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758" w:rsidRDefault="00CD6758" w:rsidP="00404D72">
      <w:pPr>
        <w:tabs>
          <w:tab w:val="left" w:pos="1080"/>
        </w:tabs>
        <w:spacing w:after="120" w:line="240" w:lineRule="auto"/>
        <w:rPr>
          <w:rFonts w:ascii="Arial" w:hAnsi="Arial" w:cs="Arial"/>
          <w:noProof/>
          <w:color w:val="1A0DAB"/>
          <w:sz w:val="20"/>
          <w:szCs w:val="20"/>
          <w:bdr w:val="none" w:sz="0" w:space="0" w:color="auto" w:frame="1"/>
          <w:lang w:eastAsia="en-GB"/>
        </w:rPr>
      </w:pPr>
      <w:bookmarkStart w:id="0" w:name="_GoBack"/>
      <w:bookmarkEnd w:id="0"/>
    </w:p>
    <w:p w:rsidR="00965170" w:rsidRDefault="00A45483" w:rsidP="00404D72">
      <w:pPr>
        <w:tabs>
          <w:tab w:val="left" w:pos="1080"/>
        </w:tabs>
        <w:spacing w:after="120" w:line="240" w:lineRule="auto"/>
        <w:rPr>
          <w:rFonts w:ascii="Arial" w:hAnsi="Arial" w:cs="Arial"/>
          <w:noProof/>
          <w:color w:val="1A0DAB"/>
          <w:sz w:val="20"/>
          <w:szCs w:val="20"/>
          <w:bdr w:val="none" w:sz="0" w:space="0" w:color="auto" w:frame="1"/>
          <w:lang w:eastAsia="en-GB"/>
        </w:rPr>
      </w:pPr>
      <w:r w:rsidRPr="002D3968">
        <w:rPr>
          <w:b/>
          <w:noProof/>
          <w:lang w:eastAsia="en-GB"/>
        </w:rPr>
        <w:drawing>
          <wp:anchor distT="0" distB="0" distL="114300" distR="114300" simplePos="0" relativeHeight="251726848" behindDoc="0" locked="0" layoutInCell="1" allowOverlap="1" wp14:anchorId="28F779E8" wp14:editId="390C6F01">
            <wp:simplePos x="0" y="0"/>
            <wp:positionH relativeFrom="column">
              <wp:posOffset>5738495</wp:posOffset>
            </wp:positionH>
            <wp:positionV relativeFrom="paragraph">
              <wp:posOffset>-250825</wp:posOffset>
            </wp:positionV>
            <wp:extent cx="792480" cy="654685"/>
            <wp:effectExtent l="0" t="0" r="7620" b="0"/>
            <wp:wrapNone/>
            <wp:docPr id="2" name="Picture 1" descr="C-of-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P symbol"/>
                    <pic:cNvPicPr>
                      <a:picLocks noChangeAspect="1" noChangeArrowheads="1"/>
                    </pic:cNvPicPr>
                  </pic:nvPicPr>
                  <pic:blipFill>
                    <a:blip r:embed="rId8" cstate="print"/>
                    <a:srcRect/>
                    <a:stretch>
                      <a:fillRect/>
                    </a:stretch>
                  </pic:blipFill>
                  <pic:spPr bwMode="auto">
                    <a:xfrm>
                      <a:off x="0" y="0"/>
                      <a:ext cx="801423" cy="66207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88960" behindDoc="0" locked="0" layoutInCell="1" allowOverlap="1" wp14:anchorId="6A119870" wp14:editId="4011F2F4">
                <wp:simplePos x="0" y="0"/>
                <wp:positionH relativeFrom="margin">
                  <wp:posOffset>800735</wp:posOffset>
                </wp:positionH>
                <wp:positionV relativeFrom="paragraph">
                  <wp:posOffset>-250825</wp:posOffset>
                </wp:positionV>
                <wp:extent cx="4530725" cy="775335"/>
                <wp:effectExtent l="0" t="0" r="0" b="5715"/>
                <wp:wrapNone/>
                <wp:docPr id="27" name="Text Box 27"/>
                <wp:cNvGraphicFramePr/>
                <a:graphic xmlns:a="http://schemas.openxmlformats.org/drawingml/2006/main">
                  <a:graphicData uri="http://schemas.microsoft.com/office/word/2010/wordprocessingShape">
                    <wps:wsp>
                      <wps:cNvSpPr txBox="1"/>
                      <wps:spPr>
                        <a:xfrm>
                          <a:off x="0" y="0"/>
                          <a:ext cx="4530725" cy="775335"/>
                        </a:xfrm>
                        <a:prstGeom prst="rect">
                          <a:avLst/>
                        </a:prstGeom>
                        <a:noFill/>
                        <a:ln>
                          <a:noFill/>
                        </a:ln>
                        <a:effectLst/>
                      </wps:spPr>
                      <wps:txbx>
                        <w:txbxContent>
                          <w:p w:rsidR="00A43C69" w:rsidRPr="00A45483" w:rsidRDefault="00A43C69" w:rsidP="00923AAD">
                            <w:pPr>
                              <w:tabs>
                                <w:tab w:val="left" w:pos="1080"/>
                              </w:tabs>
                              <w:spacing w:after="60" w:line="240" w:lineRule="auto"/>
                              <w:jc w:val="center"/>
                              <w:rPr>
                                <w:rFonts w:ascii="Verdana" w:hAnsi="Verdana" w:cs="Arial"/>
                                <w:b/>
                                <w:noProof/>
                                <w:color w:val="1F4E79" w:themeColor="accent1" w:themeShade="80"/>
                                <w:sz w:val="36"/>
                                <w:szCs w:val="36"/>
                                <w:bdr w:val="none" w:sz="0" w:space="0" w:color="auto" w:frame="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Verdana" w:hAnsi="Verdana" w:cs="Arial"/>
                                <w:b/>
                                <w:noProof/>
                                <w:color w:val="262626" w:themeColor="text1" w:themeTint="D9"/>
                                <w:sz w:val="36"/>
                                <w:szCs w:val="36"/>
                                <w:bdr w:val="none" w:sz="0" w:space="0" w:color="auto" w:frame="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A45483">
                              <w:rPr>
                                <w:rFonts w:ascii="Verdana" w:hAnsi="Verdana" w:cs="Arial"/>
                                <w:b/>
                                <w:noProof/>
                                <w:color w:val="1F4E79" w:themeColor="accent1" w:themeShade="80"/>
                                <w:sz w:val="36"/>
                                <w:szCs w:val="36"/>
                                <w:bdr w:val="none" w:sz="0" w:space="0" w:color="auto" w:frame="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The United Nations Association </w:t>
                            </w:r>
                          </w:p>
                          <w:p w:rsidR="00A43C69" w:rsidRPr="00A45483" w:rsidRDefault="00A43C69" w:rsidP="00923AAD">
                            <w:pPr>
                              <w:tabs>
                                <w:tab w:val="left" w:pos="1080"/>
                              </w:tabs>
                              <w:spacing w:after="60" w:line="240" w:lineRule="auto"/>
                              <w:jc w:val="center"/>
                              <w:rPr>
                                <w:rFonts w:ascii="Verdana" w:hAnsi="Verdana" w:cs="Arial"/>
                                <w:b/>
                                <w:noProof/>
                                <w:color w:val="1F4E79" w:themeColor="accent1" w:themeShade="80"/>
                                <w:sz w:val="36"/>
                                <w:szCs w:val="36"/>
                                <w:bdr w:val="none" w:sz="0" w:space="0" w:color="auto" w:frame="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45483">
                              <w:rPr>
                                <w:rFonts w:ascii="Verdana" w:hAnsi="Verdana" w:cs="Arial"/>
                                <w:b/>
                                <w:noProof/>
                                <w:color w:val="1F4E79" w:themeColor="accent1" w:themeShade="80"/>
                                <w:sz w:val="36"/>
                                <w:szCs w:val="36"/>
                                <w:bdr w:val="none" w:sz="0" w:space="0" w:color="auto" w:frame="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Bexhill &amp; Hastings Branch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119870" id="_x0000_t202" coordsize="21600,21600" o:spt="202" path="m,l,21600r21600,l21600,xe">
                <v:stroke joinstyle="miter"/>
                <v:path gradientshapeok="t" o:connecttype="rect"/>
              </v:shapetype>
              <v:shape id="Text Box 27" o:spid="_x0000_s1026" type="#_x0000_t202" style="position:absolute;margin-left:63.05pt;margin-top:-19.75pt;width:356.75pt;height:61.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qIKwIAAFgEAAAOAAAAZHJzL2Uyb0RvYy54bWysVE2P2jAQvVfqf7B8L+GztBFhRXdFVQnt&#10;rgTVno1jk0i2x7UNCf31HTuBpdueql7MfGU8894zi7tWK3ISztdgCjoaDCkRhkNZm0NBv+/WHz5R&#10;4gMzJVNgREHPwtO75ft3i8bmYgwVqFI4gk2Mzxtb0CoEm2eZ55XQzA/ACoNJCU6zgK47ZKVjDXbX&#10;KhsPhx+zBlxpHXDhPUYfuiRdpv5SCh6epPQiEFVQnC2k06VzH89suWD5wTFb1bwfg/3DFJrVBi+9&#10;tnpggZGjq/9opWvuwIMMAw46AylrLtIOuM1o+GabbcWsSLsgON5eYfL/ry1/PD07UpcFHc8pMUwj&#10;RzvRBvIFWoIhxKexPseyrcXC0GIceb7EPQbj2q10Ov7iQgTziPT5im7sxjE4nU2G8/GMEo65+Xw2&#10;mcxim+z1a+t8+CpAk2gU1CF7CVR22vjQlV5K4mUG1rVSiUFlfgtgzy4ikgT6r+Mi3cDRCu2+7bfb&#10;Q3nG5Rx08vCWr2ucYMN8eGYO9YD7oMbDEx5SQVNQ6C1KKnA//xaP9UgTZilpUF8F9T+OzAlK1DeD&#10;BH4eTadRkMmZzuZjdNxtZn+bMUd9DyjhEb4my5MZ64O6mNKBfsGnsIq3YooZjncXNFzM+9CpHp8S&#10;F6tVKkIJWhY2Zmt5bB0hjPju2hfmbE9CQPoe4aJElr/hoqvtwF8dA8g6ERUB7lBFgqOD8k1U908t&#10;vo9bP1W9/iEsfwEAAP//AwBQSwMEFAAGAAgAAAAhAN/ksCrfAAAACgEAAA8AAABkcnMvZG93bnJl&#10;di54bWxMj01PwzAMhu9I+w+RJ3HbknWsWkvTaRriCmJ8SNyyxmsrGqdqsrX8e8wJbn7lR68fF7vJ&#10;deKKQ2g9aVgtFQikytuWag1vr4+LLYgQDVnTeUIN3xhgV85uCpNbP9ILXo+xFlxCITcamhj7XMpQ&#10;NehMWPoeiXdnPzgTOQ61tIMZudx1MlEqlc60xBca0+OhwerreHEa3p/Onx936rl+cJt+9JOS5DKp&#10;9e182t+DiDjFPxh+9VkdSnY6+QvZIDrOSbpiVMNinW1AMLFdZymIEw9JCrIs5P8Xyh8AAAD//wMA&#10;UEsBAi0AFAAGAAgAAAAhALaDOJL+AAAA4QEAABMAAAAAAAAAAAAAAAAAAAAAAFtDb250ZW50X1R5&#10;cGVzXS54bWxQSwECLQAUAAYACAAAACEAOP0h/9YAAACUAQAACwAAAAAAAAAAAAAAAAAvAQAAX3Jl&#10;bHMvLnJlbHNQSwECLQAUAAYACAAAACEAnK0aiCsCAABYBAAADgAAAAAAAAAAAAAAAAAuAgAAZHJz&#10;L2Uyb0RvYy54bWxQSwECLQAUAAYACAAAACEA3+SwKt8AAAAKAQAADwAAAAAAAAAAAAAAAACFBAAA&#10;ZHJzL2Rvd25yZXYueG1sUEsFBgAAAAAEAAQA8wAAAJEFAAAAAA==&#10;" filled="f" stroked="f">
                <v:textbox>
                  <w:txbxContent>
                    <w:p w:rsidR="00A43C69" w:rsidRPr="00A45483" w:rsidRDefault="00A43C69" w:rsidP="00923AAD">
                      <w:pPr>
                        <w:tabs>
                          <w:tab w:val="left" w:pos="1080"/>
                        </w:tabs>
                        <w:spacing w:after="60" w:line="240" w:lineRule="auto"/>
                        <w:jc w:val="center"/>
                        <w:rPr>
                          <w:rFonts w:ascii="Verdana" w:hAnsi="Verdana" w:cs="Arial"/>
                          <w:b/>
                          <w:noProof/>
                          <w:color w:val="1F4E79" w:themeColor="accent1" w:themeShade="80"/>
                          <w:sz w:val="36"/>
                          <w:szCs w:val="36"/>
                          <w:bdr w:val="none" w:sz="0" w:space="0" w:color="auto" w:frame="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Verdana" w:hAnsi="Verdana" w:cs="Arial"/>
                          <w:b/>
                          <w:noProof/>
                          <w:color w:val="262626" w:themeColor="text1" w:themeTint="D9"/>
                          <w:sz w:val="36"/>
                          <w:szCs w:val="36"/>
                          <w:bdr w:val="none" w:sz="0" w:space="0" w:color="auto" w:frame="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A45483">
                        <w:rPr>
                          <w:rFonts w:ascii="Verdana" w:hAnsi="Verdana" w:cs="Arial"/>
                          <w:b/>
                          <w:noProof/>
                          <w:color w:val="1F4E79" w:themeColor="accent1" w:themeShade="80"/>
                          <w:sz w:val="36"/>
                          <w:szCs w:val="36"/>
                          <w:bdr w:val="none" w:sz="0" w:space="0" w:color="auto" w:frame="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The United Nations Association </w:t>
                      </w:r>
                    </w:p>
                    <w:p w:rsidR="00A43C69" w:rsidRPr="00A45483" w:rsidRDefault="00A43C69" w:rsidP="00923AAD">
                      <w:pPr>
                        <w:tabs>
                          <w:tab w:val="left" w:pos="1080"/>
                        </w:tabs>
                        <w:spacing w:after="60" w:line="240" w:lineRule="auto"/>
                        <w:jc w:val="center"/>
                        <w:rPr>
                          <w:rFonts w:ascii="Verdana" w:hAnsi="Verdana" w:cs="Arial"/>
                          <w:b/>
                          <w:noProof/>
                          <w:color w:val="1F4E79" w:themeColor="accent1" w:themeShade="80"/>
                          <w:sz w:val="36"/>
                          <w:szCs w:val="36"/>
                          <w:bdr w:val="none" w:sz="0" w:space="0" w:color="auto" w:frame="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45483">
                        <w:rPr>
                          <w:rFonts w:ascii="Verdana" w:hAnsi="Verdana" w:cs="Arial"/>
                          <w:b/>
                          <w:noProof/>
                          <w:color w:val="1F4E79" w:themeColor="accent1" w:themeShade="80"/>
                          <w:sz w:val="36"/>
                          <w:szCs w:val="36"/>
                          <w:bdr w:val="none" w:sz="0" w:space="0" w:color="auto" w:frame="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Bexhill &amp; Hastings Branch</w:t>
                      </w:r>
                    </w:p>
                  </w:txbxContent>
                </v:textbox>
                <w10:wrap anchorx="margin"/>
              </v:shape>
            </w:pict>
          </mc:Fallback>
        </mc:AlternateContent>
      </w:r>
      <w:r w:rsidR="00075E01">
        <w:rPr>
          <w:noProof/>
          <w:lang w:eastAsia="en-GB"/>
        </w:rPr>
        <mc:AlternateContent>
          <mc:Choice Requires="wps">
            <w:drawing>
              <wp:anchor distT="0" distB="0" distL="114300" distR="114300" simplePos="0" relativeHeight="251731968" behindDoc="1" locked="0" layoutInCell="1" allowOverlap="1">
                <wp:simplePos x="0" y="0"/>
                <wp:positionH relativeFrom="column">
                  <wp:posOffset>-402013</wp:posOffset>
                </wp:positionH>
                <wp:positionV relativeFrom="paragraph">
                  <wp:posOffset>-387985</wp:posOffset>
                </wp:positionV>
                <wp:extent cx="1515110" cy="1212850"/>
                <wp:effectExtent l="0" t="0" r="8890" b="6350"/>
                <wp:wrapNone/>
                <wp:docPr id="7" name="Text Box 7"/>
                <wp:cNvGraphicFramePr/>
                <a:graphic xmlns:a="http://schemas.openxmlformats.org/drawingml/2006/main">
                  <a:graphicData uri="http://schemas.microsoft.com/office/word/2010/wordprocessingShape">
                    <wps:wsp>
                      <wps:cNvSpPr txBox="1"/>
                      <wps:spPr>
                        <a:xfrm>
                          <a:off x="0" y="0"/>
                          <a:ext cx="1515110" cy="1212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3C69" w:rsidRDefault="00A43C69" w:rsidP="00965170">
                            <w:pPr>
                              <w:spacing w:after="0" w:line="240" w:lineRule="auto"/>
                            </w:pPr>
                            <w:r>
                              <w:rPr>
                                <w:rFonts w:ascii="Arial" w:hAnsi="Arial" w:cs="Arial"/>
                                <w:noProof/>
                                <w:color w:val="1A0DAB"/>
                                <w:sz w:val="20"/>
                                <w:szCs w:val="20"/>
                                <w:bdr w:val="none" w:sz="0" w:space="0" w:color="auto" w:frame="1"/>
                                <w:lang w:eastAsia="en-GB"/>
                              </w:rPr>
                              <w:drawing>
                                <wp:inline distT="0" distB="0" distL="0" distR="0" wp14:anchorId="4E79A982" wp14:editId="2C68D065">
                                  <wp:extent cx="1086613" cy="1005840"/>
                                  <wp:effectExtent l="0" t="0" r="0" b="3810"/>
                                  <wp:docPr id="6" name="Picture 6" descr="Image result for un logos image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 logos images">
                                            <a:hlinkClick r:id="rId9" tgtFrame="&quot;_blank&quot;"/>
                                          </pic:cNvPr>
                                          <pic:cNvPicPr>
                                            <a:picLocks noChangeAspect="1" noChangeArrowheads="1"/>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28470" cy="13222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31.65pt;margin-top:-30.55pt;width:119.3pt;height:9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8gjAIAAJIFAAAOAAAAZHJzL2Uyb0RvYy54bWysVNtu2zAMfR+wfxD0vjrOeltQp8hadBhQ&#10;tMXSoc+KLDXGJFGTlNjZ14+Uncu6vnQYAjiSeEiKR4e8uOysYWsVYgOu4uXRiDPlJNSNe67498eb&#10;D+ecxSRcLQw4VfGNivxy+v7dResnagxLMLUKDIO4OGl9xZcp+UlRRLlUVsQj8MqhUUOwIuE2PBd1&#10;EC1Gt6YYj0anRQuh9gGkihFPr3sjn+b4WiuZ7rWOKjFTcbxbyt+Qvwv6FtMLMXkOwi8bOVxD/MMt&#10;rGgcJt2FuhZJsFVo/gplGxkggk5HEmwBWjdS5RqwmnL0opr5UniVa0Fyot/RFP9fWHm3fgisqSt+&#10;xpkTFp/oUXWJfYaOnRE7rY8TBM09wlKHx/jK2/OIh1R0p4OlfyyHoR153uy4pWCSnE7wV6JJoq0c&#10;l+Pzk8x+sXf3IaYvCiyjRcUDPl7mVKxvY8KrIHQLoWwRTFPfNMbkDQlGXZnA1gKf2qR8SfT4A2Uc&#10;ayt++hFTk5MDcu8jG0cnKktmSEel9yXmVdoYRRjjvimNlOVKX8ktpFRulz+jCaUx1VscB/z+Vm9x&#10;7utAj5wZXNo528ZByNXnHttTVv/YUqZ7PBJ+UDctU7foslZ2ClhAvUFhBOgbK3p50+Dj3YqYHkTA&#10;TsIHx+mQ7vGjDSD5MKw4W0L49do54VHgaOWsxc6sePy5EkFxZr46lP6n8viYWjlvjk/OxrgJh5bF&#10;ocWt7BWgIkqcQ17mJeGT2S51APuEQ2RGWdEknMTcFU/b5VXq5wUOIalmswzC5vUi3bq5lxSaWCZp&#10;PnZPIvhBvwmlfwfbHhaTFzLuseTpYLZKoJusceK5Z3XgHxs/S38YUjRZDvcZtR+l098AAAD//wMA&#10;UEsDBBQABgAIAAAAIQBOmh8o4QAAAAsBAAAPAAAAZHJzL2Rvd25yZXYueG1sTI9LT8MwEITvSPwH&#10;a5G4oNZJo7Y0xKkQ4iFxo+Ehbm68JBHxOordJPx7Nie4ze6MZr/N9pNtxYC9bxwpiJcRCKTSmYYq&#10;Ba/Fw+IahA+ajG4doYIf9LDPz88ynRo30gsOh1AJLiGfagV1CF0qpS9rtNovXYfE3pfrrQ489pU0&#10;vR653LZyFUUbaXVDfKHWHd7VWH4fTlbB51X18eynx7cxWSfd/dNQbN9NodTlxXR7AyLgFP7CMOMz&#10;OuTMdHQnMl60ChabJOHoLOIYxJzYrnlzZLHa7UDmmfz/Q/4LAAD//wMAUEsBAi0AFAAGAAgAAAAh&#10;ALaDOJL+AAAA4QEAABMAAAAAAAAAAAAAAAAAAAAAAFtDb250ZW50X1R5cGVzXS54bWxQSwECLQAU&#10;AAYACAAAACEAOP0h/9YAAACUAQAACwAAAAAAAAAAAAAAAAAvAQAAX3JlbHMvLnJlbHNQSwECLQAU&#10;AAYACAAAACEA3W0PIIwCAACSBQAADgAAAAAAAAAAAAAAAAAuAgAAZHJzL2Uyb0RvYy54bWxQSwEC&#10;LQAUAAYACAAAACEATpofKOEAAAALAQAADwAAAAAAAAAAAAAAAADmBAAAZHJzL2Rvd25yZXYueG1s&#10;UEsFBgAAAAAEAAQA8wAAAPQFAAAAAA==&#10;" fillcolor="white [3201]" stroked="f" strokeweight=".5pt">
                <v:textbox>
                  <w:txbxContent>
                    <w:p w:rsidR="00A43C69" w:rsidRDefault="00A43C69" w:rsidP="00965170">
                      <w:pPr>
                        <w:spacing w:after="0" w:line="240" w:lineRule="auto"/>
                      </w:pPr>
                      <w:r>
                        <w:rPr>
                          <w:rFonts w:ascii="Arial" w:hAnsi="Arial" w:cs="Arial"/>
                          <w:noProof/>
                          <w:color w:val="1A0DAB"/>
                          <w:sz w:val="20"/>
                          <w:szCs w:val="20"/>
                          <w:bdr w:val="none" w:sz="0" w:space="0" w:color="auto" w:frame="1"/>
                          <w:lang w:eastAsia="en-GB"/>
                        </w:rPr>
                        <w:drawing>
                          <wp:inline distT="0" distB="0" distL="0" distR="0" wp14:anchorId="4E79A982" wp14:editId="2C68D065">
                            <wp:extent cx="1086613" cy="1005840"/>
                            <wp:effectExtent l="0" t="0" r="0" b="3810"/>
                            <wp:docPr id="6" name="Picture 6" descr="Image result for un logos image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 logos images">
                                      <a:hlinkClick r:id="rId12" tgtFrame="&quot;_blank&quot;"/>
                                    </pic:cNvPr>
                                    <pic:cNvPicPr>
                                      <a:picLocks noChangeAspect="1" noChangeArrowheads="1"/>
                                    </pic:cNvPicPr>
                                  </pic:nvPicPr>
                                  <pic:blipFill>
                                    <a:blip r:embed="rId13" cstate="print">
                                      <a:duotone>
                                        <a:schemeClr val="accent5">
                                          <a:shade val="45000"/>
                                          <a:satMod val="135000"/>
                                        </a:schemeClr>
                                        <a:prstClr val="white"/>
                                      </a:duotone>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28470" cy="1322285"/>
                                    </a:xfrm>
                                    <a:prstGeom prst="rect">
                                      <a:avLst/>
                                    </a:prstGeom>
                                    <a:noFill/>
                                    <a:ln>
                                      <a:noFill/>
                                    </a:ln>
                                  </pic:spPr>
                                </pic:pic>
                              </a:graphicData>
                            </a:graphic>
                          </wp:inline>
                        </w:drawing>
                      </w:r>
                    </w:p>
                  </w:txbxContent>
                </v:textbox>
              </v:shape>
            </w:pict>
          </mc:Fallback>
        </mc:AlternateContent>
      </w:r>
    </w:p>
    <w:p w:rsidR="00965170" w:rsidRDefault="00A45483" w:rsidP="00404D72">
      <w:pPr>
        <w:tabs>
          <w:tab w:val="left" w:pos="1080"/>
        </w:tabs>
        <w:spacing w:after="120" w:line="240" w:lineRule="auto"/>
        <w:rPr>
          <w:rFonts w:ascii="Arial" w:hAnsi="Arial" w:cs="Arial"/>
          <w:noProof/>
          <w:color w:val="1A0DAB"/>
          <w:sz w:val="20"/>
          <w:szCs w:val="20"/>
          <w:bdr w:val="none" w:sz="0" w:space="0" w:color="auto" w:frame="1"/>
          <w:lang w:eastAsia="en-GB"/>
        </w:rPr>
      </w:pPr>
      <w:r>
        <w:rPr>
          <w:b/>
          <w:noProof/>
          <w:lang w:eastAsia="en-GB"/>
        </w:rPr>
        <mc:AlternateContent>
          <mc:Choice Requires="wps">
            <w:drawing>
              <wp:anchor distT="0" distB="0" distL="114300" distR="114300" simplePos="0" relativeHeight="251728896" behindDoc="1" locked="0" layoutInCell="1" allowOverlap="1" wp14:anchorId="473A5179" wp14:editId="23546427">
                <wp:simplePos x="0" y="0"/>
                <wp:positionH relativeFrom="column">
                  <wp:posOffset>5287645</wp:posOffset>
                </wp:positionH>
                <wp:positionV relativeFrom="paragraph">
                  <wp:posOffset>154940</wp:posOffset>
                </wp:positionV>
                <wp:extent cx="1428750" cy="2540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C69" w:rsidRPr="007265AF" w:rsidRDefault="00A43C69" w:rsidP="007265AF">
                            <w:pPr>
                              <w:jc w:val="center"/>
                              <w:rPr>
                                <w:rFonts w:ascii="Rockwell Condensed" w:hAnsi="Rockwell Condensed"/>
                                <w:b/>
                                <w:sz w:val="20"/>
                                <w:szCs w:val="20"/>
                              </w:rPr>
                            </w:pPr>
                            <w:r w:rsidRPr="007265AF">
                              <w:rPr>
                                <w:rFonts w:ascii="Rockwell Condensed" w:hAnsi="Rockwell Condensed" w:cs="Arial"/>
                                <w:b/>
                                <w:bCs/>
                                <w:color w:val="9E0000"/>
                                <w:sz w:val="20"/>
                                <w:szCs w:val="20"/>
                              </w:rPr>
                              <w:t>UN Culture of Peace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A5179" id="Text Box 4" o:spid="_x0000_s1028" type="#_x0000_t202" style="position:absolute;margin-left:416.35pt;margin-top:12.2pt;width:112.5pt;height:20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MHhgIAABYFAAAOAAAAZHJzL2Uyb0RvYy54bWysVO1u2yAU/T9p74D4n/pDpImtOlWbLNOk&#10;7kNq9wDE4BgNAwMSu5v67rvgJE07TZqm5QcB38u5H+dcrq6HTqI9t05oVeHsIsWIq1ozobYV/vqw&#10;nswxcp4qRqVWvMKP3OHrxds3V70pea5bLRm3CECUK3tT4dZ7UyaJq1veUXehDVdgbLTtqIej3SbM&#10;0h7QO5nkaXqZ9NoyY3XNnYOvq9GIFxG/aXjtPzeN4x7JCkNuPq42rpuwJosrWm4tNa2oD2nQf8ii&#10;o0JB0BPUinqKdlb8BtWJ2mqnG39R6y7RTSNqHmuAarL0VTX3LTU81gLNcebUJvf/YOtP+y8WCVZh&#10;gpGiHVD0wAePbvWASOhOb1wJTvcG3PwAn4HlWKkzd7r+5pDSy5aqLb+xVvctpwyyy8LN5OzqiOMC&#10;yKb/qBmEoTuvI9DQ2C60DpqBAB1YejwxE1KpQ0iSz2dTMNVgy6ckTSN1CS2Pt411/j3XHQqbCltg&#10;PqLT/Z3zIRtaHl1CMKelYGshZTzY7WYpLdpTUMk6/mIBr9ykCs5Kh2sj4vgFkoQYwRbSjaz/LLKc&#10;pLd5MVlfzmcTsibTSTFL55M0K26Ly5QUZLV+CglmpGwFY1zdCcWPCszI3zF8mIVRO1GDqK9wMc2n&#10;I0V/LBL699zCF73ohIeBlKKr8PzkRMtA7DvFoGxaeirkuE9eph+7DD04/seuRBkE5kcN+GEzRL3l&#10;R3VtNHsEXVgNtAHD8JjAptX2B0Y9DGaF3fcdtRwj+UGBtoqMkDDJ8UCmsxwO9tyyObdQVQNUhT1G&#10;43bpx+nfGSu2LUQa1az0DeixEVEqQbhjVgcVw/DFmg4PRZju83P0en7OFr8AAAD//wMAUEsDBBQA&#10;BgAIAAAAIQBazwTR3gAAAAoBAAAPAAAAZHJzL2Rvd25yZXYueG1sTI/BToNAEIbvJr7DZky8GLuI&#10;FCplaNRE47W1DzCwWyBlZwm7LfTt3Z7scf758s83xWY2vTjr0XWWEV4WEQjNtVUdNwj736/nFQjn&#10;iRX1ljXCRTvYlPd3BeXKTrzV551vRChhlxNC6/2QS+nqVhtyCztoDruDHQ35MI6NVCNNodz0Mo6i&#10;VBrqOFxoadCfra6Pu5NBOPxMT8u3qfr2+2ybpB/UZZW9ID4+zO9rEF7P/h+Gq35QhzI4VfbEyoke&#10;YfUaZwFFiJMExBWIlllIKoQ0JLIs5O0L5R8AAAD//wMAUEsBAi0AFAAGAAgAAAAhALaDOJL+AAAA&#10;4QEAABMAAAAAAAAAAAAAAAAAAAAAAFtDb250ZW50X1R5cGVzXS54bWxQSwECLQAUAAYACAAAACEA&#10;OP0h/9YAAACUAQAACwAAAAAAAAAAAAAAAAAvAQAAX3JlbHMvLnJlbHNQSwECLQAUAAYACAAAACEA&#10;Jd1jB4YCAAAWBQAADgAAAAAAAAAAAAAAAAAuAgAAZHJzL2Uyb0RvYy54bWxQSwECLQAUAAYACAAA&#10;ACEAWs8E0d4AAAAKAQAADwAAAAAAAAAAAAAAAADgBAAAZHJzL2Rvd25yZXYueG1sUEsFBgAAAAAE&#10;AAQA8wAAAOsFAAAAAA==&#10;" stroked="f">
                <v:textbox>
                  <w:txbxContent>
                    <w:p w:rsidR="00A43C69" w:rsidRPr="007265AF" w:rsidRDefault="00A43C69" w:rsidP="007265AF">
                      <w:pPr>
                        <w:jc w:val="center"/>
                        <w:rPr>
                          <w:rFonts w:ascii="Rockwell Condensed" w:hAnsi="Rockwell Condensed"/>
                          <w:b/>
                          <w:sz w:val="20"/>
                          <w:szCs w:val="20"/>
                        </w:rPr>
                      </w:pPr>
                      <w:r w:rsidRPr="007265AF">
                        <w:rPr>
                          <w:rFonts w:ascii="Rockwell Condensed" w:hAnsi="Rockwell Condensed" w:cs="Arial"/>
                          <w:b/>
                          <w:bCs/>
                          <w:color w:val="9E0000"/>
                          <w:sz w:val="20"/>
                          <w:szCs w:val="20"/>
                        </w:rPr>
                        <w:t>UN Culture of Peace</w:t>
                      </w:r>
                    </w:p>
                  </w:txbxContent>
                </v:textbox>
              </v:shape>
            </w:pict>
          </mc:Fallback>
        </mc:AlternateContent>
      </w:r>
    </w:p>
    <w:p w:rsidR="00965170" w:rsidRDefault="00965170" w:rsidP="00404D72">
      <w:pPr>
        <w:tabs>
          <w:tab w:val="left" w:pos="1080"/>
        </w:tabs>
        <w:spacing w:after="120" w:line="240" w:lineRule="auto"/>
        <w:rPr>
          <w:rFonts w:ascii="Arial" w:hAnsi="Arial" w:cs="Arial"/>
          <w:noProof/>
          <w:color w:val="1A0DAB"/>
          <w:sz w:val="20"/>
          <w:szCs w:val="20"/>
          <w:bdr w:val="none" w:sz="0" w:space="0" w:color="auto" w:frame="1"/>
          <w:lang w:eastAsia="en-GB"/>
        </w:rPr>
      </w:pPr>
    </w:p>
    <w:p w:rsidR="00B00B35" w:rsidRDefault="00AE39C8" w:rsidP="00FF42AE">
      <w:pPr>
        <w:tabs>
          <w:tab w:val="left" w:pos="1080"/>
        </w:tabs>
        <w:spacing w:after="240" w:line="240" w:lineRule="auto"/>
        <w:jc w:val="center"/>
        <w:rPr>
          <w:rFonts w:ascii="Bahnschrift" w:hAnsi="Bahnschrift" w:cs="Arial"/>
          <w:noProof/>
          <w:sz w:val="28"/>
          <w:szCs w:val="28"/>
          <w:bdr w:val="none" w:sz="0" w:space="0" w:color="auto" w:frame="1"/>
          <w:lang w:eastAsia="en-GB"/>
        </w:rPr>
      </w:pPr>
      <w:r>
        <w:rPr>
          <w:noProof/>
          <w:lang w:eastAsia="en-GB"/>
        </w:rPr>
        <mc:AlternateContent>
          <mc:Choice Requires="wps">
            <w:drawing>
              <wp:anchor distT="0" distB="0" distL="114300" distR="114300" simplePos="0" relativeHeight="251730944" behindDoc="0" locked="0" layoutInCell="1" allowOverlap="1" wp14:anchorId="2F7BFB8D" wp14:editId="426E2D35">
                <wp:simplePos x="0" y="0"/>
                <wp:positionH relativeFrom="column">
                  <wp:posOffset>305582</wp:posOffset>
                </wp:positionH>
                <wp:positionV relativeFrom="paragraph">
                  <wp:posOffset>3889912</wp:posOffset>
                </wp:positionV>
                <wp:extent cx="6057900" cy="1013460"/>
                <wp:effectExtent l="0" t="0" r="0" b="0"/>
                <wp:wrapNone/>
                <wp:docPr id="1" name="Text Box 1"/>
                <wp:cNvGraphicFramePr/>
                <a:graphic xmlns:a="http://schemas.openxmlformats.org/drawingml/2006/main">
                  <a:graphicData uri="http://schemas.microsoft.com/office/word/2010/wordprocessingShape">
                    <wps:wsp>
                      <wps:cNvSpPr txBox="1"/>
                      <wps:spPr>
                        <a:xfrm>
                          <a:off x="0" y="0"/>
                          <a:ext cx="6057900" cy="1013460"/>
                        </a:xfrm>
                        <a:prstGeom prst="rect">
                          <a:avLst/>
                        </a:prstGeom>
                        <a:noFill/>
                        <a:ln>
                          <a:noFill/>
                        </a:ln>
                        <a:effectLst/>
                      </wps:spPr>
                      <wps:txbx>
                        <w:txbxContent>
                          <w:p w:rsidR="00A43C69" w:rsidRDefault="00A43C69" w:rsidP="00B151BC">
                            <w:pPr>
                              <w:tabs>
                                <w:tab w:val="left" w:pos="1080"/>
                              </w:tabs>
                              <w:spacing w:after="60" w:line="240" w:lineRule="auto"/>
                              <w:jc w:val="center"/>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With the Release of a Discussion Paper</w:t>
                            </w:r>
                          </w:p>
                          <w:p w:rsidR="00A43C69" w:rsidRPr="00B5067A" w:rsidRDefault="00A43C69" w:rsidP="00B151BC">
                            <w:pPr>
                              <w:tabs>
                                <w:tab w:val="left" w:pos="1080"/>
                              </w:tabs>
                              <w:spacing w:after="60" w:line="240" w:lineRule="auto"/>
                              <w:jc w:val="center"/>
                              <w:rPr>
                                <w:rFonts w:ascii="Bahnschrift" w:hAnsi="Bahnschrift" w:cs="Arial"/>
                                <w:b/>
                                <w:i/>
                                <w:noProof/>
                                <w:color w:val="000000" w:themeColor="text1"/>
                                <w:sz w:val="56"/>
                                <w:szCs w:val="56"/>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5067A">
                              <w:rPr>
                                <w:rFonts w:ascii="Bahnschrift" w:hAnsi="Bahnschrift" w:cs="Arial"/>
                                <w:b/>
                                <w:i/>
                                <w:noProof/>
                                <w:color w:val="000000" w:themeColor="text1"/>
                                <w:sz w:val="56"/>
                                <w:szCs w:val="56"/>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Entit</w:t>
                            </w:r>
                            <w:r>
                              <w:rPr>
                                <w:rFonts w:ascii="Bahnschrift" w:hAnsi="Bahnschrift" w:cs="Arial"/>
                                <w:b/>
                                <w:i/>
                                <w:noProof/>
                                <w:color w:val="000000" w:themeColor="text1"/>
                                <w:sz w:val="56"/>
                                <w:szCs w:val="56"/>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w:t>
                            </w:r>
                            <w:r w:rsidRPr="00B5067A">
                              <w:rPr>
                                <w:rFonts w:ascii="Bahnschrift" w:hAnsi="Bahnschrift" w:cs="Arial"/>
                                <w:b/>
                                <w:i/>
                                <w:noProof/>
                                <w:color w:val="000000" w:themeColor="text1"/>
                                <w:sz w:val="56"/>
                                <w:szCs w:val="56"/>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BFB8D" id="Text Box 1" o:spid="_x0000_s1029" type="#_x0000_t202" style="position:absolute;left:0;text-align:left;margin-left:24.05pt;margin-top:306.3pt;width:477pt;height:79.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hJLQIAAF4EAAAOAAAAZHJzL2Uyb0RvYy54bWysVF1v2jAUfZ+0/2D5vSShlK4RoWKtmCah&#10;thJMfTaOTSLFvp5tSNiv37UTKOv2NPXF3K9c33vOMbP7TjXkIKyrQRc0G6WUCM2hrPWuoD82y6sv&#10;lDjPdMka0KKgR+Ho/fzzp1lrcjGGCppSWIJNtMtbU9DKe5MnieOVUMyNwAiNSQlWMY+u3SWlZS12&#10;V00yTtNp0oItjQUunMPoY5+k89hfSsH9s5ROeNIUFGfz8bTx3IYzmc9YvrPMVDUfxmD/MYVitcZL&#10;z60emWdkb+u/WqmaW3Ag/YiDSkDKmou4A26Tpe+2WVfMiLgLguPMGSb3cW350+HFkrpE7ijRTCFF&#10;G9F58hU6kgV0WuNyLFobLPMdhkPlEHcYDEt30qrwi+sQzCPOxzO2oRnH4DS9ub1LMcUxl6XZ9WQa&#10;0U/ePjfW+W8CFAlGQS2SFzFlh5XzeCWWnkrCbRqWddNEAhv9RwAL+4iIChi+Dpv0EwfLd9su7n19&#10;2mYL5RGXtNCLxBm+rHGQFXP+hVlUBQ6PSvfPeMgG2oLCYFFSgf31r3ioR7IwS0mLKiuo+7lnVlDS&#10;fNdI4102mQRZRmdycztGx15mtpcZvVcPgEJGqnC6aIZ635xMaUG94oNYhFsxxTTHuwvqT+aD77WP&#10;D4qLxSIWoRAN8yu9Njy0DkgGmDfdK7Nm4MIjjU9w0iPL31HS1/YcLPYeZB35Cjj3qCJ5wUERRxqH&#10;BxdeyaUfq97+Fua/AQAA//8DAFBLAwQUAAYACAAAACEAPaoKsN4AAAALAQAADwAAAGRycy9kb3du&#10;cmV2LnhtbEyPTU/DMAyG70j8h8hI3FjSaHSj1J0QiCuI8SFxyxqvrWicqsnW8u/JTuxo+9Hr5y03&#10;s+vFkcbQeUbIFgoEce1txw3Cx/vzzRpEiIat6T0Twi8F2FSXF6UprJ/4jY7b2IgUwqEwCG2MQyFl&#10;qFtyJiz8QJxuez86E9M4NtKOZkrhrpdaqVw603H60JqBHluqf7YHh/D5sv/+WqrX5sndDpOflWR3&#10;JxGvr+aHexCR5vgPw0k/qUOVnHb+wDaIHmG5zhKJkGc6B3EClNJptUNYrbQGWZXyvEP1BwAA//8D&#10;AFBLAQItABQABgAIAAAAIQC2gziS/gAAAOEBAAATAAAAAAAAAAAAAAAAAAAAAABbQ29udGVudF9U&#10;eXBlc10ueG1sUEsBAi0AFAAGAAgAAAAhADj9If/WAAAAlAEAAAsAAAAAAAAAAAAAAAAALwEAAF9y&#10;ZWxzLy5yZWxzUEsBAi0AFAAGAAgAAAAhALLdOEktAgAAXgQAAA4AAAAAAAAAAAAAAAAALgIAAGRy&#10;cy9lMm9Eb2MueG1sUEsBAi0AFAAGAAgAAAAhAD2qCrDeAAAACwEAAA8AAAAAAAAAAAAAAAAAhwQA&#10;AGRycy9kb3ducmV2LnhtbFBLBQYAAAAABAAEAPMAAACSBQAAAAA=&#10;" filled="f" stroked="f">
                <v:textbox>
                  <w:txbxContent>
                    <w:p w:rsidR="00A43C69" w:rsidRDefault="00A43C69" w:rsidP="00B151BC">
                      <w:pPr>
                        <w:tabs>
                          <w:tab w:val="left" w:pos="1080"/>
                        </w:tabs>
                        <w:spacing w:after="60" w:line="240" w:lineRule="auto"/>
                        <w:jc w:val="center"/>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With the Release of a Discussion Paper</w:t>
                      </w:r>
                    </w:p>
                    <w:p w:rsidR="00A43C69" w:rsidRPr="00B5067A" w:rsidRDefault="00A43C69" w:rsidP="00B151BC">
                      <w:pPr>
                        <w:tabs>
                          <w:tab w:val="left" w:pos="1080"/>
                        </w:tabs>
                        <w:spacing w:after="60" w:line="240" w:lineRule="auto"/>
                        <w:jc w:val="center"/>
                        <w:rPr>
                          <w:rFonts w:ascii="Bahnschrift" w:hAnsi="Bahnschrift" w:cs="Arial"/>
                          <w:b/>
                          <w:i/>
                          <w:noProof/>
                          <w:color w:val="000000" w:themeColor="text1"/>
                          <w:sz w:val="56"/>
                          <w:szCs w:val="56"/>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5067A">
                        <w:rPr>
                          <w:rFonts w:ascii="Bahnschrift" w:hAnsi="Bahnschrift" w:cs="Arial"/>
                          <w:b/>
                          <w:i/>
                          <w:noProof/>
                          <w:color w:val="000000" w:themeColor="text1"/>
                          <w:sz w:val="56"/>
                          <w:szCs w:val="56"/>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Entit</w:t>
                      </w:r>
                      <w:r>
                        <w:rPr>
                          <w:rFonts w:ascii="Bahnschrift" w:hAnsi="Bahnschrift" w:cs="Arial"/>
                          <w:b/>
                          <w:i/>
                          <w:noProof/>
                          <w:color w:val="000000" w:themeColor="text1"/>
                          <w:sz w:val="56"/>
                          <w:szCs w:val="56"/>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w:t>
                      </w:r>
                      <w:r w:rsidRPr="00B5067A">
                        <w:rPr>
                          <w:rFonts w:ascii="Bahnschrift" w:hAnsi="Bahnschrift" w:cs="Arial"/>
                          <w:b/>
                          <w:i/>
                          <w:noProof/>
                          <w:color w:val="000000" w:themeColor="text1"/>
                          <w:sz w:val="56"/>
                          <w:szCs w:val="56"/>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ed </w:t>
                      </w:r>
                    </w:p>
                  </w:txbxContent>
                </v:textbox>
              </v:shape>
            </w:pict>
          </mc:Fallback>
        </mc:AlternateContent>
      </w:r>
      <w:r>
        <w:rPr>
          <w:noProof/>
          <w:lang w:eastAsia="en-GB"/>
        </w:rPr>
        <mc:AlternateContent>
          <mc:Choice Requires="wps">
            <w:drawing>
              <wp:anchor distT="0" distB="0" distL="114300" distR="114300" simplePos="0" relativeHeight="251720704" behindDoc="0" locked="0" layoutInCell="1" allowOverlap="1" wp14:anchorId="6A56F2BD" wp14:editId="24AB1EF8">
                <wp:simplePos x="0" y="0"/>
                <wp:positionH relativeFrom="column">
                  <wp:posOffset>553720</wp:posOffset>
                </wp:positionH>
                <wp:positionV relativeFrom="paragraph">
                  <wp:posOffset>126365</wp:posOffset>
                </wp:positionV>
                <wp:extent cx="5730240" cy="225552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730240" cy="2255520"/>
                        </a:xfrm>
                        <a:prstGeom prst="rect">
                          <a:avLst/>
                        </a:prstGeom>
                        <a:noFill/>
                        <a:ln>
                          <a:noFill/>
                        </a:ln>
                        <a:effectLst/>
                      </wps:spPr>
                      <wps:txbx>
                        <w:txbxContent>
                          <w:p w:rsidR="00A43C69" w:rsidRPr="00A45483" w:rsidRDefault="00A43C69" w:rsidP="002F1851">
                            <w:pPr>
                              <w:tabs>
                                <w:tab w:val="left" w:pos="1080"/>
                              </w:tabs>
                              <w:spacing w:after="60" w:line="240" w:lineRule="auto"/>
                              <w:jc w:val="center"/>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45483">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w:t>
                            </w:r>
                            <w:r>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elebrates</w:t>
                            </w:r>
                            <w:r w:rsidRPr="00A45483">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the 75</w:t>
                            </w:r>
                            <w:r w:rsidRPr="00A45483">
                              <w:rPr>
                                <w:rFonts w:ascii="Bahnschrift" w:hAnsi="Bahnschrift" w:cs="Arial"/>
                                <w:b/>
                                <w:noProof/>
                                <w:color w:val="000000" w:themeColor="text1"/>
                                <w:sz w:val="48"/>
                                <w:szCs w:val="48"/>
                                <w:bdr w:val="none" w:sz="0" w:space="0" w:color="auto" w:frame="1"/>
                                <w:vertAlign w:val="superscript"/>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w:t>
                            </w:r>
                            <w:r w:rsidRPr="00A45483">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Annuiversary </w:t>
                            </w:r>
                          </w:p>
                          <w:p w:rsidR="00A43C69" w:rsidRPr="00A45483" w:rsidRDefault="00A43C69" w:rsidP="002F1851">
                            <w:pPr>
                              <w:tabs>
                                <w:tab w:val="left" w:pos="1080"/>
                              </w:tabs>
                              <w:spacing w:after="60" w:line="240" w:lineRule="auto"/>
                              <w:jc w:val="center"/>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45483">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of the United Nations </w:t>
                            </w:r>
                          </w:p>
                          <w:p w:rsidR="00A43C69" w:rsidRDefault="00A43C69" w:rsidP="002F1851">
                            <w:pPr>
                              <w:tabs>
                                <w:tab w:val="left" w:pos="1080"/>
                              </w:tabs>
                              <w:spacing w:after="60" w:line="240" w:lineRule="auto"/>
                              <w:jc w:val="center"/>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45483">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on UN Day </w:t>
                            </w:r>
                            <w:r>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the </w:t>
                            </w:r>
                          </w:p>
                          <w:p w:rsidR="00A43C69" w:rsidRPr="00A45483" w:rsidRDefault="00A43C69" w:rsidP="002F1851">
                            <w:pPr>
                              <w:tabs>
                                <w:tab w:val="left" w:pos="1080"/>
                              </w:tabs>
                              <w:spacing w:after="60" w:line="240" w:lineRule="auto"/>
                              <w:jc w:val="center"/>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24</w:t>
                            </w:r>
                            <w:r w:rsidRPr="005F51AB">
                              <w:rPr>
                                <w:rFonts w:ascii="Bahnschrift" w:hAnsi="Bahnschrift" w:cs="Arial"/>
                                <w:b/>
                                <w:noProof/>
                                <w:color w:val="000000" w:themeColor="text1"/>
                                <w:sz w:val="48"/>
                                <w:szCs w:val="48"/>
                                <w:bdr w:val="none" w:sz="0" w:space="0" w:color="auto" w:frame="1"/>
                                <w:vertAlign w:val="superscript"/>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w:t>
                            </w:r>
                            <w:r>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October</w:t>
                            </w:r>
                          </w:p>
                          <w:p w:rsidR="00A43C69" w:rsidRPr="00A45483" w:rsidRDefault="00A43C69" w:rsidP="002F1851">
                            <w:pPr>
                              <w:tabs>
                                <w:tab w:val="left" w:pos="1080"/>
                              </w:tabs>
                              <w:spacing w:after="60" w:line="240" w:lineRule="auto"/>
                              <w:jc w:val="center"/>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45483">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6F2BD" id="Text Box 39" o:spid="_x0000_s1030" type="#_x0000_t202" style="position:absolute;left:0;text-align:left;margin-left:43.6pt;margin-top:9.95pt;width:451.2pt;height:177.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pMAIAAGAEAAAOAAAAZHJzL2Uyb0RvYy54bWysVFFv2jAQfp+0/2D5fQRSWFtEqFgrpkmo&#10;rQRTn43jkEiJz7MNCfv1++xAy7o9TXsx57vL+e77vmN21zU1OyjrKtIZHw2GnCktKa/0LuPfN8tP&#10;N5w5L3QuatIq40fl+N3844dZa6YqpZLqXFmGItpNW5Px0nszTRInS9UINyCjNIIF2UZ4XO0uya1o&#10;Ub2pk3Q4/Jy0ZHNjSSrn4H3og3we6xeFkv6pKJzyrM44evPxtPHchjOZz8R0Z4UpK3lqQ/xDF42o&#10;NB59LfUgvGB7W/1RqqmkJUeFH0hqEiqKSqo4A6YZDd9Nsy6FUXEWgOPMK0zu/5WVj4dny6o841e3&#10;nGnRgKON6jz7Qh2DC/i0xk2RtjZI9B384Pnsd3CGsbvCNuEXAzHEgfTxFd1QTcI5ub4apmOEJGJp&#10;OplM0oh/8va5sc5/VdSwYGTcgr6IqjisnEcrSD2nhNc0Lau6jhTW+jcHEnuPiho4fR0m6TsOlu+2&#10;XZx8fJ5mS/kRQ1rqZeKMXFZoZCWcfxYWukDz0Lp/wlHU1GacThZnJdmff/OHfNCFKGctdJZx92Mv&#10;rOKs/qZB5O1oHDDx8TKeXAMTZi8j28uI3jf3BCmPsFVGRjPk+/psFpaaF6zEIryKkNASb2fcn817&#10;36sfKyXVYhGTIEUj/EqvjQylA5IB5k33Iqw5ceFB4yOdFSmm7yjpc3sOFntPRRX5Cjj3qIK8cIGM&#10;I42nlQt7cnmPWW9/DPNfAAAA//8DAFBLAwQUAAYACAAAACEALhia3d4AAAAJAQAADwAAAGRycy9k&#10;b3ducmV2LnhtbEyPwU7DMBBE70j8g7VI3KjdQts4xKkQiCuIQitxc+NtEhGvo9htwt+znOA4O6OZ&#10;t8Vm8p044xDbQAbmMwUCqQqupdrAx/vzTQYiJkvOdoHQwDdG2JSXF4XNXRjpDc/bVAsuoZhbA01K&#10;fS5lrBr0Ns5Cj8TeMQzeJpZDLd1gRy73nVwotZLetsQLje3xscHqa3vyBnYvx8/9nXqtn/yyH8Ok&#10;JHktjbm+mh7uQSSc0l8YfvEZHUpmOoQTuSg6A9l6wUm+aw2CfZ3pFYiDgdv1cg6yLOT/D8ofAAAA&#10;//8DAFBLAQItABQABgAIAAAAIQC2gziS/gAAAOEBAAATAAAAAAAAAAAAAAAAAAAAAABbQ29udGVu&#10;dF9UeXBlc10ueG1sUEsBAi0AFAAGAAgAAAAhADj9If/WAAAAlAEAAAsAAAAAAAAAAAAAAAAALwEA&#10;AF9yZWxzLy5yZWxzUEsBAi0AFAAGAAgAAAAhAFmL+qkwAgAAYAQAAA4AAAAAAAAAAAAAAAAALgIA&#10;AGRycy9lMm9Eb2MueG1sUEsBAi0AFAAGAAgAAAAhAC4Ymt3eAAAACQEAAA8AAAAAAAAAAAAAAAAA&#10;igQAAGRycy9kb3ducmV2LnhtbFBLBQYAAAAABAAEAPMAAACVBQAAAAA=&#10;" filled="f" stroked="f">
                <v:textbox>
                  <w:txbxContent>
                    <w:p w:rsidR="00A43C69" w:rsidRPr="00A45483" w:rsidRDefault="00A43C69" w:rsidP="002F1851">
                      <w:pPr>
                        <w:tabs>
                          <w:tab w:val="left" w:pos="1080"/>
                        </w:tabs>
                        <w:spacing w:after="60" w:line="240" w:lineRule="auto"/>
                        <w:jc w:val="center"/>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45483">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w:t>
                      </w:r>
                      <w:r>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elebrates</w:t>
                      </w:r>
                      <w:r w:rsidRPr="00A45483">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the 75</w:t>
                      </w:r>
                      <w:r w:rsidRPr="00A45483">
                        <w:rPr>
                          <w:rFonts w:ascii="Bahnschrift" w:hAnsi="Bahnschrift" w:cs="Arial"/>
                          <w:b/>
                          <w:noProof/>
                          <w:color w:val="000000" w:themeColor="text1"/>
                          <w:sz w:val="48"/>
                          <w:szCs w:val="48"/>
                          <w:bdr w:val="none" w:sz="0" w:space="0" w:color="auto" w:frame="1"/>
                          <w:vertAlign w:val="superscript"/>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w:t>
                      </w:r>
                      <w:r w:rsidRPr="00A45483">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Annuiversary </w:t>
                      </w:r>
                    </w:p>
                    <w:p w:rsidR="00A43C69" w:rsidRPr="00A45483" w:rsidRDefault="00A43C69" w:rsidP="002F1851">
                      <w:pPr>
                        <w:tabs>
                          <w:tab w:val="left" w:pos="1080"/>
                        </w:tabs>
                        <w:spacing w:after="60" w:line="240" w:lineRule="auto"/>
                        <w:jc w:val="center"/>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45483">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of the United Nations </w:t>
                      </w:r>
                    </w:p>
                    <w:p w:rsidR="00A43C69" w:rsidRDefault="00A43C69" w:rsidP="002F1851">
                      <w:pPr>
                        <w:tabs>
                          <w:tab w:val="left" w:pos="1080"/>
                        </w:tabs>
                        <w:spacing w:after="60" w:line="240" w:lineRule="auto"/>
                        <w:jc w:val="center"/>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45483">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on UN Day </w:t>
                      </w:r>
                      <w:r>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the </w:t>
                      </w:r>
                    </w:p>
                    <w:p w:rsidR="00A43C69" w:rsidRPr="00A45483" w:rsidRDefault="00A43C69" w:rsidP="002F1851">
                      <w:pPr>
                        <w:tabs>
                          <w:tab w:val="left" w:pos="1080"/>
                        </w:tabs>
                        <w:spacing w:after="60" w:line="240" w:lineRule="auto"/>
                        <w:jc w:val="center"/>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24</w:t>
                      </w:r>
                      <w:r w:rsidRPr="005F51AB">
                        <w:rPr>
                          <w:rFonts w:ascii="Bahnschrift" w:hAnsi="Bahnschrift" w:cs="Arial"/>
                          <w:b/>
                          <w:noProof/>
                          <w:color w:val="000000" w:themeColor="text1"/>
                          <w:sz w:val="48"/>
                          <w:szCs w:val="48"/>
                          <w:bdr w:val="none" w:sz="0" w:space="0" w:color="auto" w:frame="1"/>
                          <w:vertAlign w:val="superscript"/>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w:t>
                      </w:r>
                      <w:r>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October</w:t>
                      </w:r>
                    </w:p>
                    <w:p w:rsidR="00A43C69" w:rsidRPr="00A45483" w:rsidRDefault="00A43C69" w:rsidP="002F1851">
                      <w:pPr>
                        <w:tabs>
                          <w:tab w:val="left" w:pos="1080"/>
                        </w:tabs>
                        <w:spacing w:after="60" w:line="240" w:lineRule="auto"/>
                        <w:jc w:val="center"/>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45483">
                        <w:rPr>
                          <w:rFonts w:ascii="Bahnschrift" w:hAnsi="Bahnschrift" w:cs="Arial"/>
                          <w:b/>
                          <w:noProof/>
                          <w:color w:val="000000" w:themeColor="text1"/>
                          <w:sz w:val="48"/>
                          <w:szCs w:val="48"/>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2020</w:t>
                      </w:r>
                    </w:p>
                  </w:txbxContent>
                </v:textbox>
              </v:shape>
            </w:pict>
          </mc:Fallback>
        </mc:AlternateContent>
      </w:r>
      <w:r w:rsidR="00586FF1">
        <w:rPr>
          <w:noProof/>
          <w:lang w:eastAsia="en-GB"/>
        </w:rPr>
        <w:drawing>
          <wp:inline distT="0" distB="0" distL="0" distR="0" wp14:anchorId="74953875" wp14:editId="1BA3E7C1">
            <wp:extent cx="6464300" cy="3987397"/>
            <wp:effectExtent l="0" t="0" r="0" b="0"/>
            <wp:docPr id="3" name="Picture 3" descr="Image result for UN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 flags"/>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758857" cy="4169090"/>
                    </a:xfrm>
                    <a:prstGeom prst="ellipse">
                      <a:avLst/>
                    </a:prstGeom>
                    <a:ln>
                      <a:noFill/>
                    </a:ln>
                    <a:effectLst>
                      <a:softEdge rad="112500"/>
                    </a:effectLst>
                  </pic:spPr>
                </pic:pic>
              </a:graphicData>
            </a:graphic>
          </wp:inline>
        </w:drawing>
      </w:r>
    </w:p>
    <w:p w:rsidR="00075E01" w:rsidRPr="00A45483" w:rsidRDefault="00075E01" w:rsidP="00B151BC">
      <w:pPr>
        <w:tabs>
          <w:tab w:val="left" w:pos="1080"/>
        </w:tabs>
        <w:spacing w:after="60" w:line="240" w:lineRule="auto"/>
        <w:jc w:val="center"/>
        <w:rPr>
          <w:rFonts w:ascii="Georgia" w:hAnsi="Georgia" w:cs="Arial"/>
          <w:b/>
          <w:noProof/>
          <w:color w:val="1F4E79" w:themeColor="accent1" w:themeShade="80"/>
          <w:sz w:val="4"/>
          <w:szCs w:val="4"/>
          <w:bdr w:val="none" w:sz="0" w:space="0" w:color="auto" w:frame="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AE39C8" w:rsidRPr="00AE39C8" w:rsidRDefault="00AE39C8" w:rsidP="00A02940">
      <w:pPr>
        <w:tabs>
          <w:tab w:val="left" w:pos="1080"/>
        </w:tabs>
        <w:spacing w:after="0" w:line="240" w:lineRule="auto"/>
        <w:jc w:val="center"/>
        <w:rPr>
          <w:rFonts w:ascii="Monotype Corsiva" w:hAnsi="Monotype Corsiva" w:cs="Arial"/>
          <w:b/>
          <w:i/>
          <w:noProof/>
          <w:color w:val="1F4E79" w:themeColor="accent1" w:themeShade="80"/>
          <w:sz w:val="16"/>
          <w:szCs w:val="16"/>
          <w:bdr w:val="none" w:sz="0" w:space="0" w:color="auto" w:frame="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AE39C8" w:rsidRPr="00CD6758" w:rsidRDefault="00AE39C8" w:rsidP="00A02940">
      <w:pPr>
        <w:tabs>
          <w:tab w:val="left" w:pos="1080"/>
        </w:tabs>
        <w:spacing w:after="0" w:line="240" w:lineRule="auto"/>
        <w:jc w:val="center"/>
        <w:rPr>
          <w:rFonts w:ascii="Monotype Corsiva" w:hAnsi="Monotype Corsiva" w:cs="Arial"/>
          <w:b/>
          <w:i/>
          <w:noProof/>
          <w:color w:val="1F4E79" w:themeColor="accent1" w:themeShade="80"/>
          <w:sz w:val="56"/>
          <w:szCs w:val="56"/>
          <w:bdr w:val="none" w:sz="0" w:space="0" w:color="auto" w:frame="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9092A" w:rsidRPr="0089092A" w:rsidRDefault="0089092A" w:rsidP="00A02940">
      <w:pPr>
        <w:tabs>
          <w:tab w:val="left" w:pos="1080"/>
        </w:tabs>
        <w:spacing w:after="0" w:line="240" w:lineRule="auto"/>
        <w:jc w:val="center"/>
        <w:rPr>
          <w:rFonts w:ascii="Monotype Corsiva" w:hAnsi="Monotype Corsiva" w:cs="Arial"/>
          <w:b/>
          <w:i/>
          <w:noProof/>
          <w:color w:val="1F4E79" w:themeColor="accent1" w:themeShade="80"/>
          <w:sz w:val="24"/>
          <w:szCs w:val="24"/>
          <w:bdr w:val="none" w:sz="0" w:space="0" w:color="auto" w:frame="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A02940" w:rsidRPr="00881E5A" w:rsidRDefault="00A02940" w:rsidP="00A02940">
      <w:pPr>
        <w:tabs>
          <w:tab w:val="left" w:pos="1080"/>
        </w:tabs>
        <w:spacing w:after="0" w:line="240" w:lineRule="auto"/>
        <w:jc w:val="center"/>
        <w:rPr>
          <w:rFonts w:ascii="Monotype Corsiva" w:hAnsi="Monotype Corsiva" w:cs="Arial"/>
          <w:b/>
          <w:i/>
          <w:noProof/>
          <w:color w:val="1F4E79" w:themeColor="accent1" w:themeShade="80"/>
          <w:sz w:val="96"/>
          <w:szCs w:val="96"/>
          <w:bdr w:val="none" w:sz="0" w:space="0" w:color="auto" w:frame="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Monotype Corsiva" w:hAnsi="Monotype Corsiva" w:cs="Arial"/>
          <w:b/>
          <w:i/>
          <w:noProof/>
          <w:color w:val="1F4E79" w:themeColor="accent1" w:themeShade="80"/>
          <w:sz w:val="96"/>
          <w:szCs w:val="96"/>
          <w:bdr w:val="none" w:sz="0" w:space="0" w:color="auto" w:frame="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Global Capitalism versus</w:t>
      </w:r>
      <w:r w:rsidRPr="00881E5A">
        <w:rPr>
          <w:rFonts w:ascii="Monotype Corsiva" w:hAnsi="Monotype Corsiva" w:cs="Arial"/>
          <w:b/>
          <w:i/>
          <w:noProof/>
          <w:color w:val="1F4E79" w:themeColor="accent1" w:themeShade="80"/>
          <w:sz w:val="96"/>
          <w:szCs w:val="96"/>
          <w:bdr w:val="none" w:sz="0" w:space="0" w:color="auto" w:frame="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A02940" w:rsidRPr="00881E5A" w:rsidRDefault="00A02940" w:rsidP="00A02940">
      <w:pPr>
        <w:tabs>
          <w:tab w:val="left" w:pos="1080"/>
        </w:tabs>
        <w:spacing w:after="0" w:line="240" w:lineRule="auto"/>
        <w:jc w:val="center"/>
        <w:rPr>
          <w:rFonts w:ascii="Monotype Corsiva" w:hAnsi="Monotype Corsiva" w:cs="Arial"/>
          <w:b/>
          <w:i/>
          <w:noProof/>
          <w:color w:val="1F4E79" w:themeColor="accent1" w:themeShade="80"/>
          <w:sz w:val="96"/>
          <w:szCs w:val="96"/>
          <w:bdr w:val="none" w:sz="0" w:space="0" w:color="auto" w:frame="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81E5A">
        <w:rPr>
          <w:rFonts w:ascii="Monotype Corsiva" w:hAnsi="Monotype Corsiva" w:cs="Arial"/>
          <w:b/>
          <w:i/>
          <w:noProof/>
          <w:color w:val="1F4E79" w:themeColor="accent1" w:themeShade="80"/>
          <w:sz w:val="96"/>
          <w:szCs w:val="96"/>
          <w:bdr w:val="none" w:sz="0" w:space="0" w:color="auto" w:frame="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Human Health &amp; Welfare</w:t>
      </w:r>
    </w:p>
    <w:p w:rsidR="00500542" w:rsidRPr="00881E5A" w:rsidRDefault="00B5067A" w:rsidP="00A94B9D">
      <w:pPr>
        <w:spacing w:after="0" w:line="240" w:lineRule="auto"/>
        <w:jc w:val="center"/>
        <w:rPr>
          <w:rFonts w:ascii="Monotype Corsiva" w:hAnsi="Monotype Corsiva"/>
          <w:b/>
          <w:sz w:val="28"/>
          <w:szCs w:val="28"/>
        </w:rPr>
      </w:pPr>
      <w:r>
        <w:rPr>
          <w:noProof/>
          <w:lang w:eastAsia="en-GB"/>
        </w:rPr>
        <mc:AlternateContent>
          <mc:Choice Requires="wps">
            <w:drawing>
              <wp:anchor distT="0" distB="0" distL="114300" distR="114300" simplePos="0" relativeHeight="251734016" behindDoc="0" locked="0" layoutInCell="1" allowOverlap="1" wp14:anchorId="6CE8E9B9" wp14:editId="3E5B51BF">
                <wp:simplePos x="0" y="0"/>
                <wp:positionH relativeFrom="column">
                  <wp:posOffset>645160</wp:posOffset>
                </wp:positionH>
                <wp:positionV relativeFrom="paragraph">
                  <wp:posOffset>5715</wp:posOffset>
                </wp:positionV>
                <wp:extent cx="5242560" cy="647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242560" cy="647700"/>
                        </a:xfrm>
                        <a:prstGeom prst="rect">
                          <a:avLst/>
                        </a:prstGeom>
                        <a:noFill/>
                        <a:ln>
                          <a:noFill/>
                        </a:ln>
                        <a:effectLst/>
                      </wps:spPr>
                      <wps:txbx>
                        <w:txbxContent>
                          <w:p w:rsidR="00A43C69" w:rsidRPr="00B5067A" w:rsidRDefault="00A43C69" w:rsidP="00A02940">
                            <w:pPr>
                              <w:tabs>
                                <w:tab w:val="left" w:pos="1080"/>
                              </w:tabs>
                              <w:spacing w:after="60" w:line="240" w:lineRule="auto"/>
                              <w:jc w:val="center"/>
                              <w:rPr>
                                <w:rFonts w:ascii="Bahnschrift" w:hAnsi="Bahnschrift" w:cs="Arial"/>
                                <w:b/>
                                <w:noProof/>
                                <w:color w:val="000000" w:themeColor="text1"/>
                                <w:sz w:val="56"/>
                                <w:szCs w:val="56"/>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5067A">
                              <w:rPr>
                                <w:rFonts w:ascii="Bahnschrift" w:hAnsi="Bahnschrift" w:cs="Arial"/>
                                <w:b/>
                                <w:noProof/>
                                <w:color w:val="000000" w:themeColor="text1"/>
                                <w:sz w:val="56"/>
                                <w:szCs w:val="56"/>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In a Post-Covid 19 Crisis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8E9B9" id="Text Box 5" o:spid="_x0000_s1031" type="#_x0000_t202" style="position:absolute;left:0;text-align:left;margin-left:50.8pt;margin-top:.45pt;width:412.8pt;height:5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65LLAIAAF0EAAAOAAAAZHJzL2Uyb0RvYy54bWysVE2P2jAQvVfqf7B8LwHERzcirOiuqCqh&#10;3ZWg2rNxbGIp9ri2IaG/vmMnsHTbU9WLma+MZ957ZnHf6pqchPMKTEFHgyElwnAolTkU9Ptu/ekz&#10;JT4wU7IajCjoWXh6v/z4YdHYXIyhgroUjmAT4/PGFrQKweZZ5nklNPMDsMJgUoLTLKDrDlnpWIPd&#10;dZ2Nh8NZ1oArrQMuvMfoY5eky9RfSsHDs5ReBFIXFGcL6XTp3MczWy5YfnDMVor3Y7B/mEIzZfDS&#10;a6tHFhg5OvVHK624Aw8yDDjoDKRUXKQdcJvR8N0224pZkXZBcLy9wuT/X1v+dHpxRJUFnVJimEaK&#10;dqIN5Au0ZBrRaazPsWhrsSy0GEaWL3GPwbh0K52Ov7gOwTzifL5iG5txDE7Hk/F0himOudlkPh8m&#10;8LO3r63z4asATaJRUIfcJUjZaeMDToKll5J4mYG1quvEX21+C2BhFxFJAP3XcZFu4GiFdt/2a/dL&#10;7qE8444OOo14y9cKB9kwH16YQ1Hg7Cj08IyHrKEpKPQWJRW4n3+Lx3rkCrOUNCiygvofR+YEJfU3&#10;gyzejSaTqMrkTKbzMTruNrO/zZijfgDU8QiflOXJjPWhvpjSgX7F97CKt2KKGY53FzRczIfQSR/f&#10;ExerVSpCHVoWNmZreWwdkYww79pX5mzPRUAWn+AiR5a/o6Sr7ThYHQNIlfiKOHeoInnRQQ0nGvv3&#10;Fh/JrZ+q3v4Vlr8AAAD//wMAUEsDBBQABgAIAAAAIQD4qrok2wAAAAgBAAAPAAAAZHJzL2Rvd25y&#10;ZXYueG1sTI/NTsMwEITvSLyDtUjcqN0ICglxKgTiCqL8SNy28TaJiNdR7Dbh7dme6HF2RrPflOvZ&#10;9+pAY+wCW1guDCjiOriOGwsf789Xd6BiQnbYByYLvxRhXZ2flVi4MPEbHTapUVLCsUALbUpDoXWs&#10;W/IYF2EgFm8XRo9J5NhoN+Ik5b7XmTEr7bFj+dDiQI8t1T+bvbfw+bL7/ro2r82TvxmmMBvNPtfW&#10;Xl7MD/egEs3pPwxHfEGHSpi2Yc8uql60Wa4kaiEHJXae3Wagtsd7loOuSn06oPoDAAD//wMAUEsB&#10;Ai0AFAAGAAgAAAAhALaDOJL+AAAA4QEAABMAAAAAAAAAAAAAAAAAAAAAAFtDb250ZW50X1R5cGVz&#10;XS54bWxQSwECLQAUAAYACAAAACEAOP0h/9YAAACUAQAACwAAAAAAAAAAAAAAAAAvAQAAX3JlbHMv&#10;LnJlbHNQSwECLQAUAAYACAAAACEAPXuuSywCAABdBAAADgAAAAAAAAAAAAAAAAAuAgAAZHJzL2Uy&#10;b0RvYy54bWxQSwECLQAUAAYACAAAACEA+Kq6JNsAAAAIAQAADwAAAAAAAAAAAAAAAACGBAAAZHJz&#10;L2Rvd25yZXYueG1sUEsFBgAAAAAEAAQA8wAAAI4FAAAAAA==&#10;" filled="f" stroked="f">
                <v:textbox>
                  <w:txbxContent>
                    <w:p w:rsidR="00A43C69" w:rsidRPr="00B5067A" w:rsidRDefault="00A43C69" w:rsidP="00A02940">
                      <w:pPr>
                        <w:tabs>
                          <w:tab w:val="left" w:pos="1080"/>
                        </w:tabs>
                        <w:spacing w:after="60" w:line="240" w:lineRule="auto"/>
                        <w:jc w:val="center"/>
                        <w:rPr>
                          <w:rFonts w:ascii="Bahnschrift" w:hAnsi="Bahnschrift" w:cs="Arial"/>
                          <w:b/>
                          <w:noProof/>
                          <w:color w:val="000000" w:themeColor="text1"/>
                          <w:sz w:val="56"/>
                          <w:szCs w:val="56"/>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5067A">
                        <w:rPr>
                          <w:rFonts w:ascii="Bahnschrift" w:hAnsi="Bahnschrift" w:cs="Arial"/>
                          <w:b/>
                          <w:noProof/>
                          <w:color w:val="000000" w:themeColor="text1"/>
                          <w:sz w:val="56"/>
                          <w:szCs w:val="56"/>
                          <w:bdr w:val="none" w:sz="0" w:space="0" w:color="auto" w:frame="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In a Post-Covid 19 Crisis World</w:t>
                      </w:r>
                    </w:p>
                  </w:txbxContent>
                </v:textbox>
              </v:shape>
            </w:pict>
          </mc:Fallback>
        </mc:AlternateContent>
      </w:r>
    </w:p>
    <w:p w:rsidR="00500542" w:rsidRDefault="00500542" w:rsidP="00500542">
      <w:pPr>
        <w:spacing w:after="0" w:line="240" w:lineRule="auto"/>
        <w:rPr>
          <w:rFonts w:ascii="Bahnschrift" w:hAnsi="Bahnschrift"/>
          <w:b/>
          <w:sz w:val="28"/>
          <w:szCs w:val="28"/>
        </w:rPr>
      </w:pPr>
    </w:p>
    <w:p w:rsidR="00A94B9D" w:rsidRDefault="00A94B9D" w:rsidP="001805A0">
      <w:pPr>
        <w:spacing w:after="0" w:line="240" w:lineRule="auto"/>
        <w:jc w:val="center"/>
        <w:rPr>
          <w:rFonts w:ascii="Bahnschrift" w:hAnsi="Bahnschrift"/>
          <w:b/>
          <w:sz w:val="28"/>
          <w:szCs w:val="28"/>
        </w:rPr>
      </w:pPr>
    </w:p>
    <w:p w:rsidR="00AE39C8" w:rsidRDefault="00AE39C8" w:rsidP="0089092A">
      <w:pPr>
        <w:spacing w:after="0" w:line="240" w:lineRule="auto"/>
        <w:rPr>
          <w:rFonts w:ascii="Bahnschrift" w:hAnsi="Bahnschrift"/>
          <w:b/>
          <w:sz w:val="28"/>
          <w:szCs w:val="28"/>
        </w:rPr>
      </w:pPr>
    </w:p>
    <w:p w:rsidR="00E71DB6" w:rsidRDefault="00E71DB6" w:rsidP="00A01896">
      <w:pPr>
        <w:spacing w:after="0" w:line="240" w:lineRule="auto"/>
        <w:jc w:val="center"/>
        <w:rPr>
          <w:rFonts w:ascii="Bahnschrift" w:hAnsi="Bahnschrift" w:cs="Times New Roman"/>
          <w:b/>
          <w:sz w:val="28"/>
          <w:szCs w:val="28"/>
        </w:rPr>
      </w:pPr>
    </w:p>
    <w:p w:rsidR="00B5067A" w:rsidRPr="00B5067A" w:rsidRDefault="004A5BD1" w:rsidP="00A01896">
      <w:pPr>
        <w:spacing w:after="0" w:line="240" w:lineRule="auto"/>
        <w:jc w:val="center"/>
        <w:rPr>
          <w:rFonts w:ascii="Bahnschrift" w:hAnsi="Bahnschrift" w:cs="Times New Roman"/>
          <w:b/>
          <w:sz w:val="36"/>
          <w:szCs w:val="36"/>
        </w:rPr>
      </w:pPr>
      <w:r w:rsidRPr="00B5067A">
        <w:rPr>
          <w:rFonts w:ascii="Bahnschrift" w:hAnsi="Bahnschrift" w:cs="Times New Roman"/>
          <w:b/>
          <w:sz w:val="36"/>
          <w:szCs w:val="36"/>
        </w:rPr>
        <w:t xml:space="preserve">By </w:t>
      </w:r>
      <w:r w:rsidR="007933E5" w:rsidRPr="00B5067A">
        <w:rPr>
          <w:rFonts w:ascii="Bahnschrift" w:hAnsi="Bahnschrift" w:cs="Times New Roman"/>
          <w:b/>
          <w:sz w:val="36"/>
          <w:szCs w:val="36"/>
        </w:rPr>
        <w:t xml:space="preserve">Sheila Kesby </w:t>
      </w:r>
    </w:p>
    <w:p w:rsidR="00B5067A" w:rsidRDefault="004A5BD1" w:rsidP="00A01896">
      <w:pPr>
        <w:spacing w:after="0" w:line="240" w:lineRule="auto"/>
        <w:jc w:val="center"/>
        <w:rPr>
          <w:rFonts w:ascii="Bahnschrift" w:hAnsi="Bahnschrift" w:cs="Times New Roman"/>
          <w:b/>
          <w:sz w:val="32"/>
          <w:szCs w:val="32"/>
        </w:rPr>
      </w:pPr>
      <w:r w:rsidRPr="00B5067A">
        <w:rPr>
          <w:rFonts w:ascii="Bahnschrift" w:hAnsi="Bahnschrift" w:cs="Times New Roman"/>
          <w:b/>
          <w:sz w:val="32"/>
          <w:szCs w:val="32"/>
        </w:rPr>
        <w:t xml:space="preserve">Peace Project Coordinator </w:t>
      </w:r>
    </w:p>
    <w:p w:rsidR="007933E5" w:rsidRDefault="007933E5" w:rsidP="00A01896">
      <w:pPr>
        <w:spacing w:after="0" w:line="240" w:lineRule="auto"/>
        <w:jc w:val="center"/>
        <w:rPr>
          <w:rFonts w:ascii="Bahnschrift" w:hAnsi="Bahnschrift" w:cs="Times New Roman"/>
          <w:b/>
          <w:sz w:val="32"/>
          <w:szCs w:val="32"/>
        </w:rPr>
      </w:pPr>
      <w:r w:rsidRPr="00B5067A">
        <w:rPr>
          <w:rFonts w:ascii="Bahnschrift" w:hAnsi="Bahnschrift" w:cs="Times New Roman"/>
          <w:b/>
          <w:sz w:val="32"/>
          <w:szCs w:val="32"/>
        </w:rPr>
        <w:t>UNA-Bexhill &amp; Hastings</w:t>
      </w:r>
      <w:r w:rsidR="00075E01" w:rsidRPr="00B5067A">
        <w:rPr>
          <w:rFonts w:ascii="Bahnschrift" w:hAnsi="Bahnschrift" w:cs="Times New Roman"/>
          <w:b/>
          <w:sz w:val="32"/>
          <w:szCs w:val="32"/>
        </w:rPr>
        <w:t xml:space="preserve"> Branch</w:t>
      </w:r>
    </w:p>
    <w:p w:rsidR="00800488" w:rsidRDefault="0089092A" w:rsidP="00A01896">
      <w:pPr>
        <w:spacing w:after="0" w:line="240" w:lineRule="auto"/>
        <w:jc w:val="center"/>
        <w:rPr>
          <w:rFonts w:ascii="Bahnschrift" w:hAnsi="Bahnschrift" w:cs="Times New Roman"/>
          <w:b/>
          <w:sz w:val="32"/>
          <w:szCs w:val="32"/>
        </w:rPr>
      </w:pPr>
      <w:r>
        <w:rPr>
          <w:rFonts w:ascii="Bahnschrift" w:hAnsi="Bahnschrift" w:cs="Times New Roman"/>
          <w:b/>
          <w:sz w:val="32"/>
          <w:szCs w:val="32"/>
        </w:rPr>
        <w:t>24</w:t>
      </w:r>
      <w:r w:rsidRPr="0089092A">
        <w:rPr>
          <w:rFonts w:ascii="Bahnschrift" w:hAnsi="Bahnschrift" w:cs="Times New Roman"/>
          <w:b/>
          <w:sz w:val="32"/>
          <w:szCs w:val="32"/>
          <w:vertAlign w:val="superscript"/>
        </w:rPr>
        <w:t>th</w:t>
      </w:r>
      <w:r>
        <w:rPr>
          <w:rFonts w:ascii="Bahnschrift" w:hAnsi="Bahnschrift" w:cs="Times New Roman"/>
          <w:b/>
          <w:sz w:val="32"/>
          <w:szCs w:val="32"/>
        </w:rPr>
        <w:t xml:space="preserve"> October, 2020</w:t>
      </w:r>
    </w:p>
    <w:tbl>
      <w:tblPr>
        <w:tblStyle w:val="TableGrid"/>
        <w:tblW w:w="10490" w:type="dxa"/>
        <w:tblInd w:w="-147" w:type="dxa"/>
        <w:tblLayout w:type="fixed"/>
        <w:tblLook w:val="04A0" w:firstRow="1" w:lastRow="0" w:firstColumn="1" w:lastColumn="0" w:noHBand="0" w:noVBand="1"/>
      </w:tblPr>
      <w:tblGrid>
        <w:gridCol w:w="9640"/>
        <w:gridCol w:w="850"/>
      </w:tblGrid>
      <w:tr w:rsidR="00F661D0" w:rsidRPr="00800488" w:rsidTr="004C2099">
        <w:tc>
          <w:tcPr>
            <w:tcW w:w="9640" w:type="dxa"/>
          </w:tcPr>
          <w:p w:rsidR="00F661D0" w:rsidRPr="00800488" w:rsidRDefault="00800488" w:rsidP="00634F36">
            <w:pPr>
              <w:spacing w:before="60"/>
              <w:jc w:val="center"/>
              <w:rPr>
                <w:rStyle w:val="Hyperlink"/>
                <w:rFonts w:ascii="Times New Roman" w:hAnsi="Times New Roman" w:cs="Times New Roman"/>
                <w:b/>
                <w:color w:val="auto"/>
                <w:sz w:val="28"/>
                <w:szCs w:val="28"/>
                <w:u w:val="none"/>
              </w:rPr>
            </w:pPr>
            <w:r>
              <w:rPr>
                <w:rStyle w:val="Hyperlink"/>
                <w:rFonts w:ascii="Times New Roman" w:hAnsi="Times New Roman" w:cs="Times New Roman"/>
                <w:b/>
                <w:color w:val="auto"/>
                <w:sz w:val="28"/>
                <w:szCs w:val="28"/>
                <w:u w:val="none"/>
              </w:rPr>
              <w:lastRenderedPageBreak/>
              <w:t>CONTENTS</w:t>
            </w:r>
          </w:p>
        </w:tc>
        <w:tc>
          <w:tcPr>
            <w:tcW w:w="850" w:type="dxa"/>
          </w:tcPr>
          <w:p w:rsidR="00F661D0" w:rsidRPr="00800488" w:rsidRDefault="00800488" w:rsidP="00634F36">
            <w:pPr>
              <w:spacing w:before="60"/>
              <w:jc w:val="center"/>
              <w:rPr>
                <w:rStyle w:val="Hyperlink"/>
                <w:rFonts w:ascii="Times New Roman" w:hAnsi="Times New Roman" w:cs="Times New Roman"/>
                <w:b/>
                <w:color w:val="auto"/>
                <w:sz w:val="28"/>
                <w:szCs w:val="28"/>
                <w:u w:val="none"/>
              </w:rPr>
            </w:pPr>
            <w:r>
              <w:rPr>
                <w:rStyle w:val="Hyperlink"/>
                <w:rFonts w:ascii="Times New Roman" w:hAnsi="Times New Roman" w:cs="Times New Roman"/>
                <w:b/>
                <w:color w:val="auto"/>
                <w:sz w:val="28"/>
                <w:szCs w:val="28"/>
                <w:u w:val="none"/>
              </w:rPr>
              <w:t>Page</w:t>
            </w:r>
          </w:p>
        </w:tc>
      </w:tr>
      <w:tr w:rsidR="00F661D0" w:rsidTr="004C2099">
        <w:tc>
          <w:tcPr>
            <w:tcW w:w="9640" w:type="dxa"/>
          </w:tcPr>
          <w:p w:rsidR="00F661D0" w:rsidRPr="00F3773C" w:rsidRDefault="00F3773C" w:rsidP="00F3773C">
            <w:pPr>
              <w:spacing w:before="120"/>
              <w:rPr>
                <w:rStyle w:val="Hyperlink"/>
                <w:rFonts w:ascii="Times New Roman" w:hAnsi="Times New Roman" w:cs="Times New Roman"/>
                <w:color w:val="auto"/>
                <w:sz w:val="24"/>
                <w:szCs w:val="24"/>
                <w:u w:val="none"/>
              </w:rPr>
            </w:pPr>
            <w:r w:rsidRPr="00F3773C">
              <w:rPr>
                <w:rStyle w:val="Hyperlink"/>
                <w:rFonts w:ascii="Times New Roman" w:hAnsi="Times New Roman" w:cs="Times New Roman"/>
                <w:color w:val="auto"/>
                <w:sz w:val="24"/>
                <w:szCs w:val="24"/>
                <w:u w:val="none"/>
              </w:rPr>
              <w:t>FOREWORD</w:t>
            </w:r>
          </w:p>
        </w:tc>
        <w:tc>
          <w:tcPr>
            <w:tcW w:w="850" w:type="dxa"/>
          </w:tcPr>
          <w:p w:rsidR="00F661D0" w:rsidRPr="00F3773C" w:rsidRDefault="00BE1A3A"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3</w:t>
            </w:r>
          </w:p>
        </w:tc>
      </w:tr>
      <w:tr w:rsidR="00F661D0" w:rsidTr="004C2099">
        <w:tc>
          <w:tcPr>
            <w:tcW w:w="9640" w:type="dxa"/>
          </w:tcPr>
          <w:p w:rsidR="00F661D0" w:rsidRPr="00F3773C" w:rsidRDefault="00F3773C"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GLOBALISED CAPITALISM VERSUS HUMAN HEALTH &amp; WELFARE</w:t>
            </w:r>
          </w:p>
        </w:tc>
        <w:tc>
          <w:tcPr>
            <w:tcW w:w="850" w:type="dxa"/>
          </w:tcPr>
          <w:p w:rsidR="00F661D0" w:rsidRPr="00F3773C" w:rsidRDefault="00BE1A3A"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4</w:t>
            </w:r>
          </w:p>
        </w:tc>
      </w:tr>
      <w:tr w:rsidR="00F661D0" w:rsidTr="004C2099">
        <w:tc>
          <w:tcPr>
            <w:tcW w:w="9640" w:type="dxa"/>
          </w:tcPr>
          <w:p w:rsidR="00F661D0" w:rsidRPr="00F3773C" w:rsidRDefault="00F3773C"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Celebrating the 75</w:t>
            </w:r>
            <w:r w:rsidRPr="00F3773C">
              <w:rPr>
                <w:rStyle w:val="Hyperlink"/>
                <w:rFonts w:ascii="Times New Roman" w:hAnsi="Times New Roman" w:cs="Times New Roman"/>
                <w:color w:val="auto"/>
                <w:sz w:val="24"/>
                <w:szCs w:val="24"/>
                <w:u w:val="none"/>
                <w:vertAlign w:val="superscript"/>
              </w:rPr>
              <w:t>th</w:t>
            </w:r>
            <w:r>
              <w:rPr>
                <w:rStyle w:val="Hyperlink"/>
                <w:rFonts w:ascii="Times New Roman" w:hAnsi="Times New Roman" w:cs="Times New Roman"/>
                <w:color w:val="auto"/>
                <w:sz w:val="24"/>
                <w:szCs w:val="24"/>
                <w:u w:val="none"/>
              </w:rPr>
              <w:t xml:space="preserve"> Anniversary of the Unite Nations</w:t>
            </w:r>
          </w:p>
        </w:tc>
        <w:tc>
          <w:tcPr>
            <w:tcW w:w="850" w:type="dxa"/>
          </w:tcPr>
          <w:p w:rsidR="00F661D0" w:rsidRPr="00F3773C" w:rsidRDefault="00BE1A3A"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4</w:t>
            </w:r>
          </w:p>
        </w:tc>
      </w:tr>
      <w:tr w:rsidR="00F661D0" w:rsidTr="004C2099">
        <w:tc>
          <w:tcPr>
            <w:tcW w:w="9640" w:type="dxa"/>
          </w:tcPr>
          <w:p w:rsidR="00F3773C" w:rsidRPr="00F3773C" w:rsidRDefault="00F3773C"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Thesis Statement</w:t>
            </w:r>
          </w:p>
        </w:tc>
        <w:tc>
          <w:tcPr>
            <w:tcW w:w="850" w:type="dxa"/>
          </w:tcPr>
          <w:p w:rsidR="00F661D0" w:rsidRPr="00F3773C" w:rsidRDefault="00BE1A3A"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4</w:t>
            </w:r>
          </w:p>
        </w:tc>
      </w:tr>
      <w:tr w:rsidR="00F661D0" w:rsidTr="004C2099">
        <w:tc>
          <w:tcPr>
            <w:tcW w:w="9640" w:type="dxa"/>
          </w:tcPr>
          <w:p w:rsidR="00F661D0" w:rsidRPr="00F3773C" w:rsidRDefault="00BE1A3A"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Summary Background Information to the Thesis</w:t>
            </w:r>
          </w:p>
        </w:tc>
        <w:tc>
          <w:tcPr>
            <w:tcW w:w="850" w:type="dxa"/>
          </w:tcPr>
          <w:p w:rsidR="00F661D0" w:rsidRPr="00F3773C" w:rsidRDefault="00BE1A3A"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4</w:t>
            </w:r>
          </w:p>
        </w:tc>
      </w:tr>
      <w:tr w:rsidR="00F661D0" w:rsidTr="004C2099">
        <w:tc>
          <w:tcPr>
            <w:tcW w:w="9640" w:type="dxa"/>
          </w:tcPr>
          <w:p w:rsidR="00F661D0" w:rsidRPr="00F3773C" w:rsidRDefault="00BE1A3A"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GLOBALISED CAPITALISM</w:t>
            </w:r>
          </w:p>
        </w:tc>
        <w:tc>
          <w:tcPr>
            <w:tcW w:w="850" w:type="dxa"/>
          </w:tcPr>
          <w:p w:rsidR="00F661D0" w:rsidRPr="00F3773C" w:rsidRDefault="00BE1A3A"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5</w:t>
            </w:r>
          </w:p>
        </w:tc>
      </w:tr>
      <w:tr w:rsidR="00F661D0" w:rsidTr="004C2099">
        <w:tc>
          <w:tcPr>
            <w:tcW w:w="9640" w:type="dxa"/>
          </w:tcPr>
          <w:p w:rsidR="00F661D0" w:rsidRPr="00BE1A3A" w:rsidRDefault="00BE1A3A"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Globalised Capitalism ‘Sets the Scene’ for the Coronavirus (</w:t>
            </w:r>
            <w:r>
              <w:rPr>
                <w:rStyle w:val="Hyperlink"/>
                <w:rFonts w:ascii="Times New Roman" w:hAnsi="Times New Roman" w:cs="Times New Roman"/>
                <w:color w:val="auto"/>
                <w:u w:val="none"/>
              </w:rPr>
              <w:t>COVID-19</w:t>
            </w:r>
            <w:r>
              <w:rPr>
                <w:rStyle w:val="Hyperlink"/>
                <w:rFonts w:ascii="Times New Roman" w:hAnsi="Times New Roman" w:cs="Times New Roman"/>
                <w:color w:val="auto"/>
                <w:sz w:val="24"/>
                <w:szCs w:val="24"/>
                <w:u w:val="none"/>
              </w:rPr>
              <w:t>) Pandemic</w:t>
            </w:r>
          </w:p>
        </w:tc>
        <w:tc>
          <w:tcPr>
            <w:tcW w:w="850" w:type="dxa"/>
          </w:tcPr>
          <w:p w:rsidR="00F661D0" w:rsidRPr="00F3773C" w:rsidRDefault="00BE1A3A"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5</w:t>
            </w:r>
          </w:p>
        </w:tc>
      </w:tr>
      <w:tr w:rsidR="00F661D0" w:rsidTr="004C2099">
        <w:tc>
          <w:tcPr>
            <w:tcW w:w="9640" w:type="dxa"/>
          </w:tcPr>
          <w:p w:rsidR="00F661D0" w:rsidRPr="00F3773C" w:rsidRDefault="00BE1A3A"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The Global Food System</w:t>
            </w:r>
          </w:p>
        </w:tc>
        <w:tc>
          <w:tcPr>
            <w:tcW w:w="850" w:type="dxa"/>
          </w:tcPr>
          <w:p w:rsidR="00F661D0" w:rsidRPr="00F3773C" w:rsidRDefault="00BE1A3A"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5</w:t>
            </w:r>
          </w:p>
        </w:tc>
      </w:tr>
      <w:tr w:rsidR="00F661D0" w:rsidTr="004C2099">
        <w:tc>
          <w:tcPr>
            <w:tcW w:w="9640" w:type="dxa"/>
          </w:tcPr>
          <w:p w:rsidR="00F661D0" w:rsidRPr="00F3773C" w:rsidRDefault="00BE1A3A"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The Age of Disillusionment (in post-war social &amp; economic development)</w:t>
            </w:r>
          </w:p>
        </w:tc>
        <w:tc>
          <w:tcPr>
            <w:tcW w:w="850" w:type="dxa"/>
          </w:tcPr>
          <w:p w:rsidR="00F661D0" w:rsidRPr="00F3773C" w:rsidRDefault="00BE1A3A"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6</w:t>
            </w:r>
          </w:p>
        </w:tc>
      </w:tr>
      <w:tr w:rsidR="00F661D0" w:rsidTr="004C2099">
        <w:tc>
          <w:tcPr>
            <w:tcW w:w="9640" w:type="dxa"/>
          </w:tcPr>
          <w:p w:rsidR="00F661D0" w:rsidRPr="00F3773C" w:rsidRDefault="00BE1A3A"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The Development of People</w:t>
            </w:r>
          </w:p>
        </w:tc>
        <w:tc>
          <w:tcPr>
            <w:tcW w:w="850" w:type="dxa"/>
          </w:tcPr>
          <w:p w:rsidR="00F661D0" w:rsidRPr="00F3773C" w:rsidRDefault="00BE1A3A"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6</w:t>
            </w:r>
          </w:p>
        </w:tc>
      </w:tr>
      <w:tr w:rsidR="00F661D0" w:rsidTr="004C2099">
        <w:tc>
          <w:tcPr>
            <w:tcW w:w="9640" w:type="dxa"/>
          </w:tcPr>
          <w:p w:rsidR="00F661D0" w:rsidRPr="00F3773C" w:rsidRDefault="00BE1A3A" w:rsidP="00BE1A3A">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THE WORLD HEALTH ORGANISATION and the HEALTH-FOR-ALL POLICIES</w:t>
            </w:r>
          </w:p>
        </w:tc>
        <w:tc>
          <w:tcPr>
            <w:tcW w:w="850" w:type="dxa"/>
          </w:tcPr>
          <w:p w:rsidR="00F661D0" w:rsidRPr="00F3773C" w:rsidRDefault="00BE1A3A"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6</w:t>
            </w:r>
          </w:p>
        </w:tc>
      </w:tr>
      <w:tr w:rsidR="00F661D0" w:rsidTr="004C2099">
        <w:tc>
          <w:tcPr>
            <w:tcW w:w="9640" w:type="dxa"/>
          </w:tcPr>
          <w:p w:rsidR="00F661D0" w:rsidRPr="004C2099" w:rsidRDefault="00BE1A3A" w:rsidP="00F3773C">
            <w:pPr>
              <w:spacing w:before="120"/>
              <w:rPr>
                <w:rStyle w:val="Hyperlink"/>
                <w:rFonts w:ascii="Times New Roman" w:hAnsi="Times New Roman" w:cs="Times New Roman"/>
                <w:color w:val="auto"/>
                <w:sz w:val="24"/>
                <w:szCs w:val="24"/>
                <w:u w:val="none"/>
              </w:rPr>
            </w:pPr>
            <w:r w:rsidRPr="004C2099">
              <w:rPr>
                <w:rStyle w:val="Hyperlink"/>
                <w:rFonts w:ascii="Times New Roman" w:hAnsi="Times New Roman" w:cs="Times New Roman"/>
                <w:color w:val="auto"/>
                <w:sz w:val="24"/>
                <w:szCs w:val="24"/>
                <w:u w:val="none"/>
              </w:rPr>
              <w:t xml:space="preserve">THE RELATIONSHIP </w:t>
            </w:r>
            <w:r w:rsidR="004C2099" w:rsidRPr="004C2099">
              <w:rPr>
                <w:rStyle w:val="Hyperlink"/>
                <w:rFonts w:ascii="Times New Roman" w:hAnsi="Times New Roman" w:cs="Times New Roman"/>
                <w:color w:val="auto"/>
                <w:sz w:val="24"/>
                <w:szCs w:val="24"/>
                <w:u w:val="none"/>
              </w:rPr>
              <w:t>between</w:t>
            </w:r>
            <w:r w:rsidRPr="004C2099">
              <w:rPr>
                <w:rStyle w:val="Hyperlink"/>
                <w:rFonts w:ascii="Times New Roman" w:hAnsi="Times New Roman" w:cs="Times New Roman"/>
                <w:color w:val="auto"/>
                <w:sz w:val="24"/>
                <w:szCs w:val="24"/>
                <w:u w:val="none"/>
              </w:rPr>
              <w:t xml:space="preserve"> ECONOMIC GROWTH </w:t>
            </w:r>
            <w:r w:rsidR="004C2099" w:rsidRPr="004C2099">
              <w:rPr>
                <w:rStyle w:val="Hyperlink"/>
                <w:rFonts w:ascii="Times New Roman" w:hAnsi="Times New Roman" w:cs="Times New Roman"/>
                <w:color w:val="auto"/>
                <w:sz w:val="24"/>
                <w:szCs w:val="24"/>
                <w:u w:val="none"/>
              </w:rPr>
              <w:t>and</w:t>
            </w:r>
            <w:r w:rsidRPr="004C2099">
              <w:rPr>
                <w:rStyle w:val="Hyperlink"/>
                <w:rFonts w:ascii="Times New Roman" w:hAnsi="Times New Roman" w:cs="Times New Roman"/>
                <w:color w:val="auto"/>
                <w:sz w:val="24"/>
                <w:szCs w:val="24"/>
                <w:u w:val="none"/>
              </w:rPr>
              <w:t xml:space="preserve"> </w:t>
            </w:r>
            <w:r w:rsidR="004C2099">
              <w:rPr>
                <w:rStyle w:val="Hyperlink"/>
                <w:rFonts w:ascii="Times New Roman" w:hAnsi="Times New Roman" w:cs="Times New Roman"/>
                <w:color w:val="auto"/>
                <w:sz w:val="24"/>
                <w:szCs w:val="24"/>
                <w:u w:val="none"/>
              </w:rPr>
              <w:t>HUMAN HEALTH &amp; WELFARE</w:t>
            </w:r>
          </w:p>
        </w:tc>
        <w:tc>
          <w:tcPr>
            <w:tcW w:w="850" w:type="dxa"/>
          </w:tcPr>
          <w:p w:rsidR="00F661D0" w:rsidRPr="00F3773C" w:rsidRDefault="004C2099"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7</w:t>
            </w:r>
          </w:p>
        </w:tc>
      </w:tr>
      <w:tr w:rsidR="00634F36" w:rsidTr="004C2099">
        <w:tc>
          <w:tcPr>
            <w:tcW w:w="9640" w:type="dxa"/>
          </w:tcPr>
          <w:p w:rsidR="00634F36" w:rsidRDefault="00634F36"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30</w:t>
            </w:r>
            <w:r w:rsidRPr="00634F36">
              <w:rPr>
                <w:rStyle w:val="Hyperlink"/>
                <w:rFonts w:ascii="Times New Roman" w:hAnsi="Times New Roman" w:cs="Times New Roman"/>
                <w:color w:val="auto"/>
                <w:sz w:val="24"/>
                <w:szCs w:val="24"/>
                <w:u w:val="none"/>
                <w:vertAlign w:val="superscript"/>
              </w:rPr>
              <w:t>th</w:t>
            </w:r>
            <w:r>
              <w:rPr>
                <w:rStyle w:val="Hyperlink"/>
                <w:rFonts w:ascii="Times New Roman" w:hAnsi="Times New Roman" w:cs="Times New Roman"/>
                <w:color w:val="auto"/>
                <w:sz w:val="24"/>
                <w:szCs w:val="24"/>
                <w:u w:val="none"/>
              </w:rPr>
              <w:t xml:space="preserve"> Anniversary of the WHO Alma Ata Declaration: Health-for-All through Primary Health Care</w:t>
            </w:r>
          </w:p>
        </w:tc>
        <w:tc>
          <w:tcPr>
            <w:tcW w:w="850" w:type="dxa"/>
          </w:tcPr>
          <w:p w:rsidR="00634F36" w:rsidRDefault="00634F36"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8</w:t>
            </w:r>
          </w:p>
        </w:tc>
      </w:tr>
      <w:tr w:rsidR="00F661D0" w:rsidTr="004C2099">
        <w:tc>
          <w:tcPr>
            <w:tcW w:w="9640" w:type="dxa"/>
          </w:tcPr>
          <w:p w:rsidR="00F661D0" w:rsidRPr="00F3773C" w:rsidRDefault="004C2099"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THE SACRIFICE SOLUTION (to national and international problems)</w:t>
            </w:r>
          </w:p>
        </w:tc>
        <w:tc>
          <w:tcPr>
            <w:tcW w:w="850" w:type="dxa"/>
          </w:tcPr>
          <w:p w:rsidR="00F661D0" w:rsidRPr="00F3773C" w:rsidRDefault="004C2099"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8</w:t>
            </w:r>
          </w:p>
        </w:tc>
      </w:tr>
      <w:tr w:rsidR="00F661D0" w:rsidTr="004C2099">
        <w:tc>
          <w:tcPr>
            <w:tcW w:w="9640" w:type="dxa"/>
          </w:tcPr>
          <w:p w:rsidR="00F661D0" w:rsidRPr="00F3773C" w:rsidRDefault="004C2099"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THE SACRIFICE SOLUTION IN BRITAIN </w:t>
            </w:r>
          </w:p>
        </w:tc>
        <w:tc>
          <w:tcPr>
            <w:tcW w:w="850" w:type="dxa"/>
          </w:tcPr>
          <w:p w:rsidR="00F661D0" w:rsidRPr="00F3773C" w:rsidRDefault="004C2099"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9</w:t>
            </w:r>
          </w:p>
        </w:tc>
      </w:tr>
      <w:tr w:rsidR="00800488" w:rsidTr="004C2099">
        <w:tc>
          <w:tcPr>
            <w:tcW w:w="9640" w:type="dxa"/>
          </w:tcPr>
          <w:p w:rsidR="00800488" w:rsidRPr="00F3773C" w:rsidRDefault="004C2099"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A DECADE OF HEALTHCARE DECLINE: 2010-2019</w:t>
            </w:r>
          </w:p>
        </w:tc>
        <w:tc>
          <w:tcPr>
            <w:tcW w:w="850" w:type="dxa"/>
          </w:tcPr>
          <w:p w:rsidR="00800488" w:rsidRPr="00F3773C" w:rsidRDefault="004C2099"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9</w:t>
            </w:r>
          </w:p>
        </w:tc>
      </w:tr>
      <w:tr w:rsidR="00800488" w:rsidTr="004C2099">
        <w:tc>
          <w:tcPr>
            <w:tcW w:w="9640" w:type="dxa"/>
          </w:tcPr>
          <w:p w:rsidR="00800488" w:rsidRPr="00F3773C" w:rsidRDefault="004C2099"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Antecedent to the Decade of Healthcare Decline: the NHS and Community Care Act 1990</w:t>
            </w:r>
          </w:p>
        </w:tc>
        <w:tc>
          <w:tcPr>
            <w:tcW w:w="850" w:type="dxa"/>
          </w:tcPr>
          <w:p w:rsidR="00800488" w:rsidRPr="00F3773C" w:rsidRDefault="004C2099"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10</w:t>
            </w:r>
          </w:p>
        </w:tc>
      </w:tr>
      <w:tr w:rsidR="00800488" w:rsidTr="004C2099">
        <w:tc>
          <w:tcPr>
            <w:tcW w:w="9640" w:type="dxa"/>
          </w:tcPr>
          <w:p w:rsidR="00800488" w:rsidRPr="00F3773C" w:rsidRDefault="004C2099"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‘Care in the Community’ Today </w:t>
            </w:r>
          </w:p>
        </w:tc>
        <w:tc>
          <w:tcPr>
            <w:tcW w:w="850" w:type="dxa"/>
          </w:tcPr>
          <w:p w:rsidR="00800488" w:rsidRPr="00F3773C" w:rsidRDefault="004C2099"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10</w:t>
            </w:r>
          </w:p>
        </w:tc>
      </w:tr>
      <w:tr w:rsidR="004C2099" w:rsidTr="004C2099">
        <w:tc>
          <w:tcPr>
            <w:tcW w:w="9640" w:type="dxa"/>
          </w:tcPr>
          <w:p w:rsidR="004C2099" w:rsidRDefault="00634F36"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40</w:t>
            </w:r>
            <w:r w:rsidRPr="00634F36">
              <w:rPr>
                <w:rStyle w:val="Hyperlink"/>
                <w:rFonts w:ascii="Times New Roman" w:hAnsi="Times New Roman" w:cs="Times New Roman"/>
                <w:color w:val="auto"/>
                <w:sz w:val="24"/>
                <w:szCs w:val="24"/>
                <w:u w:val="none"/>
                <w:vertAlign w:val="superscript"/>
              </w:rPr>
              <w:t>th</w:t>
            </w:r>
            <w:r>
              <w:rPr>
                <w:rStyle w:val="Hyperlink"/>
                <w:rFonts w:ascii="Times New Roman" w:hAnsi="Times New Roman" w:cs="Times New Roman"/>
                <w:color w:val="auto"/>
                <w:sz w:val="24"/>
                <w:szCs w:val="24"/>
                <w:u w:val="none"/>
              </w:rPr>
              <w:t xml:space="preserve"> Anniversary of the WHO Alma Ata Declaration: Health-for-All through Primary Health Care</w:t>
            </w:r>
          </w:p>
        </w:tc>
        <w:tc>
          <w:tcPr>
            <w:tcW w:w="850" w:type="dxa"/>
          </w:tcPr>
          <w:p w:rsidR="004C2099" w:rsidRDefault="00634F36"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11</w:t>
            </w:r>
          </w:p>
        </w:tc>
      </w:tr>
      <w:tr w:rsidR="00800488" w:rsidTr="004C2099">
        <w:tc>
          <w:tcPr>
            <w:tcW w:w="9640" w:type="dxa"/>
          </w:tcPr>
          <w:p w:rsidR="00800488" w:rsidRPr="00F3773C" w:rsidRDefault="004C2099"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The UN Human Rights Commission (UNHRC) Report on Human Rights in the UK 2019</w:t>
            </w:r>
          </w:p>
        </w:tc>
        <w:tc>
          <w:tcPr>
            <w:tcW w:w="850" w:type="dxa"/>
          </w:tcPr>
          <w:p w:rsidR="00800488" w:rsidRPr="00F3773C" w:rsidRDefault="004C2099"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11</w:t>
            </w:r>
          </w:p>
        </w:tc>
      </w:tr>
      <w:tr w:rsidR="00800488" w:rsidTr="004C2099">
        <w:tc>
          <w:tcPr>
            <w:tcW w:w="9640" w:type="dxa"/>
          </w:tcPr>
          <w:p w:rsidR="00800488" w:rsidRPr="00F3773C" w:rsidRDefault="004C2099"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THE DISCUSSION: Globalised Capitalism versus Human Health &amp; Welfare</w:t>
            </w:r>
          </w:p>
        </w:tc>
        <w:tc>
          <w:tcPr>
            <w:tcW w:w="850" w:type="dxa"/>
          </w:tcPr>
          <w:p w:rsidR="00800488" w:rsidRPr="00F3773C" w:rsidRDefault="004C2099"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11</w:t>
            </w:r>
          </w:p>
        </w:tc>
      </w:tr>
      <w:tr w:rsidR="00800488" w:rsidTr="004C2099">
        <w:tc>
          <w:tcPr>
            <w:tcW w:w="9640" w:type="dxa"/>
          </w:tcPr>
          <w:p w:rsidR="004C2099" w:rsidRPr="00F3773C" w:rsidRDefault="004C2099"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The Argument</w:t>
            </w:r>
          </w:p>
        </w:tc>
        <w:tc>
          <w:tcPr>
            <w:tcW w:w="850" w:type="dxa"/>
          </w:tcPr>
          <w:p w:rsidR="00800488" w:rsidRPr="00F3773C" w:rsidRDefault="00634F36"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12</w:t>
            </w:r>
          </w:p>
        </w:tc>
      </w:tr>
      <w:tr w:rsidR="00BE1A3A" w:rsidTr="004C2099">
        <w:tc>
          <w:tcPr>
            <w:tcW w:w="9640" w:type="dxa"/>
          </w:tcPr>
          <w:p w:rsidR="00BE1A3A" w:rsidRPr="00F3773C" w:rsidRDefault="004C2099"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The Discussion Question</w:t>
            </w:r>
          </w:p>
        </w:tc>
        <w:tc>
          <w:tcPr>
            <w:tcW w:w="850" w:type="dxa"/>
          </w:tcPr>
          <w:p w:rsidR="00BE1A3A" w:rsidRPr="00F3773C" w:rsidRDefault="00634F36"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12</w:t>
            </w:r>
          </w:p>
        </w:tc>
      </w:tr>
      <w:tr w:rsidR="00BE1A3A" w:rsidTr="004C2099">
        <w:tc>
          <w:tcPr>
            <w:tcW w:w="9640" w:type="dxa"/>
          </w:tcPr>
          <w:p w:rsidR="00BE1A3A" w:rsidRPr="00F3773C" w:rsidRDefault="004C2099"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‘Setting the Scene’ for the Discussion</w:t>
            </w:r>
          </w:p>
        </w:tc>
        <w:tc>
          <w:tcPr>
            <w:tcW w:w="850" w:type="dxa"/>
          </w:tcPr>
          <w:p w:rsidR="00BE1A3A" w:rsidRPr="00F3773C" w:rsidRDefault="00634F36"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12</w:t>
            </w:r>
          </w:p>
        </w:tc>
      </w:tr>
      <w:tr w:rsidR="00BE1A3A" w:rsidTr="004C2099">
        <w:tc>
          <w:tcPr>
            <w:tcW w:w="9640" w:type="dxa"/>
          </w:tcPr>
          <w:p w:rsidR="00BE1A3A" w:rsidRPr="00634F36" w:rsidRDefault="004C2099"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“To go back to put right what once went wrong” </w:t>
            </w:r>
            <w:r w:rsidR="00634F36">
              <w:rPr>
                <w:rStyle w:val="Hyperlink"/>
                <w:rFonts w:ascii="Times New Roman" w:hAnsi="Times New Roman" w:cs="Times New Roman"/>
                <w:color w:val="auto"/>
                <w:sz w:val="24"/>
                <w:szCs w:val="24"/>
                <w:u w:val="none"/>
              </w:rPr>
              <w:t xml:space="preserve"> (</w:t>
            </w:r>
            <w:r w:rsidR="00634F36">
              <w:rPr>
                <w:rStyle w:val="Hyperlink"/>
                <w:rFonts w:ascii="Times New Roman" w:hAnsi="Times New Roman" w:cs="Times New Roman"/>
                <w:i/>
                <w:color w:val="auto"/>
                <w:sz w:val="24"/>
                <w:szCs w:val="24"/>
                <w:u w:val="none"/>
              </w:rPr>
              <w:t>Quantum Leap</w:t>
            </w:r>
            <w:r w:rsidR="00634F36">
              <w:rPr>
                <w:rStyle w:val="Hyperlink"/>
                <w:rFonts w:ascii="Times New Roman" w:hAnsi="Times New Roman" w:cs="Times New Roman"/>
                <w:color w:val="auto"/>
                <w:sz w:val="24"/>
                <w:szCs w:val="24"/>
                <w:u w:val="none"/>
              </w:rPr>
              <w:t xml:space="preserve"> TV series)</w:t>
            </w:r>
          </w:p>
        </w:tc>
        <w:tc>
          <w:tcPr>
            <w:tcW w:w="850" w:type="dxa"/>
          </w:tcPr>
          <w:p w:rsidR="00BE1A3A" w:rsidRPr="00F3773C" w:rsidRDefault="00634F36"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12</w:t>
            </w:r>
          </w:p>
        </w:tc>
      </w:tr>
      <w:tr w:rsidR="00BE1A3A" w:rsidTr="004C2099">
        <w:tc>
          <w:tcPr>
            <w:tcW w:w="9640" w:type="dxa"/>
          </w:tcPr>
          <w:p w:rsidR="00BE1A3A" w:rsidRPr="00F3773C" w:rsidRDefault="00634F36"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In preparation of the Discussion: How to Right the Wrongs</w:t>
            </w:r>
          </w:p>
        </w:tc>
        <w:tc>
          <w:tcPr>
            <w:tcW w:w="850" w:type="dxa"/>
          </w:tcPr>
          <w:p w:rsidR="00BE1A3A" w:rsidRPr="00F3773C" w:rsidRDefault="00634F36"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13</w:t>
            </w:r>
          </w:p>
        </w:tc>
      </w:tr>
      <w:tr w:rsidR="00BE1A3A" w:rsidTr="004C2099">
        <w:tc>
          <w:tcPr>
            <w:tcW w:w="9640" w:type="dxa"/>
          </w:tcPr>
          <w:p w:rsidR="00BE1A3A" w:rsidRPr="00F3773C" w:rsidRDefault="00634F36"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POINTS FOR DISCUSSION</w:t>
            </w:r>
          </w:p>
        </w:tc>
        <w:tc>
          <w:tcPr>
            <w:tcW w:w="850" w:type="dxa"/>
          </w:tcPr>
          <w:p w:rsidR="00BE1A3A" w:rsidRPr="00F3773C" w:rsidRDefault="00634F36"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13</w:t>
            </w:r>
          </w:p>
        </w:tc>
      </w:tr>
      <w:tr w:rsidR="00BE1A3A" w:rsidTr="004C2099">
        <w:tc>
          <w:tcPr>
            <w:tcW w:w="9640" w:type="dxa"/>
          </w:tcPr>
          <w:p w:rsidR="00BE1A3A" w:rsidRPr="00F3773C" w:rsidRDefault="00634F36"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Maintaining the Integrity of the Human Health &amp; Welfare Ethos of the NHS Act 1946</w:t>
            </w:r>
          </w:p>
        </w:tc>
        <w:tc>
          <w:tcPr>
            <w:tcW w:w="850" w:type="dxa"/>
          </w:tcPr>
          <w:p w:rsidR="00BE1A3A" w:rsidRPr="00F3773C" w:rsidRDefault="00634F36"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13</w:t>
            </w:r>
          </w:p>
        </w:tc>
      </w:tr>
      <w:tr w:rsidR="00BE1A3A" w:rsidTr="004C2099">
        <w:tc>
          <w:tcPr>
            <w:tcW w:w="9640" w:type="dxa"/>
          </w:tcPr>
          <w:p w:rsidR="00BE1A3A" w:rsidRPr="00F3773C" w:rsidRDefault="00634F36"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Reconnecting with the World Health Organisation and Human Rights</w:t>
            </w:r>
          </w:p>
        </w:tc>
        <w:tc>
          <w:tcPr>
            <w:tcW w:w="850" w:type="dxa"/>
          </w:tcPr>
          <w:p w:rsidR="00BE1A3A" w:rsidRPr="00F3773C" w:rsidRDefault="00634F36"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13</w:t>
            </w:r>
          </w:p>
        </w:tc>
      </w:tr>
      <w:tr w:rsidR="00F661D0" w:rsidTr="004C2099">
        <w:tc>
          <w:tcPr>
            <w:tcW w:w="9640" w:type="dxa"/>
          </w:tcPr>
          <w:p w:rsidR="00F661D0" w:rsidRPr="00F3773C" w:rsidRDefault="00634F36"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‘Key Faults’ in the 1990 NHS &amp; Community Care Act and the 2012 Health &amp; Social Care Act</w:t>
            </w:r>
          </w:p>
        </w:tc>
        <w:tc>
          <w:tcPr>
            <w:tcW w:w="850" w:type="dxa"/>
          </w:tcPr>
          <w:p w:rsidR="00F661D0" w:rsidRPr="00F3773C" w:rsidRDefault="00634F36"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14</w:t>
            </w:r>
          </w:p>
        </w:tc>
      </w:tr>
      <w:tr w:rsidR="00BE1A3A" w:rsidTr="004C2099">
        <w:tc>
          <w:tcPr>
            <w:tcW w:w="9640" w:type="dxa"/>
          </w:tcPr>
          <w:p w:rsidR="00BE1A3A" w:rsidRPr="00F3773C" w:rsidRDefault="00634F36" w:rsidP="00F3773C">
            <w:pPr>
              <w:spacing w:before="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CONCLUSION</w:t>
            </w:r>
          </w:p>
        </w:tc>
        <w:tc>
          <w:tcPr>
            <w:tcW w:w="850" w:type="dxa"/>
          </w:tcPr>
          <w:p w:rsidR="00BE1A3A" w:rsidRPr="00F3773C" w:rsidRDefault="00A90ED7" w:rsidP="00F3773C">
            <w:pPr>
              <w:spacing w:before="12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16</w:t>
            </w:r>
          </w:p>
        </w:tc>
      </w:tr>
      <w:tr w:rsidR="00BE1A3A" w:rsidTr="004C2099">
        <w:tc>
          <w:tcPr>
            <w:tcW w:w="9640" w:type="dxa"/>
          </w:tcPr>
          <w:p w:rsidR="00BE1A3A" w:rsidRPr="00F3773C" w:rsidRDefault="00634F36" w:rsidP="00A90ED7">
            <w:pPr>
              <w:spacing w:before="6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APPENDIX ONE: About the United Nations and the United Nations Association</w:t>
            </w:r>
          </w:p>
        </w:tc>
        <w:tc>
          <w:tcPr>
            <w:tcW w:w="850" w:type="dxa"/>
          </w:tcPr>
          <w:p w:rsidR="00BE1A3A" w:rsidRPr="00F3773C" w:rsidRDefault="00A90ED7" w:rsidP="00A90ED7">
            <w:pPr>
              <w:spacing w:before="6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17</w:t>
            </w:r>
          </w:p>
        </w:tc>
      </w:tr>
      <w:tr w:rsidR="00BE1A3A" w:rsidTr="004C2099">
        <w:tc>
          <w:tcPr>
            <w:tcW w:w="9640" w:type="dxa"/>
          </w:tcPr>
          <w:p w:rsidR="00BE1A3A" w:rsidRPr="00F3773C" w:rsidRDefault="00A90ED7" w:rsidP="00A90ED7">
            <w:pPr>
              <w:spacing w:before="6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APPENDIX TWO: The UN Agenda 2030</w:t>
            </w:r>
          </w:p>
        </w:tc>
        <w:tc>
          <w:tcPr>
            <w:tcW w:w="850" w:type="dxa"/>
          </w:tcPr>
          <w:p w:rsidR="00BE1A3A" w:rsidRPr="00F3773C" w:rsidRDefault="00A90ED7" w:rsidP="00A90ED7">
            <w:pPr>
              <w:spacing w:before="6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20</w:t>
            </w:r>
          </w:p>
        </w:tc>
      </w:tr>
      <w:tr w:rsidR="00BE1A3A" w:rsidTr="004C2099">
        <w:tc>
          <w:tcPr>
            <w:tcW w:w="9640" w:type="dxa"/>
          </w:tcPr>
          <w:p w:rsidR="00BE1A3A" w:rsidRPr="00F3773C" w:rsidRDefault="00A90ED7" w:rsidP="00A90ED7">
            <w:pPr>
              <w:spacing w:before="6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APPENDIX THREE: The World Health Organisation (WHO)</w:t>
            </w:r>
          </w:p>
        </w:tc>
        <w:tc>
          <w:tcPr>
            <w:tcW w:w="850" w:type="dxa"/>
          </w:tcPr>
          <w:p w:rsidR="00BE1A3A" w:rsidRPr="00F3773C" w:rsidRDefault="00A90ED7" w:rsidP="00A90ED7">
            <w:pPr>
              <w:spacing w:before="6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21</w:t>
            </w:r>
          </w:p>
        </w:tc>
      </w:tr>
      <w:tr w:rsidR="00BE1A3A" w:rsidTr="004C2099">
        <w:tc>
          <w:tcPr>
            <w:tcW w:w="9640" w:type="dxa"/>
          </w:tcPr>
          <w:p w:rsidR="00BE1A3A" w:rsidRPr="00F3773C" w:rsidRDefault="00A90ED7" w:rsidP="00A90ED7">
            <w:pPr>
              <w:spacing w:before="6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APPENDIX FOUR: The Current State of Human Health &amp; Welfare in the United Kingdom</w:t>
            </w:r>
          </w:p>
        </w:tc>
        <w:tc>
          <w:tcPr>
            <w:tcW w:w="850" w:type="dxa"/>
          </w:tcPr>
          <w:p w:rsidR="00BE1A3A" w:rsidRPr="00F3773C" w:rsidRDefault="00A90ED7" w:rsidP="00A90ED7">
            <w:pPr>
              <w:spacing w:before="6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24</w:t>
            </w:r>
          </w:p>
        </w:tc>
      </w:tr>
      <w:tr w:rsidR="00A90ED7" w:rsidTr="004C2099">
        <w:tc>
          <w:tcPr>
            <w:tcW w:w="9640" w:type="dxa"/>
          </w:tcPr>
          <w:p w:rsidR="00A90ED7" w:rsidRDefault="00A90ED7" w:rsidP="00A90ED7">
            <w:pPr>
              <w:spacing w:before="6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REFERENCES</w:t>
            </w:r>
          </w:p>
        </w:tc>
        <w:tc>
          <w:tcPr>
            <w:tcW w:w="850" w:type="dxa"/>
          </w:tcPr>
          <w:p w:rsidR="00A90ED7" w:rsidRDefault="00A90ED7" w:rsidP="00A90ED7">
            <w:pPr>
              <w:spacing w:before="60"/>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29</w:t>
            </w:r>
          </w:p>
        </w:tc>
      </w:tr>
    </w:tbl>
    <w:p w:rsidR="002F536A" w:rsidRDefault="003B2EE7" w:rsidP="005F2B79">
      <w:pPr>
        <w:spacing w:after="120" w:line="240" w:lineRule="auto"/>
        <w:jc w:val="center"/>
        <w:rPr>
          <w:rStyle w:val="Hyperlink"/>
          <w:rFonts w:ascii="Arial" w:hAnsi="Arial" w:cs="Arial"/>
          <w:b/>
          <w:color w:val="auto"/>
          <w:sz w:val="28"/>
          <w:szCs w:val="28"/>
          <w:u w:val="none"/>
        </w:rPr>
      </w:pPr>
      <w:r>
        <w:rPr>
          <w:rStyle w:val="Hyperlink"/>
          <w:rFonts w:ascii="Arial" w:hAnsi="Arial" w:cs="Arial"/>
          <w:b/>
          <w:color w:val="auto"/>
          <w:sz w:val="28"/>
          <w:szCs w:val="28"/>
          <w:u w:val="none"/>
        </w:rPr>
        <w:lastRenderedPageBreak/>
        <w:t>FOREWORD</w:t>
      </w:r>
    </w:p>
    <w:p w:rsidR="00E35603" w:rsidRDefault="00E35603" w:rsidP="00A00638">
      <w:pPr>
        <w:spacing w:after="120" w:line="240" w:lineRule="auto"/>
        <w:jc w:val="both"/>
        <w:rPr>
          <w:rStyle w:val="Hyperlink"/>
          <w:rFonts w:ascii="Arial" w:hAnsi="Arial" w:cs="Arial"/>
          <w:color w:val="auto"/>
          <w:u w:val="none"/>
        </w:rPr>
      </w:pPr>
      <w:r>
        <w:rPr>
          <w:rStyle w:val="Hyperlink"/>
          <w:rFonts w:ascii="Arial" w:hAnsi="Arial" w:cs="Arial"/>
          <w:color w:val="auto"/>
          <w:u w:val="none"/>
        </w:rPr>
        <w:t xml:space="preserve">I begin by making </w:t>
      </w:r>
      <w:r w:rsidR="00192EA7">
        <w:rPr>
          <w:rStyle w:val="Hyperlink"/>
          <w:rFonts w:ascii="Arial" w:hAnsi="Arial" w:cs="Arial"/>
          <w:color w:val="auto"/>
          <w:u w:val="none"/>
        </w:rPr>
        <w:t>on</w:t>
      </w:r>
      <w:r w:rsidR="007D3223">
        <w:rPr>
          <w:rStyle w:val="Hyperlink"/>
          <w:rFonts w:ascii="Arial" w:hAnsi="Arial" w:cs="Arial"/>
          <w:color w:val="auto"/>
          <w:u w:val="none"/>
        </w:rPr>
        <w:t>e</w:t>
      </w:r>
      <w:r w:rsidR="00192EA7">
        <w:rPr>
          <w:rStyle w:val="Hyperlink"/>
          <w:rFonts w:ascii="Arial" w:hAnsi="Arial" w:cs="Arial"/>
          <w:color w:val="auto"/>
          <w:u w:val="none"/>
        </w:rPr>
        <w:t xml:space="preserve"> thing </w:t>
      </w:r>
      <w:r>
        <w:rPr>
          <w:rStyle w:val="Hyperlink"/>
          <w:rFonts w:ascii="Arial" w:hAnsi="Arial" w:cs="Arial"/>
          <w:color w:val="auto"/>
          <w:u w:val="none"/>
        </w:rPr>
        <w:t>clear</w:t>
      </w:r>
      <w:r w:rsidR="00192EA7">
        <w:rPr>
          <w:rStyle w:val="Hyperlink"/>
          <w:rFonts w:ascii="Arial" w:hAnsi="Arial" w:cs="Arial"/>
          <w:color w:val="auto"/>
          <w:u w:val="none"/>
        </w:rPr>
        <w:t xml:space="preserve">.  </w:t>
      </w:r>
      <w:r>
        <w:rPr>
          <w:rStyle w:val="Hyperlink"/>
          <w:rFonts w:ascii="Arial" w:hAnsi="Arial" w:cs="Arial"/>
          <w:color w:val="auto"/>
          <w:u w:val="none"/>
        </w:rPr>
        <w:t xml:space="preserve">I have </w:t>
      </w:r>
      <w:r w:rsidR="00192EA7">
        <w:rPr>
          <w:rStyle w:val="Hyperlink"/>
          <w:rFonts w:ascii="Arial" w:hAnsi="Arial" w:cs="Arial"/>
          <w:color w:val="auto"/>
          <w:u w:val="none"/>
        </w:rPr>
        <w:t xml:space="preserve">the </w:t>
      </w:r>
      <w:r>
        <w:rPr>
          <w:rStyle w:val="Hyperlink"/>
          <w:rFonts w:ascii="Arial" w:hAnsi="Arial" w:cs="Arial"/>
          <w:color w:val="auto"/>
          <w:u w:val="none"/>
        </w:rPr>
        <w:t xml:space="preserve">approval from </w:t>
      </w:r>
      <w:r w:rsidR="00153611">
        <w:rPr>
          <w:rStyle w:val="Hyperlink"/>
          <w:rFonts w:ascii="Arial" w:hAnsi="Arial" w:cs="Arial"/>
          <w:color w:val="auto"/>
          <w:u w:val="none"/>
        </w:rPr>
        <w:t>the UNA-</w:t>
      </w:r>
      <w:r>
        <w:rPr>
          <w:rStyle w:val="Hyperlink"/>
          <w:rFonts w:ascii="Arial" w:hAnsi="Arial" w:cs="Arial"/>
          <w:color w:val="auto"/>
          <w:u w:val="none"/>
        </w:rPr>
        <w:t xml:space="preserve">Bexhill &amp; Hastings Branch to </w:t>
      </w:r>
      <w:r w:rsidR="00192EA7">
        <w:rPr>
          <w:rStyle w:val="Hyperlink"/>
          <w:rFonts w:ascii="Arial" w:hAnsi="Arial" w:cs="Arial"/>
          <w:color w:val="auto"/>
          <w:u w:val="none"/>
        </w:rPr>
        <w:t>launch</w:t>
      </w:r>
      <w:r>
        <w:rPr>
          <w:rStyle w:val="Hyperlink"/>
          <w:rFonts w:ascii="Arial" w:hAnsi="Arial" w:cs="Arial"/>
          <w:color w:val="auto"/>
          <w:u w:val="none"/>
        </w:rPr>
        <w:t xml:space="preserve"> this </w:t>
      </w:r>
      <w:r w:rsidR="00E33C3A">
        <w:rPr>
          <w:rStyle w:val="Hyperlink"/>
          <w:rFonts w:ascii="Arial" w:hAnsi="Arial" w:cs="Arial"/>
          <w:color w:val="auto"/>
          <w:u w:val="none"/>
        </w:rPr>
        <w:t xml:space="preserve">Discussion </w:t>
      </w:r>
      <w:r>
        <w:rPr>
          <w:rStyle w:val="Hyperlink"/>
          <w:rFonts w:ascii="Arial" w:hAnsi="Arial" w:cs="Arial"/>
          <w:color w:val="auto"/>
          <w:u w:val="none"/>
        </w:rPr>
        <w:t>Paper</w:t>
      </w:r>
      <w:r w:rsidR="00192EA7" w:rsidRPr="00192EA7">
        <w:rPr>
          <w:rStyle w:val="Hyperlink"/>
          <w:rFonts w:ascii="Arial" w:hAnsi="Arial" w:cs="Arial"/>
          <w:color w:val="auto"/>
          <w:u w:val="none"/>
        </w:rPr>
        <w:t xml:space="preserve"> </w:t>
      </w:r>
      <w:r w:rsidR="00192EA7">
        <w:rPr>
          <w:rStyle w:val="Hyperlink"/>
          <w:rFonts w:ascii="Arial" w:hAnsi="Arial" w:cs="Arial"/>
          <w:color w:val="auto"/>
          <w:u w:val="none"/>
        </w:rPr>
        <w:t>as part of our celebration of the UN’s 75</w:t>
      </w:r>
      <w:r w:rsidR="00192EA7" w:rsidRPr="00A00638">
        <w:rPr>
          <w:rStyle w:val="Hyperlink"/>
          <w:rFonts w:ascii="Arial" w:hAnsi="Arial" w:cs="Arial"/>
          <w:color w:val="auto"/>
          <w:u w:val="none"/>
          <w:vertAlign w:val="superscript"/>
        </w:rPr>
        <w:t>th</w:t>
      </w:r>
      <w:r w:rsidR="00192EA7">
        <w:rPr>
          <w:rStyle w:val="Hyperlink"/>
          <w:rFonts w:ascii="Arial" w:hAnsi="Arial" w:cs="Arial"/>
          <w:color w:val="auto"/>
          <w:u w:val="none"/>
        </w:rPr>
        <w:t xml:space="preserve"> Anniversary on UN Day, 24</w:t>
      </w:r>
      <w:r w:rsidR="00192EA7" w:rsidRPr="00192EA7">
        <w:rPr>
          <w:rStyle w:val="Hyperlink"/>
          <w:rFonts w:ascii="Arial" w:hAnsi="Arial" w:cs="Arial"/>
          <w:color w:val="auto"/>
          <w:u w:val="none"/>
          <w:vertAlign w:val="superscript"/>
        </w:rPr>
        <w:t>th</w:t>
      </w:r>
      <w:r w:rsidR="00192EA7">
        <w:rPr>
          <w:rStyle w:val="Hyperlink"/>
          <w:rFonts w:ascii="Arial" w:hAnsi="Arial" w:cs="Arial"/>
          <w:color w:val="auto"/>
          <w:u w:val="none"/>
        </w:rPr>
        <w:t xml:space="preserve"> October, 2020. I do not </w:t>
      </w:r>
      <w:r w:rsidR="00B602BD">
        <w:rPr>
          <w:rStyle w:val="Hyperlink"/>
          <w:rFonts w:ascii="Arial" w:hAnsi="Arial" w:cs="Arial"/>
          <w:color w:val="auto"/>
          <w:u w:val="none"/>
        </w:rPr>
        <w:t xml:space="preserve">yet </w:t>
      </w:r>
      <w:r w:rsidR="00192EA7">
        <w:rPr>
          <w:rStyle w:val="Hyperlink"/>
          <w:rFonts w:ascii="Arial" w:hAnsi="Arial" w:cs="Arial"/>
          <w:color w:val="auto"/>
          <w:u w:val="none"/>
        </w:rPr>
        <w:t xml:space="preserve">have the Branch’s </w:t>
      </w:r>
      <w:r>
        <w:rPr>
          <w:rStyle w:val="Hyperlink"/>
          <w:rFonts w:ascii="Arial" w:hAnsi="Arial" w:cs="Arial"/>
          <w:color w:val="auto"/>
          <w:u w:val="none"/>
        </w:rPr>
        <w:t>approv</w:t>
      </w:r>
      <w:r w:rsidR="00192EA7">
        <w:rPr>
          <w:rStyle w:val="Hyperlink"/>
          <w:rFonts w:ascii="Arial" w:hAnsi="Arial" w:cs="Arial"/>
          <w:color w:val="auto"/>
          <w:u w:val="none"/>
        </w:rPr>
        <w:t>al for</w:t>
      </w:r>
      <w:r>
        <w:rPr>
          <w:rStyle w:val="Hyperlink"/>
          <w:rFonts w:ascii="Arial" w:hAnsi="Arial" w:cs="Arial"/>
          <w:color w:val="auto"/>
          <w:u w:val="none"/>
        </w:rPr>
        <w:t xml:space="preserve"> its content. </w:t>
      </w:r>
      <w:r w:rsidR="00E33C3A">
        <w:rPr>
          <w:rStyle w:val="Hyperlink"/>
          <w:rFonts w:ascii="Arial" w:hAnsi="Arial" w:cs="Arial"/>
          <w:color w:val="auto"/>
          <w:u w:val="none"/>
        </w:rPr>
        <w:t>The thesis statement</w:t>
      </w:r>
      <w:r w:rsidR="00153611">
        <w:rPr>
          <w:rStyle w:val="Hyperlink"/>
          <w:rFonts w:ascii="Arial" w:hAnsi="Arial" w:cs="Arial"/>
          <w:color w:val="auto"/>
          <w:u w:val="none"/>
        </w:rPr>
        <w:t xml:space="preserve">, </w:t>
      </w:r>
      <w:r w:rsidR="00E33C3A">
        <w:rPr>
          <w:rStyle w:val="Hyperlink"/>
          <w:rFonts w:ascii="Arial" w:hAnsi="Arial" w:cs="Arial"/>
          <w:color w:val="auto"/>
          <w:u w:val="none"/>
        </w:rPr>
        <w:t xml:space="preserve">the </w:t>
      </w:r>
      <w:r w:rsidR="00AA406E">
        <w:rPr>
          <w:rStyle w:val="Hyperlink"/>
          <w:rFonts w:ascii="Arial" w:hAnsi="Arial" w:cs="Arial"/>
          <w:color w:val="auto"/>
          <w:u w:val="none"/>
        </w:rPr>
        <w:t xml:space="preserve">background information and the </w:t>
      </w:r>
      <w:r w:rsidR="00E33C3A">
        <w:rPr>
          <w:rStyle w:val="Hyperlink"/>
          <w:rFonts w:ascii="Arial" w:hAnsi="Arial" w:cs="Arial"/>
          <w:color w:val="auto"/>
          <w:u w:val="none"/>
        </w:rPr>
        <w:t>points of discussion</w:t>
      </w:r>
      <w:r w:rsidR="007D3223">
        <w:rPr>
          <w:rStyle w:val="Hyperlink"/>
          <w:rFonts w:ascii="Arial" w:hAnsi="Arial" w:cs="Arial"/>
          <w:color w:val="auto"/>
          <w:u w:val="none"/>
        </w:rPr>
        <w:t xml:space="preserve">, </w:t>
      </w:r>
      <w:r w:rsidR="00E33C3A">
        <w:rPr>
          <w:rStyle w:val="Hyperlink"/>
          <w:rFonts w:ascii="Arial" w:hAnsi="Arial" w:cs="Arial"/>
          <w:color w:val="auto"/>
          <w:u w:val="none"/>
        </w:rPr>
        <w:t xml:space="preserve">are all entirely my own.  </w:t>
      </w:r>
      <w:r w:rsidR="007D3223">
        <w:rPr>
          <w:rStyle w:val="Hyperlink"/>
          <w:rFonts w:ascii="Arial" w:hAnsi="Arial" w:cs="Arial"/>
          <w:color w:val="auto"/>
          <w:u w:val="none"/>
        </w:rPr>
        <w:t xml:space="preserve">However, </w:t>
      </w:r>
      <w:r w:rsidR="002E6AC0">
        <w:rPr>
          <w:rStyle w:val="Hyperlink"/>
          <w:rFonts w:ascii="Arial" w:hAnsi="Arial" w:cs="Arial"/>
          <w:color w:val="auto"/>
          <w:u w:val="none"/>
        </w:rPr>
        <w:t>they are</w:t>
      </w:r>
      <w:r w:rsidR="00E33C3A">
        <w:rPr>
          <w:rStyle w:val="Hyperlink"/>
          <w:rFonts w:ascii="Arial" w:hAnsi="Arial" w:cs="Arial"/>
          <w:color w:val="auto"/>
          <w:u w:val="none"/>
        </w:rPr>
        <w:t xml:space="preserve"> not the outcome of my imagination or opinion.  I have </w:t>
      </w:r>
      <w:r w:rsidR="00957FFA">
        <w:rPr>
          <w:rStyle w:val="Hyperlink"/>
          <w:rFonts w:ascii="Arial" w:hAnsi="Arial" w:cs="Arial"/>
          <w:color w:val="auto"/>
          <w:u w:val="none"/>
        </w:rPr>
        <w:t>used</w:t>
      </w:r>
      <w:r w:rsidR="00E33C3A">
        <w:rPr>
          <w:rStyle w:val="Hyperlink"/>
          <w:rFonts w:ascii="Arial" w:hAnsi="Arial" w:cs="Arial"/>
          <w:color w:val="auto"/>
          <w:u w:val="none"/>
        </w:rPr>
        <w:t xml:space="preserve"> my professional </w:t>
      </w:r>
      <w:r w:rsidR="00B602BD">
        <w:rPr>
          <w:rStyle w:val="Hyperlink"/>
          <w:rFonts w:ascii="Arial" w:hAnsi="Arial" w:cs="Arial"/>
          <w:color w:val="auto"/>
          <w:u w:val="none"/>
        </w:rPr>
        <w:t xml:space="preserve">qualifications </w:t>
      </w:r>
      <w:r w:rsidR="00957FFA">
        <w:rPr>
          <w:rStyle w:val="Hyperlink"/>
          <w:rFonts w:ascii="Arial" w:hAnsi="Arial" w:cs="Arial"/>
          <w:color w:val="auto"/>
          <w:u w:val="none"/>
        </w:rPr>
        <w:t xml:space="preserve">&amp; </w:t>
      </w:r>
      <w:r w:rsidR="00903E20">
        <w:rPr>
          <w:rStyle w:val="Hyperlink"/>
          <w:rFonts w:ascii="Arial" w:hAnsi="Arial" w:cs="Arial"/>
          <w:color w:val="auto"/>
          <w:u w:val="none"/>
        </w:rPr>
        <w:t xml:space="preserve">experience and </w:t>
      </w:r>
      <w:r w:rsidR="00AA406E">
        <w:rPr>
          <w:rStyle w:val="Hyperlink"/>
          <w:rFonts w:ascii="Arial" w:hAnsi="Arial" w:cs="Arial"/>
          <w:color w:val="auto"/>
          <w:u w:val="none"/>
        </w:rPr>
        <w:t>research</w:t>
      </w:r>
      <w:r w:rsidR="00B602BD">
        <w:rPr>
          <w:rStyle w:val="Hyperlink"/>
          <w:rFonts w:ascii="Arial" w:hAnsi="Arial" w:cs="Arial"/>
          <w:color w:val="auto"/>
          <w:u w:val="none"/>
        </w:rPr>
        <w:t xml:space="preserve"> in health &amp; social care and </w:t>
      </w:r>
      <w:r w:rsidR="00A43C69">
        <w:rPr>
          <w:rStyle w:val="Hyperlink"/>
          <w:rFonts w:ascii="Arial" w:hAnsi="Arial" w:cs="Arial"/>
          <w:color w:val="auto"/>
          <w:u w:val="none"/>
        </w:rPr>
        <w:t xml:space="preserve">economic &amp; social development.  </w:t>
      </w:r>
      <w:r w:rsidR="00B602BD">
        <w:rPr>
          <w:rStyle w:val="Hyperlink"/>
          <w:rFonts w:ascii="Arial" w:hAnsi="Arial" w:cs="Arial"/>
          <w:color w:val="auto"/>
          <w:u w:val="none"/>
        </w:rPr>
        <w:t xml:space="preserve">Also, </w:t>
      </w:r>
      <w:r w:rsidR="00A43C69">
        <w:rPr>
          <w:rStyle w:val="Hyperlink"/>
          <w:rFonts w:ascii="Arial" w:hAnsi="Arial" w:cs="Arial"/>
          <w:color w:val="auto"/>
          <w:u w:val="none"/>
        </w:rPr>
        <w:t xml:space="preserve">during my 25 years as a member of the </w:t>
      </w:r>
      <w:r w:rsidR="00B602BD">
        <w:rPr>
          <w:rStyle w:val="Hyperlink"/>
          <w:rFonts w:ascii="Arial" w:hAnsi="Arial" w:cs="Arial"/>
          <w:color w:val="auto"/>
          <w:u w:val="none"/>
        </w:rPr>
        <w:t>UNA</w:t>
      </w:r>
      <w:r w:rsidR="00A43C69">
        <w:rPr>
          <w:rStyle w:val="Hyperlink"/>
          <w:rFonts w:ascii="Arial" w:hAnsi="Arial" w:cs="Arial"/>
          <w:color w:val="auto"/>
          <w:u w:val="none"/>
        </w:rPr>
        <w:t xml:space="preserve">, I studied how civil society might </w:t>
      </w:r>
      <w:r w:rsidR="00B602BD">
        <w:rPr>
          <w:rStyle w:val="Hyperlink"/>
          <w:rFonts w:ascii="Arial" w:hAnsi="Arial" w:cs="Arial"/>
          <w:color w:val="auto"/>
          <w:u w:val="none"/>
        </w:rPr>
        <w:t>interact</w:t>
      </w:r>
      <w:r w:rsidR="00A43C69">
        <w:rPr>
          <w:rStyle w:val="Hyperlink"/>
          <w:rFonts w:ascii="Arial" w:hAnsi="Arial" w:cs="Arial"/>
          <w:color w:val="auto"/>
          <w:u w:val="none"/>
        </w:rPr>
        <w:t xml:space="preserve"> with the UN System to solve </w:t>
      </w:r>
      <w:r w:rsidR="00B602BD">
        <w:rPr>
          <w:rStyle w:val="Hyperlink"/>
          <w:rFonts w:ascii="Arial" w:hAnsi="Arial" w:cs="Arial"/>
          <w:color w:val="auto"/>
          <w:u w:val="none"/>
        </w:rPr>
        <w:t>global problems</w:t>
      </w:r>
      <w:r w:rsidR="00A43C69">
        <w:rPr>
          <w:rStyle w:val="Hyperlink"/>
          <w:rFonts w:ascii="Arial" w:hAnsi="Arial" w:cs="Arial"/>
          <w:color w:val="auto"/>
          <w:u w:val="none"/>
        </w:rPr>
        <w:t xml:space="preserve"> concerned with health and human security. This has led to my o</w:t>
      </w:r>
      <w:r w:rsidR="00B602BD">
        <w:rPr>
          <w:rStyle w:val="Hyperlink"/>
          <w:rFonts w:ascii="Arial" w:hAnsi="Arial" w:cs="Arial"/>
          <w:color w:val="auto"/>
          <w:u w:val="none"/>
        </w:rPr>
        <w:t xml:space="preserve">rganising (either as lead or </w:t>
      </w:r>
      <w:r w:rsidR="00A43C69">
        <w:rPr>
          <w:rStyle w:val="Hyperlink"/>
          <w:rFonts w:ascii="Arial" w:hAnsi="Arial" w:cs="Arial"/>
          <w:color w:val="auto"/>
          <w:u w:val="none"/>
        </w:rPr>
        <w:t>associate</w:t>
      </w:r>
      <w:r w:rsidR="00B602BD">
        <w:rPr>
          <w:rStyle w:val="Hyperlink"/>
          <w:rFonts w:ascii="Arial" w:hAnsi="Arial" w:cs="Arial"/>
          <w:color w:val="auto"/>
          <w:u w:val="none"/>
        </w:rPr>
        <w:t xml:space="preserve">) numerous public events.  </w:t>
      </w:r>
      <w:r w:rsidR="00A00638">
        <w:rPr>
          <w:rStyle w:val="Hyperlink"/>
          <w:rFonts w:ascii="Arial" w:hAnsi="Arial" w:cs="Arial"/>
          <w:color w:val="auto"/>
          <w:u w:val="none"/>
        </w:rPr>
        <w:t xml:space="preserve"> </w:t>
      </w:r>
    </w:p>
    <w:p w:rsidR="00A00638" w:rsidRPr="006E7382" w:rsidRDefault="006E7382" w:rsidP="005F2B79">
      <w:pPr>
        <w:spacing w:after="0" w:line="240" w:lineRule="auto"/>
        <w:jc w:val="both"/>
        <w:rPr>
          <w:rStyle w:val="Hyperlink"/>
          <w:rFonts w:ascii="Arial" w:hAnsi="Arial" w:cs="Arial"/>
          <w:b/>
          <w:color w:val="auto"/>
          <w:u w:val="none"/>
        </w:rPr>
      </w:pPr>
      <w:r w:rsidRPr="006E7382">
        <w:rPr>
          <w:rStyle w:val="Hyperlink"/>
          <w:rFonts w:ascii="Arial" w:hAnsi="Arial" w:cs="Arial"/>
          <w:b/>
          <w:color w:val="auto"/>
          <w:u w:val="none"/>
        </w:rPr>
        <w:t>WHY WE CELEBRATE UN DAY, 24</w:t>
      </w:r>
      <w:r w:rsidR="00A90ED7" w:rsidRPr="006E7382">
        <w:rPr>
          <w:rStyle w:val="Hyperlink"/>
          <w:rFonts w:ascii="Arial" w:hAnsi="Arial" w:cs="Arial"/>
          <w:b/>
          <w:color w:val="auto"/>
          <w:u w:val="none"/>
          <w:vertAlign w:val="superscript"/>
        </w:rPr>
        <w:t>th</w:t>
      </w:r>
      <w:r w:rsidRPr="006E7382">
        <w:rPr>
          <w:rStyle w:val="Hyperlink"/>
          <w:rFonts w:ascii="Arial" w:hAnsi="Arial" w:cs="Arial"/>
          <w:b/>
          <w:color w:val="auto"/>
          <w:u w:val="none"/>
        </w:rPr>
        <w:t xml:space="preserve"> OCTOBER</w:t>
      </w:r>
    </w:p>
    <w:p w:rsidR="00EC5AA4" w:rsidRDefault="00E35603" w:rsidP="00A00638">
      <w:pPr>
        <w:spacing w:after="60" w:line="240" w:lineRule="auto"/>
        <w:jc w:val="both"/>
        <w:rPr>
          <w:rFonts w:ascii="Arial" w:hAnsi="Arial" w:cs="Arial"/>
          <w:bCs/>
          <w:color w:val="222222"/>
        </w:rPr>
      </w:pPr>
      <w:r>
        <w:rPr>
          <w:rStyle w:val="Hyperlink"/>
          <w:rFonts w:ascii="Arial" w:hAnsi="Arial" w:cs="Arial"/>
          <w:color w:val="auto"/>
          <w:u w:val="none"/>
        </w:rPr>
        <w:t>T</w:t>
      </w:r>
      <w:r w:rsidR="00EC5AA4">
        <w:rPr>
          <w:rFonts w:ascii="Arial" w:hAnsi="Arial" w:cs="Arial"/>
        </w:rPr>
        <w:t xml:space="preserve">he Charter of the United Nations was signed </w:t>
      </w:r>
      <w:r w:rsidR="00EC5AA4" w:rsidRPr="008405AC">
        <w:rPr>
          <w:rFonts w:ascii="Arial" w:hAnsi="Arial" w:cs="Arial"/>
        </w:rPr>
        <w:t>by</w:t>
      </w:r>
      <w:r w:rsidR="00EC5AA4">
        <w:rPr>
          <w:rFonts w:ascii="Arial" w:hAnsi="Arial" w:cs="Arial"/>
        </w:rPr>
        <w:t xml:space="preserve"> </w:t>
      </w:r>
      <w:r w:rsidR="00EC5AA4" w:rsidRPr="008405AC">
        <w:rPr>
          <w:rFonts w:ascii="Arial" w:hAnsi="Arial" w:cs="Arial"/>
        </w:rPr>
        <w:t>51 nations</w:t>
      </w:r>
      <w:r w:rsidR="00655206" w:rsidRPr="007D3223">
        <w:rPr>
          <w:rStyle w:val="FootnoteReference"/>
          <w:rFonts w:ascii="Arial" w:hAnsi="Arial" w:cs="Arial"/>
          <w:b/>
        </w:rPr>
        <w:footnoteReference w:id="1"/>
      </w:r>
      <w:r w:rsidR="00EC5AA4" w:rsidRPr="007D3223">
        <w:rPr>
          <w:rFonts w:ascii="Arial" w:hAnsi="Arial" w:cs="Arial"/>
          <w:b/>
        </w:rPr>
        <w:t xml:space="preserve"> </w:t>
      </w:r>
      <w:r w:rsidR="00EC5AA4" w:rsidRPr="008405AC">
        <w:rPr>
          <w:rFonts w:ascii="Arial" w:hAnsi="Arial" w:cs="Arial"/>
        </w:rPr>
        <w:t>on 26</w:t>
      </w:r>
      <w:r w:rsidR="00EC5AA4" w:rsidRPr="008405AC">
        <w:rPr>
          <w:rFonts w:ascii="Arial" w:hAnsi="Arial" w:cs="Arial"/>
          <w:vertAlign w:val="superscript"/>
        </w:rPr>
        <w:t>th</w:t>
      </w:r>
      <w:r w:rsidR="00EC5AA4" w:rsidRPr="008405AC">
        <w:rPr>
          <w:rFonts w:ascii="Arial" w:hAnsi="Arial" w:cs="Arial"/>
        </w:rPr>
        <w:t xml:space="preserve"> June, 1945</w:t>
      </w:r>
      <w:r w:rsidR="00EC5AA4">
        <w:rPr>
          <w:rFonts w:ascii="Arial" w:hAnsi="Arial" w:cs="Arial"/>
        </w:rPr>
        <w:t xml:space="preserve"> at </w:t>
      </w:r>
      <w:r w:rsidR="00EC5AA4" w:rsidRPr="008405AC">
        <w:rPr>
          <w:rFonts w:ascii="Arial" w:hAnsi="Arial" w:cs="Arial"/>
        </w:rPr>
        <w:t>the UN Conference in San Francisco, USA.  A</w:t>
      </w:r>
      <w:r w:rsidR="00EC5AA4">
        <w:rPr>
          <w:rFonts w:ascii="Arial" w:hAnsi="Arial" w:cs="Arial"/>
        </w:rPr>
        <w:t>fter a</w:t>
      </w:r>
      <w:r w:rsidR="00EC5AA4" w:rsidRPr="008405AC">
        <w:rPr>
          <w:rFonts w:ascii="Arial" w:hAnsi="Arial" w:cs="Arial"/>
        </w:rPr>
        <w:t xml:space="preserve"> majority </w:t>
      </w:r>
      <w:r w:rsidR="00EC5AA4">
        <w:rPr>
          <w:rFonts w:ascii="Arial" w:hAnsi="Arial" w:cs="Arial"/>
        </w:rPr>
        <w:t xml:space="preserve">had </w:t>
      </w:r>
      <w:r w:rsidR="00EC5AA4" w:rsidRPr="008405AC">
        <w:rPr>
          <w:rFonts w:ascii="Arial" w:hAnsi="Arial" w:cs="Arial"/>
        </w:rPr>
        <w:t>ratified the Charter</w:t>
      </w:r>
      <w:r w:rsidR="00EC5AA4">
        <w:rPr>
          <w:rFonts w:ascii="Arial" w:hAnsi="Arial" w:cs="Arial"/>
        </w:rPr>
        <w:t xml:space="preserve">, </w:t>
      </w:r>
      <w:r w:rsidR="00EC5AA4" w:rsidRPr="008405AC">
        <w:rPr>
          <w:rFonts w:ascii="Arial" w:hAnsi="Arial" w:cs="Arial"/>
        </w:rPr>
        <w:t>the UN c</w:t>
      </w:r>
      <w:r w:rsidR="00EC5AA4">
        <w:rPr>
          <w:rFonts w:ascii="Arial" w:hAnsi="Arial" w:cs="Arial"/>
        </w:rPr>
        <w:t>a</w:t>
      </w:r>
      <w:r w:rsidR="00EC5AA4" w:rsidRPr="008405AC">
        <w:rPr>
          <w:rFonts w:ascii="Arial" w:hAnsi="Arial" w:cs="Arial"/>
        </w:rPr>
        <w:t>me into force on 24</w:t>
      </w:r>
      <w:r w:rsidR="00EC5AA4" w:rsidRPr="008405AC">
        <w:rPr>
          <w:rFonts w:ascii="Arial" w:hAnsi="Arial" w:cs="Arial"/>
          <w:vertAlign w:val="superscript"/>
        </w:rPr>
        <w:t>th</w:t>
      </w:r>
      <w:r w:rsidR="00EC5AA4">
        <w:rPr>
          <w:rFonts w:ascii="Arial" w:hAnsi="Arial" w:cs="Arial"/>
        </w:rPr>
        <w:t xml:space="preserve"> October, </w:t>
      </w:r>
      <w:r w:rsidR="00EC5AA4" w:rsidRPr="008405AC">
        <w:rPr>
          <w:rFonts w:ascii="Arial" w:hAnsi="Arial" w:cs="Arial"/>
        </w:rPr>
        <w:t>1945.</w:t>
      </w:r>
      <w:r w:rsidR="007D3223">
        <w:rPr>
          <w:rFonts w:ascii="Arial" w:hAnsi="Arial" w:cs="Arial"/>
        </w:rPr>
        <w:t xml:space="preserve"> </w:t>
      </w:r>
      <w:r w:rsidR="00EC5AA4">
        <w:rPr>
          <w:rFonts w:ascii="Arial" w:hAnsi="Arial" w:cs="Arial"/>
        </w:rPr>
        <w:t xml:space="preserve"> </w:t>
      </w:r>
      <w:r w:rsidR="00EC5AA4" w:rsidRPr="00D25AFC">
        <w:rPr>
          <w:rFonts w:ascii="Arial" w:hAnsi="Arial" w:cs="Arial"/>
          <w:color w:val="222222"/>
          <w:shd w:val="clear" w:color="auto" w:fill="FFFFFF"/>
        </w:rPr>
        <w:t>In 194</w:t>
      </w:r>
      <w:r w:rsidR="00EC5AA4">
        <w:rPr>
          <w:rFonts w:ascii="Arial" w:hAnsi="Arial" w:cs="Arial"/>
          <w:color w:val="222222"/>
          <w:shd w:val="clear" w:color="auto" w:fill="FFFFFF"/>
        </w:rPr>
        <w:t>7</w:t>
      </w:r>
      <w:r w:rsidR="00EC5AA4" w:rsidRPr="00D25AFC">
        <w:rPr>
          <w:rFonts w:ascii="Arial" w:hAnsi="Arial" w:cs="Arial"/>
          <w:color w:val="222222"/>
          <w:shd w:val="clear" w:color="auto" w:fill="FFFFFF"/>
        </w:rPr>
        <w:t xml:space="preserve">, the </w:t>
      </w:r>
      <w:r w:rsidR="00EC5AA4" w:rsidRPr="00D25AFC">
        <w:rPr>
          <w:rFonts w:ascii="Arial" w:hAnsi="Arial" w:cs="Arial"/>
          <w:bCs/>
          <w:color w:val="222222"/>
        </w:rPr>
        <w:t>UN</w:t>
      </w:r>
      <w:r w:rsidR="00EC5AA4" w:rsidRPr="00D25AFC">
        <w:rPr>
          <w:rFonts w:ascii="Arial" w:hAnsi="Arial" w:cs="Arial"/>
          <w:color w:val="222222"/>
          <w:shd w:val="clear" w:color="auto" w:fill="FFFFFF"/>
        </w:rPr>
        <w:t xml:space="preserve"> General Assembly </w:t>
      </w:r>
      <w:r w:rsidR="00EC5AA4" w:rsidRPr="00D25AFC">
        <w:rPr>
          <w:rFonts w:ascii="Arial" w:hAnsi="Arial" w:cs="Arial"/>
          <w:bCs/>
          <w:color w:val="222222"/>
        </w:rPr>
        <w:t xml:space="preserve">declared </w:t>
      </w:r>
      <w:r w:rsidR="007D3223">
        <w:rPr>
          <w:rFonts w:ascii="Arial" w:hAnsi="Arial" w:cs="Arial"/>
          <w:bCs/>
          <w:color w:val="222222"/>
        </w:rPr>
        <w:t xml:space="preserve">the </w:t>
      </w:r>
      <w:r w:rsidR="00EC5AA4" w:rsidRPr="00D25AFC">
        <w:rPr>
          <w:rFonts w:ascii="Arial" w:hAnsi="Arial" w:cs="Arial"/>
          <w:bCs/>
          <w:color w:val="222222"/>
        </w:rPr>
        <w:t>24</w:t>
      </w:r>
      <w:r w:rsidR="00EC5AA4" w:rsidRPr="00D25AFC">
        <w:rPr>
          <w:rFonts w:ascii="Arial" w:hAnsi="Arial" w:cs="Arial"/>
          <w:bCs/>
          <w:color w:val="222222"/>
          <w:vertAlign w:val="superscript"/>
        </w:rPr>
        <w:t>th</w:t>
      </w:r>
      <w:r w:rsidR="00EC5AA4" w:rsidRPr="00D25AFC">
        <w:rPr>
          <w:rFonts w:ascii="Arial" w:hAnsi="Arial" w:cs="Arial"/>
          <w:bCs/>
          <w:color w:val="222222"/>
        </w:rPr>
        <w:t xml:space="preserve"> October as ‘U</w:t>
      </w:r>
      <w:r w:rsidR="00EC5AA4">
        <w:rPr>
          <w:rFonts w:ascii="Arial" w:hAnsi="Arial" w:cs="Arial"/>
          <w:bCs/>
          <w:color w:val="222222"/>
        </w:rPr>
        <w:t xml:space="preserve">nited </w:t>
      </w:r>
      <w:r w:rsidR="00EC5AA4" w:rsidRPr="00D25AFC">
        <w:rPr>
          <w:rFonts w:ascii="Arial" w:hAnsi="Arial" w:cs="Arial"/>
          <w:bCs/>
          <w:color w:val="222222"/>
        </w:rPr>
        <w:t>N</w:t>
      </w:r>
      <w:r w:rsidR="00EC5AA4">
        <w:rPr>
          <w:rFonts w:ascii="Arial" w:hAnsi="Arial" w:cs="Arial"/>
          <w:bCs/>
          <w:color w:val="222222"/>
        </w:rPr>
        <w:t>ations Day’…</w:t>
      </w:r>
      <w:r w:rsidR="007D3223">
        <w:rPr>
          <w:rFonts w:ascii="Arial" w:hAnsi="Arial" w:cs="Arial"/>
          <w:bCs/>
          <w:color w:val="222222"/>
        </w:rPr>
        <w:t>…</w:t>
      </w:r>
      <w:r w:rsidR="00EC5AA4">
        <w:rPr>
          <w:rFonts w:ascii="Arial" w:hAnsi="Arial" w:cs="Arial"/>
          <w:bCs/>
          <w:color w:val="222222"/>
        </w:rPr>
        <w:t xml:space="preserve">  </w:t>
      </w:r>
    </w:p>
    <w:p w:rsidR="00EC5AA4" w:rsidRPr="00D25AFC" w:rsidRDefault="00EC5AA4" w:rsidP="00EC5AA4">
      <w:pPr>
        <w:tabs>
          <w:tab w:val="left" w:pos="1407"/>
          <w:tab w:val="left" w:pos="2433"/>
        </w:tabs>
        <w:spacing w:after="60" w:line="240" w:lineRule="auto"/>
        <w:jc w:val="both"/>
        <w:rPr>
          <w:rFonts w:ascii="Arial" w:hAnsi="Arial" w:cs="Arial"/>
          <w:color w:val="222222"/>
          <w:shd w:val="clear" w:color="auto" w:fill="FFFFFF"/>
        </w:rPr>
      </w:pPr>
      <w:r>
        <w:rPr>
          <w:rFonts w:ascii="Arial" w:hAnsi="Arial" w:cs="Arial"/>
          <w:bCs/>
          <w:color w:val="222222"/>
        </w:rPr>
        <w:t>“…</w:t>
      </w:r>
      <w:r w:rsidR="007D3223">
        <w:rPr>
          <w:rFonts w:ascii="Arial" w:hAnsi="Arial" w:cs="Arial"/>
          <w:bCs/>
          <w:color w:val="222222"/>
        </w:rPr>
        <w:t>..</w:t>
      </w:r>
      <w:r>
        <w:rPr>
          <w:rFonts w:ascii="Arial" w:hAnsi="Arial" w:cs="Arial"/>
          <w:bCs/>
          <w:i/>
          <w:color w:val="222222"/>
        </w:rPr>
        <w:t>that</w:t>
      </w:r>
      <w:r>
        <w:rPr>
          <w:rFonts w:ascii="Arial" w:hAnsi="Arial" w:cs="Arial"/>
          <w:bCs/>
          <w:color w:val="222222"/>
        </w:rPr>
        <w:t xml:space="preserve"> </w:t>
      </w:r>
      <w:r w:rsidRPr="0058447F">
        <w:rPr>
          <w:rFonts w:ascii="Arial" w:hAnsi="Arial" w:cs="Arial"/>
          <w:bCs/>
          <w:i/>
          <w:color w:val="222222"/>
        </w:rPr>
        <w:t xml:space="preserve">shall be devoted to making known to the peoples of the world the aims and achievements of the United Nations and to gaining their support for the work of the United Nations; </w:t>
      </w:r>
      <w:r w:rsidR="007D3223">
        <w:rPr>
          <w:rFonts w:ascii="Arial" w:hAnsi="Arial" w:cs="Arial"/>
          <w:bCs/>
          <w:i/>
          <w:color w:val="222222"/>
        </w:rPr>
        <w:t>i</w:t>
      </w:r>
      <w:r w:rsidRPr="0058447F">
        <w:rPr>
          <w:rFonts w:ascii="Arial" w:hAnsi="Arial" w:cs="Arial"/>
          <w:bCs/>
          <w:i/>
          <w:color w:val="222222"/>
        </w:rPr>
        <w:t>nvites Member Governments to cooperate with the United Nations in securing observance of this anniversary</w:t>
      </w:r>
      <w:r>
        <w:rPr>
          <w:rFonts w:ascii="Arial" w:hAnsi="Arial" w:cs="Arial"/>
          <w:bCs/>
          <w:color w:val="222222"/>
        </w:rPr>
        <w:t>.”</w:t>
      </w:r>
      <w:r w:rsidRPr="00E202E6">
        <w:rPr>
          <w:rStyle w:val="EndnoteReference"/>
          <w:rFonts w:ascii="Arial" w:hAnsi="Arial" w:cs="Arial"/>
          <w:b/>
          <w:bCs/>
          <w:color w:val="222222"/>
          <w:sz w:val="24"/>
          <w:szCs w:val="24"/>
        </w:rPr>
        <w:endnoteReference w:id="1"/>
      </w:r>
      <w:r w:rsidRPr="00D25AFC">
        <w:rPr>
          <w:rFonts w:ascii="Arial" w:hAnsi="Arial" w:cs="Arial"/>
          <w:bCs/>
          <w:color w:val="222222"/>
        </w:rPr>
        <w:t xml:space="preserve"> </w:t>
      </w:r>
      <w:r w:rsidRPr="00D25AFC">
        <w:rPr>
          <w:rFonts w:ascii="Arial" w:hAnsi="Arial" w:cs="Arial"/>
          <w:color w:val="222222"/>
          <w:shd w:val="clear" w:color="auto" w:fill="FFFFFF"/>
        </w:rPr>
        <w:t xml:space="preserve"> </w:t>
      </w:r>
    </w:p>
    <w:p w:rsidR="00EC5AA4" w:rsidRDefault="00EC5AA4" w:rsidP="00403A59">
      <w:pPr>
        <w:spacing w:after="120" w:line="240" w:lineRule="auto"/>
        <w:jc w:val="both"/>
        <w:rPr>
          <w:rFonts w:ascii="Arial" w:hAnsi="Arial" w:cs="Arial"/>
        </w:rPr>
      </w:pPr>
      <w:r>
        <w:rPr>
          <w:rFonts w:ascii="Arial" w:hAnsi="Arial" w:cs="Arial"/>
        </w:rPr>
        <w:t xml:space="preserve">The United Nations Association (UNA) aims to enable people to critically support the Government to responsibly execute Britain’s role as one of 5 permanent members of the UN Security Council. This obliges </w:t>
      </w:r>
      <w:r w:rsidR="007D3223">
        <w:rPr>
          <w:rFonts w:ascii="Arial" w:hAnsi="Arial" w:cs="Arial"/>
        </w:rPr>
        <w:t>the United Kingdom</w:t>
      </w:r>
      <w:r>
        <w:rPr>
          <w:rFonts w:ascii="Arial" w:hAnsi="Arial" w:cs="Arial"/>
        </w:rPr>
        <w:t xml:space="preserve"> to address global problems according to the terms of the UN Charter and to ensure that all sequential decisions and actions do not contravene the purposes &amp; principles of the United Nations.   </w:t>
      </w:r>
    </w:p>
    <w:p w:rsidR="00EC5AA4" w:rsidRDefault="006E7382" w:rsidP="005F2B79">
      <w:pPr>
        <w:spacing w:after="0" w:line="240" w:lineRule="auto"/>
        <w:jc w:val="both"/>
        <w:rPr>
          <w:rStyle w:val="Hyperlink"/>
          <w:rFonts w:ascii="Arial" w:hAnsi="Arial" w:cs="Arial"/>
          <w:b/>
          <w:color w:val="auto"/>
          <w:u w:val="none"/>
        </w:rPr>
      </w:pPr>
      <w:r>
        <w:rPr>
          <w:rStyle w:val="Hyperlink"/>
          <w:rFonts w:ascii="Arial" w:hAnsi="Arial" w:cs="Arial"/>
          <w:b/>
          <w:color w:val="auto"/>
          <w:u w:val="none"/>
        </w:rPr>
        <w:t xml:space="preserve">HOW </w:t>
      </w:r>
      <w:r w:rsidR="00AA406E">
        <w:rPr>
          <w:rStyle w:val="Hyperlink"/>
          <w:rFonts w:ascii="Arial" w:hAnsi="Arial" w:cs="Arial"/>
          <w:b/>
          <w:color w:val="auto"/>
          <w:u w:val="none"/>
        </w:rPr>
        <w:t xml:space="preserve">THE </w:t>
      </w:r>
      <w:r w:rsidR="00EC5AA4" w:rsidRPr="00B345FD">
        <w:rPr>
          <w:rStyle w:val="Hyperlink"/>
          <w:rFonts w:ascii="Arial" w:hAnsi="Arial" w:cs="Arial"/>
          <w:b/>
          <w:color w:val="auto"/>
          <w:u w:val="none"/>
        </w:rPr>
        <w:t>UNA-BEXHILL &amp; HASTINGS BRANCH (UNA-B&amp;H)</w:t>
      </w:r>
      <w:r>
        <w:rPr>
          <w:rStyle w:val="Hyperlink"/>
          <w:rFonts w:ascii="Arial" w:hAnsi="Arial" w:cs="Arial"/>
          <w:b/>
          <w:color w:val="auto"/>
          <w:u w:val="none"/>
        </w:rPr>
        <w:t xml:space="preserve"> CELEBRATES UN DAY</w:t>
      </w:r>
    </w:p>
    <w:p w:rsidR="006C455F" w:rsidRDefault="00EC5AA4" w:rsidP="005F2B79">
      <w:pPr>
        <w:spacing w:after="100" w:line="240" w:lineRule="auto"/>
        <w:jc w:val="both"/>
        <w:rPr>
          <w:rStyle w:val="Hyperlink"/>
          <w:rFonts w:ascii="Arial" w:hAnsi="Arial" w:cs="Arial"/>
          <w:color w:val="auto"/>
          <w:u w:val="none"/>
        </w:rPr>
      </w:pPr>
      <w:r>
        <w:rPr>
          <w:rStyle w:val="Hyperlink"/>
          <w:rFonts w:ascii="Arial" w:hAnsi="Arial" w:cs="Arial"/>
          <w:color w:val="auto"/>
          <w:u w:val="none"/>
        </w:rPr>
        <w:t xml:space="preserve">The Branch’s annual programme covers the Environment, Climate &amp; Oceans, Health &amp; Human Development and Peace &amp; Human Security.  On UN Day, we focus on the UN System itself and on its weakest point, which is the UN Security Council’s </w:t>
      </w:r>
      <w:r w:rsidR="000726F6">
        <w:rPr>
          <w:rStyle w:val="Hyperlink"/>
          <w:rFonts w:ascii="Arial" w:hAnsi="Arial" w:cs="Arial"/>
          <w:color w:val="auto"/>
          <w:u w:val="none"/>
        </w:rPr>
        <w:t xml:space="preserve">(UNSC) </w:t>
      </w:r>
      <w:r>
        <w:rPr>
          <w:rStyle w:val="Hyperlink"/>
          <w:rFonts w:ascii="Arial" w:hAnsi="Arial" w:cs="Arial"/>
          <w:color w:val="auto"/>
          <w:u w:val="none"/>
        </w:rPr>
        <w:t xml:space="preserve">failure to maintain peace &amp; security. </w:t>
      </w:r>
      <w:r w:rsidR="00A56471">
        <w:rPr>
          <w:rStyle w:val="Hyperlink"/>
          <w:rFonts w:ascii="Arial" w:hAnsi="Arial" w:cs="Arial"/>
          <w:color w:val="auto"/>
          <w:u w:val="none"/>
        </w:rPr>
        <w:t>Two years ago, in collaboration with the Bexhill Quakers, we began a</w:t>
      </w:r>
      <w:r w:rsidR="006C455F">
        <w:rPr>
          <w:rStyle w:val="Hyperlink"/>
          <w:rFonts w:ascii="Arial" w:hAnsi="Arial" w:cs="Arial"/>
          <w:color w:val="auto"/>
          <w:u w:val="none"/>
        </w:rPr>
        <w:t xml:space="preserve"> </w:t>
      </w:r>
      <w:r w:rsidR="00A56471">
        <w:rPr>
          <w:rStyle w:val="Hyperlink"/>
          <w:rFonts w:ascii="Arial" w:hAnsi="Arial" w:cs="Arial"/>
          <w:color w:val="auto"/>
          <w:u w:val="none"/>
        </w:rPr>
        <w:t>series of annual UN Day Peace Events.</w:t>
      </w:r>
    </w:p>
    <w:p w:rsidR="006C455F" w:rsidRDefault="00A56471" w:rsidP="005F2B79">
      <w:pPr>
        <w:spacing w:after="100" w:line="240" w:lineRule="auto"/>
        <w:jc w:val="both"/>
        <w:rPr>
          <w:rFonts w:ascii="Arial" w:hAnsi="Arial" w:cs="Arial"/>
        </w:rPr>
      </w:pPr>
      <w:r>
        <w:rPr>
          <w:rStyle w:val="Hyperlink"/>
          <w:rFonts w:ascii="Arial" w:hAnsi="Arial" w:cs="Arial"/>
          <w:color w:val="auto"/>
          <w:u w:val="none"/>
        </w:rPr>
        <w:t xml:space="preserve">At the first one, </w:t>
      </w:r>
      <w:r w:rsidR="00EC5AA4" w:rsidRPr="00A56471">
        <w:rPr>
          <w:rStyle w:val="Hyperlink"/>
          <w:rFonts w:ascii="Arial" w:hAnsi="Arial" w:cs="Arial"/>
          <w:i/>
          <w:color w:val="auto"/>
          <w:u w:val="none"/>
        </w:rPr>
        <w:t>UN Peacekeeping Revisited</w:t>
      </w:r>
      <w:r>
        <w:rPr>
          <w:rStyle w:val="Hyperlink"/>
          <w:rFonts w:ascii="Arial" w:hAnsi="Arial" w:cs="Arial"/>
          <w:i/>
          <w:color w:val="auto"/>
          <w:u w:val="none"/>
        </w:rPr>
        <w:t xml:space="preserve"> </w:t>
      </w:r>
      <w:r w:rsidRPr="00A56471">
        <w:rPr>
          <w:rStyle w:val="Hyperlink"/>
          <w:rFonts w:ascii="Arial" w:hAnsi="Arial" w:cs="Arial"/>
          <w:color w:val="auto"/>
          <w:u w:val="none"/>
        </w:rPr>
        <w:t>on</w:t>
      </w:r>
      <w:r w:rsidR="00EC5AA4" w:rsidRPr="00A56471">
        <w:rPr>
          <w:rStyle w:val="Hyperlink"/>
          <w:rFonts w:ascii="Arial" w:hAnsi="Arial" w:cs="Arial"/>
          <w:color w:val="auto"/>
          <w:u w:val="none"/>
        </w:rPr>
        <w:t xml:space="preserve"> 17</w:t>
      </w:r>
      <w:r w:rsidR="00EC5AA4" w:rsidRPr="00A56471">
        <w:rPr>
          <w:rStyle w:val="Hyperlink"/>
          <w:rFonts w:ascii="Arial" w:hAnsi="Arial" w:cs="Arial"/>
          <w:color w:val="auto"/>
          <w:u w:val="none"/>
          <w:vertAlign w:val="superscript"/>
        </w:rPr>
        <w:t>th</w:t>
      </w:r>
      <w:r w:rsidR="00EC5AA4" w:rsidRPr="00A56471">
        <w:rPr>
          <w:rStyle w:val="Hyperlink"/>
          <w:rFonts w:ascii="Arial" w:hAnsi="Arial" w:cs="Arial"/>
          <w:color w:val="auto"/>
          <w:u w:val="none"/>
        </w:rPr>
        <w:t xml:space="preserve"> November, 2018</w:t>
      </w:r>
      <w:r>
        <w:rPr>
          <w:rStyle w:val="Hyperlink"/>
          <w:rFonts w:ascii="Arial" w:hAnsi="Arial" w:cs="Arial"/>
          <w:color w:val="auto"/>
          <w:u w:val="none"/>
        </w:rPr>
        <w:t xml:space="preserve">, </w:t>
      </w:r>
      <w:r w:rsidR="000726F6">
        <w:rPr>
          <w:rStyle w:val="Hyperlink"/>
          <w:rFonts w:ascii="Arial" w:hAnsi="Arial" w:cs="Arial"/>
          <w:color w:val="auto"/>
          <w:u w:val="none"/>
        </w:rPr>
        <w:t xml:space="preserve">we mainly </w:t>
      </w:r>
      <w:r w:rsidR="00EC5AA4">
        <w:rPr>
          <w:rFonts w:ascii="Arial" w:hAnsi="Arial" w:cs="Arial"/>
        </w:rPr>
        <w:t xml:space="preserve">concluded </w:t>
      </w:r>
      <w:r w:rsidR="000726F6">
        <w:rPr>
          <w:rFonts w:ascii="Arial" w:hAnsi="Arial" w:cs="Arial"/>
        </w:rPr>
        <w:t xml:space="preserve">that </w:t>
      </w:r>
      <w:r w:rsidR="00EC5AA4">
        <w:rPr>
          <w:rFonts w:ascii="Arial" w:hAnsi="Arial" w:cs="Arial"/>
        </w:rPr>
        <w:t>the d</w:t>
      </w:r>
      <w:r w:rsidR="00EC5AA4" w:rsidRPr="003D56D9">
        <w:rPr>
          <w:rFonts w:ascii="Arial" w:hAnsi="Arial" w:cs="Arial"/>
        </w:rPr>
        <w:t xml:space="preserve">eterrence </w:t>
      </w:r>
      <w:r w:rsidR="00EC5AA4">
        <w:rPr>
          <w:rFonts w:ascii="Arial" w:hAnsi="Arial" w:cs="Arial"/>
        </w:rPr>
        <w:t>t</w:t>
      </w:r>
      <w:r w:rsidR="00EC5AA4" w:rsidRPr="003D56D9">
        <w:rPr>
          <w:rFonts w:ascii="Arial" w:hAnsi="Arial" w:cs="Arial"/>
        </w:rPr>
        <w:t xml:space="preserve">heory </w:t>
      </w:r>
      <w:r w:rsidR="00EC5AA4">
        <w:rPr>
          <w:rFonts w:ascii="Arial" w:hAnsi="Arial" w:cs="Arial"/>
        </w:rPr>
        <w:t xml:space="preserve">applies only to the </w:t>
      </w:r>
      <w:r w:rsidR="00EC5AA4" w:rsidRPr="003D56D9">
        <w:rPr>
          <w:rFonts w:ascii="Arial" w:hAnsi="Arial" w:cs="Arial"/>
        </w:rPr>
        <w:t>right of self-defence under Article 51 in the UN Charter.</w:t>
      </w:r>
      <w:r w:rsidR="00EC5AA4">
        <w:rPr>
          <w:rFonts w:ascii="Arial" w:hAnsi="Arial" w:cs="Arial"/>
        </w:rPr>
        <w:t xml:space="preserve"> </w:t>
      </w:r>
      <w:r w:rsidR="003B2EE7">
        <w:rPr>
          <w:rFonts w:ascii="Arial" w:hAnsi="Arial" w:cs="Arial"/>
        </w:rPr>
        <w:t xml:space="preserve"> </w:t>
      </w:r>
      <w:r w:rsidR="00EC5AA4">
        <w:rPr>
          <w:rFonts w:ascii="Arial" w:hAnsi="Arial" w:cs="Arial"/>
        </w:rPr>
        <w:t xml:space="preserve">Aggressive </w:t>
      </w:r>
      <w:r w:rsidR="00EC5AA4" w:rsidRPr="003D56D9">
        <w:rPr>
          <w:rFonts w:ascii="Arial" w:hAnsi="Arial" w:cs="Arial"/>
        </w:rPr>
        <w:t xml:space="preserve">defence systems </w:t>
      </w:r>
      <w:r w:rsidR="00EC5AA4">
        <w:rPr>
          <w:rFonts w:ascii="Arial" w:hAnsi="Arial" w:cs="Arial"/>
        </w:rPr>
        <w:t>(</w:t>
      </w:r>
      <w:r w:rsidR="00EC5AA4" w:rsidRPr="003D56D9">
        <w:rPr>
          <w:rFonts w:ascii="Arial" w:hAnsi="Arial" w:cs="Arial"/>
        </w:rPr>
        <w:t>especially those with nuclear weapons</w:t>
      </w:r>
      <w:r w:rsidR="00EC5AA4">
        <w:rPr>
          <w:rFonts w:ascii="Arial" w:hAnsi="Arial" w:cs="Arial"/>
        </w:rPr>
        <w:t xml:space="preserve">) are not a deterrent because they are more </w:t>
      </w:r>
      <w:r w:rsidR="00EC5AA4" w:rsidRPr="003D56D9">
        <w:rPr>
          <w:rFonts w:ascii="Arial" w:hAnsi="Arial" w:cs="Arial"/>
        </w:rPr>
        <w:t xml:space="preserve">likely to provoke </w:t>
      </w:r>
      <w:r w:rsidR="00EC5AA4">
        <w:rPr>
          <w:rFonts w:ascii="Arial" w:hAnsi="Arial" w:cs="Arial"/>
        </w:rPr>
        <w:t xml:space="preserve">the </w:t>
      </w:r>
      <w:r w:rsidR="00EC5AA4" w:rsidRPr="003D56D9">
        <w:rPr>
          <w:rFonts w:ascii="Arial" w:hAnsi="Arial" w:cs="Arial"/>
        </w:rPr>
        <w:t>wars they claim to be preventing.</w:t>
      </w:r>
      <w:r w:rsidR="000726F6">
        <w:rPr>
          <w:rFonts w:ascii="Arial" w:hAnsi="Arial" w:cs="Arial"/>
        </w:rPr>
        <w:t xml:space="preserve"> T</w:t>
      </w:r>
      <w:r w:rsidR="006C455F">
        <w:rPr>
          <w:rFonts w:ascii="Arial" w:hAnsi="Arial" w:cs="Arial"/>
        </w:rPr>
        <w:t>herefore</w:t>
      </w:r>
      <w:r w:rsidR="000726F6">
        <w:rPr>
          <w:rFonts w:ascii="Arial" w:hAnsi="Arial" w:cs="Arial"/>
        </w:rPr>
        <w:t>,</w:t>
      </w:r>
      <w:r w:rsidR="006C455F" w:rsidRPr="003B2EE7">
        <w:rPr>
          <w:rFonts w:ascii="Arial" w:hAnsi="Arial" w:cs="Arial"/>
        </w:rPr>
        <w:t xml:space="preserve"> </w:t>
      </w:r>
      <w:r w:rsidR="006C455F">
        <w:rPr>
          <w:rFonts w:ascii="Arial" w:hAnsi="Arial" w:cs="Arial"/>
        </w:rPr>
        <w:t xml:space="preserve">fully resourced </w:t>
      </w:r>
      <w:r w:rsidR="006C455F" w:rsidRPr="003B2EE7">
        <w:rPr>
          <w:rFonts w:ascii="Arial" w:hAnsi="Arial" w:cs="Arial"/>
        </w:rPr>
        <w:t xml:space="preserve">UN peacekeeping/building missions </w:t>
      </w:r>
      <w:r w:rsidR="000726F6">
        <w:rPr>
          <w:rFonts w:ascii="Arial" w:hAnsi="Arial" w:cs="Arial"/>
        </w:rPr>
        <w:t xml:space="preserve">deployed </w:t>
      </w:r>
      <w:r w:rsidR="006C455F" w:rsidRPr="003B2EE7">
        <w:rPr>
          <w:rFonts w:ascii="Arial" w:hAnsi="Arial" w:cs="Arial"/>
        </w:rPr>
        <w:t>by the UNSC</w:t>
      </w:r>
      <w:r w:rsidR="006C455F">
        <w:rPr>
          <w:rFonts w:ascii="Arial" w:hAnsi="Arial" w:cs="Arial"/>
        </w:rPr>
        <w:t xml:space="preserve"> </w:t>
      </w:r>
      <w:r w:rsidR="007D3223">
        <w:rPr>
          <w:rFonts w:ascii="Arial" w:hAnsi="Arial" w:cs="Arial"/>
        </w:rPr>
        <w:t xml:space="preserve">is </w:t>
      </w:r>
      <w:r w:rsidR="00EC5AA4">
        <w:rPr>
          <w:rFonts w:ascii="Arial" w:hAnsi="Arial" w:cs="Arial"/>
        </w:rPr>
        <w:t>the most effective way to</w:t>
      </w:r>
      <w:r w:rsidR="00EC5AA4" w:rsidRPr="003D56D9">
        <w:rPr>
          <w:rFonts w:ascii="Arial" w:hAnsi="Arial" w:cs="Arial"/>
        </w:rPr>
        <w:t xml:space="preserve"> maintain peace</w:t>
      </w:r>
      <w:r w:rsidR="00EC5AA4">
        <w:rPr>
          <w:rFonts w:ascii="Arial" w:hAnsi="Arial" w:cs="Arial"/>
        </w:rPr>
        <w:t xml:space="preserve"> &amp; security</w:t>
      </w:r>
      <w:r w:rsidR="00EC5AA4" w:rsidRPr="003D56D9">
        <w:rPr>
          <w:rFonts w:ascii="Arial" w:hAnsi="Arial" w:cs="Arial"/>
        </w:rPr>
        <w:t xml:space="preserve">. </w:t>
      </w:r>
    </w:p>
    <w:p w:rsidR="00EC5AA4" w:rsidRPr="000726F6" w:rsidRDefault="006C455F" w:rsidP="005F2B79">
      <w:pPr>
        <w:spacing w:after="100" w:line="240" w:lineRule="auto"/>
        <w:jc w:val="both"/>
        <w:rPr>
          <w:rFonts w:ascii="Arial" w:hAnsi="Arial" w:cs="Arial"/>
          <w:b/>
          <w:sz w:val="24"/>
          <w:szCs w:val="24"/>
        </w:rPr>
      </w:pPr>
      <w:r>
        <w:rPr>
          <w:rFonts w:ascii="Arial" w:hAnsi="Arial" w:cs="Arial"/>
        </w:rPr>
        <w:t xml:space="preserve">At the second one, </w:t>
      </w:r>
      <w:r w:rsidR="00EC5AA4" w:rsidRPr="006C455F">
        <w:rPr>
          <w:rFonts w:ascii="Arial" w:hAnsi="Arial" w:cs="Arial"/>
          <w:i/>
        </w:rPr>
        <w:t xml:space="preserve">Think Global, Act Local for Peace, but </w:t>
      </w:r>
      <w:r w:rsidR="003B2EE7" w:rsidRPr="006C455F">
        <w:rPr>
          <w:rFonts w:ascii="Arial" w:hAnsi="Arial" w:cs="Arial"/>
          <w:i/>
        </w:rPr>
        <w:t>w</w:t>
      </w:r>
      <w:r w:rsidR="00EC5AA4" w:rsidRPr="006C455F">
        <w:rPr>
          <w:rFonts w:ascii="Arial" w:hAnsi="Arial" w:cs="Arial"/>
          <w:i/>
        </w:rPr>
        <w:t xml:space="preserve">hat Peace? </w:t>
      </w:r>
      <w:r w:rsidR="00903E20">
        <w:rPr>
          <w:rFonts w:ascii="Arial" w:hAnsi="Arial" w:cs="Arial"/>
        </w:rPr>
        <w:t>O</w:t>
      </w:r>
      <w:r>
        <w:rPr>
          <w:rFonts w:ascii="Arial" w:hAnsi="Arial" w:cs="Arial"/>
        </w:rPr>
        <w:t xml:space="preserve">n </w:t>
      </w:r>
      <w:r w:rsidR="00EC5AA4" w:rsidRPr="006C455F">
        <w:rPr>
          <w:rFonts w:ascii="Arial" w:hAnsi="Arial" w:cs="Arial"/>
        </w:rPr>
        <w:t>26</w:t>
      </w:r>
      <w:r w:rsidR="00EC5AA4" w:rsidRPr="006C455F">
        <w:rPr>
          <w:rFonts w:ascii="Arial" w:hAnsi="Arial" w:cs="Arial"/>
          <w:vertAlign w:val="superscript"/>
        </w:rPr>
        <w:t>th</w:t>
      </w:r>
      <w:r w:rsidR="00EC5AA4" w:rsidRPr="006C455F">
        <w:rPr>
          <w:rFonts w:ascii="Arial" w:hAnsi="Arial" w:cs="Arial"/>
        </w:rPr>
        <w:t xml:space="preserve"> October, 2019</w:t>
      </w:r>
      <w:r>
        <w:rPr>
          <w:rFonts w:ascii="Arial" w:hAnsi="Arial" w:cs="Arial"/>
        </w:rPr>
        <w:t xml:space="preserve">, </w:t>
      </w:r>
      <w:r w:rsidR="00903E20">
        <w:rPr>
          <w:rFonts w:ascii="Arial" w:hAnsi="Arial" w:cs="Arial"/>
        </w:rPr>
        <w:t>our</w:t>
      </w:r>
      <w:r>
        <w:rPr>
          <w:rFonts w:ascii="Arial" w:hAnsi="Arial" w:cs="Arial"/>
        </w:rPr>
        <w:t xml:space="preserve"> </w:t>
      </w:r>
      <w:r w:rsidR="00903E20">
        <w:rPr>
          <w:rFonts w:ascii="Arial" w:hAnsi="Arial" w:cs="Arial"/>
        </w:rPr>
        <w:t>main</w:t>
      </w:r>
      <w:r w:rsidR="000726F6">
        <w:rPr>
          <w:rFonts w:ascii="Arial" w:hAnsi="Arial" w:cs="Arial"/>
        </w:rPr>
        <w:t xml:space="preserve"> </w:t>
      </w:r>
      <w:r>
        <w:rPr>
          <w:rFonts w:ascii="Arial" w:hAnsi="Arial" w:cs="Arial"/>
        </w:rPr>
        <w:t>conclu</w:t>
      </w:r>
      <w:r w:rsidR="00903E20">
        <w:rPr>
          <w:rFonts w:ascii="Arial" w:hAnsi="Arial" w:cs="Arial"/>
        </w:rPr>
        <w:t>sion was that</w:t>
      </w:r>
      <w:r w:rsidR="000726F6">
        <w:rPr>
          <w:rFonts w:ascii="Arial" w:hAnsi="Arial" w:cs="Arial"/>
        </w:rPr>
        <w:t xml:space="preserve"> </w:t>
      </w:r>
      <w:r w:rsidR="00903E20">
        <w:rPr>
          <w:rFonts w:ascii="Arial" w:hAnsi="Arial" w:cs="Arial"/>
        </w:rPr>
        <w:t xml:space="preserve">as </w:t>
      </w:r>
      <w:r w:rsidR="000726F6">
        <w:rPr>
          <w:rFonts w:ascii="Arial" w:hAnsi="Arial" w:cs="Arial"/>
        </w:rPr>
        <w:t xml:space="preserve">most wars were </w:t>
      </w:r>
      <w:r w:rsidR="00EC5AA4">
        <w:rPr>
          <w:rFonts w:ascii="Arial" w:eastAsia="Times New Roman" w:hAnsi="Arial" w:cs="Arial"/>
          <w:shd w:val="clear" w:color="auto" w:fill="FFFFFF"/>
          <w:lang w:eastAsia="en-GB"/>
        </w:rPr>
        <w:t>illegal</w:t>
      </w:r>
      <w:r w:rsidR="00903E20">
        <w:rPr>
          <w:rFonts w:ascii="Arial" w:eastAsia="Times New Roman" w:hAnsi="Arial" w:cs="Arial"/>
          <w:shd w:val="clear" w:color="auto" w:fill="FFFFFF"/>
          <w:lang w:eastAsia="en-GB"/>
        </w:rPr>
        <w:t xml:space="preserve">, </w:t>
      </w:r>
      <w:r w:rsidR="000726F6">
        <w:rPr>
          <w:rFonts w:ascii="Arial" w:eastAsia="Times New Roman" w:hAnsi="Arial" w:cs="Arial"/>
          <w:shd w:val="clear" w:color="auto" w:fill="FFFFFF"/>
          <w:lang w:eastAsia="en-GB"/>
        </w:rPr>
        <w:t>ineffective and</w:t>
      </w:r>
      <w:r w:rsidR="00EC5AA4">
        <w:rPr>
          <w:rFonts w:ascii="Arial" w:eastAsia="Times New Roman" w:hAnsi="Arial" w:cs="Arial"/>
          <w:shd w:val="clear" w:color="auto" w:fill="FFFFFF"/>
          <w:lang w:eastAsia="en-GB"/>
        </w:rPr>
        <w:t xml:space="preserve"> inhumane, the term ‘security’ should be replaced with ‘</w:t>
      </w:r>
      <w:r w:rsidR="00183573">
        <w:rPr>
          <w:rFonts w:ascii="Arial" w:eastAsia="Times New Roman" w:hAnsi="Arial" w:cs="Arial"/>
          <w:shd w:val="clear" w:color="auto" w:fill="FFFFFF"/>
          <w:lang w:eastAsia="en-GB"/>
        </w:rPr>
        <w:t>H</w:t>
      </w:r>
      <w:r w:rsidR="00EC5AA4">
        <w:rPr>
          <w:rFonts w:ascii="Arial" w:eastAsia="Times New Roman" w:hAnsi="Arial" w:cs="Arial"/>
          <w:shd w:val="clear" w:color="auto" w:fill="FFFFFF"/>
          <w:lang w:eastAsia="en-GB"/>
        </w:rPr>
        <w:t xml:space="preserve">uman </w:t>
      </w:r>
      <w:r w:rsidR="00183573">
        <w:rPr>
          <w:rFonts w:ascii="Arial" w:eastAsia="Times New Roman" w:hAnsi="Arial" w:cs="Arial"/>
          <w:shd w:val="clear" w:color="auto" w:fill="FFFFFF"/>
          <w:lang w:eastAsia="en-GB"/>
        </w:rPr>
        <w:t>S</w:t>
      </w:r>
      <w:r w:rsidR="00EC5AA4">
        <w:rPr>
          <w:rFonts w:ascii="Arial" w:eastAsia="Times New Roman" w:hAnsi="Arial" w:cs="Arial"/>
          <w:shd w:val="clear" w:color="auto" w:fill="FFFFFF"/>
          <w:lang w:eastAsia="en-GB"/>
        </w:rPr>
        <w:t xml:space="preserve">ecurity’. </w:t>
      </w:r>
      <w:r w:rsidR="00183573">
        <w:rPr>
          <w:rFonts w:ascii="Arial" w:eastAsia="Times New Roman" w:hAnsi="Arial" w:cs="Arial"/>
          <w:shd w:val="clear" w:color="auto" w:fill="FFFFFF"/>
          <w:lang w:eastAsia="en-GB"/>
        </w:rPr>
        <w:t xml:space="preserve"> </w:t>
      </w:r>
      <w:r w:rsidR="00EC5AA4">
        <w:rPr>
          <w:rFonts w:ascii="Arial" w:eastAsia="Times New Roman" w:hAnsi="Arial" w:cs="Arial"/>
          <w:shd w:val="clear" w:color="auto" w:fill="FFFFFF"/>
          <w:lang w:eastAsia="en-GB"/>
        </w:rPr>
        <w:t>This means</w:t>
      </w:r>
      <w:r w:rsidR="00EC5AA4" w:rsidRPr="00136411">
        <w:rPr>
          <w:rFonts w:ascii="Arial" w:eastAsia="Times New Roman" w:hAnsi="Arial" w:cs="Arial"/>
          <w:shd w:val="clear" w:color="auto" w:fill="FFFFFF"/>
          <w:lang w:eastAsia="en-GB"/>
        </w:rPr>
        <w:t xml:space="preserve"> </w:t>
      </w:r>
      <w:r w:rsidR="00EC5AA4" w:rsidRPr="00136411">
        <w:rPr>
          <w:rFonts w:ascii="Arial" w:hAnsi="Arial" w:cs="Arial"/>
        </w:rPr>
        <w:t>protectin</w:t>
      </w:r>
      <w:r w:rsidR="00EC5AA4">
        <w:rPr>
          <w:rFonts w:ascii="Arial" w:hAnsi="Arial" w:cs="Arial"/>
        </w:rPr>
        <w:t xml:space="preserve">g </w:t>
      </w:r>
      <w:r w:rsidR="00EC5AA4" w:rsidRPr="00136411">
        <w:rPr>
          <w:rFonts w:ascii="Arial" w:hAnsi="Arial" w:cs="Arial"/>
        </w:rPr>
        <w:t>people from a</w:t>
      </w:r>
      <w:r w:rsidR="00EC5AA4">
        <w:rPr>
          <w:rFonts w:ascii="Arial" w:hAnsi="Arial" w:cs="Arial"/>
        </w:rPr>
        <w:t xml:space="preserve">ll </w:t>
      </w:r>
      <w:r w:rsidR="00EC5AA4" w:rsidRPr="00136411">
        <w:rPr>
          <w:rFonts w:ascii="Arial" w:hAnsi="Arial" w:cs="Arial"/>
        </w:rPr>
        <w:t xml:space="preserve">threats such as crime, drugs, poor health &amp; </w:t>
      </w:r>
      <w:r w:rsidR="00EC5AA4">
        <w:rPr>
          <w:rFonts w:ascii="Arial" w:hAnsi="Arial" w:cs="Arial"/>
        </w:rPr>
        <w:t>mal</w:t>
      </w:r>
      <w:r w:rsidR="00EC5AA4" w:rsidRPr="00136411">
        <w:rPr>
          <w:rFonts w:ascii="Arial" w:hAnsi="Arial" w:cs="Arial"/>
        </w:rPr>
        <w:t xml:space="preserve">nutrition, poverty, intolerance </w:t>
      </w:r>
      <w:r w:rsidR="00EC5AA4">
        <w:rPr>
          <w:rFonts w:ascii="Arial" w:hAnsi="Arial" w:cs="Arial"/>
        </w:rPr>
        <w:t>&amp;</w:t>
      </w:r>
      <w:r w:rsidR="00EC5AA4" w:rsidRPr="00136411">
        <w:rPr>
          <w:rFonts w:ascii="Arial" w:hAnsi="Arial" w:cs="Arial"/>
        </w:rPr>
        <w:t xml:space="preserve"> social exclusion, as well as </w:t>
      </w:r>
      <w:r w:rsidR="00EC5AA4">
        <w:rPr>
          <w:rFonts w:ascii="Arial" w:hAnsi="Arial" w:cs="Arial"/>
        </w:rPr>
        <w:t xml:space="preserve">from </w:t>
      </w:r>
      <w:r w:rsidR="00EC5AA4" w:rsidRPr="00136411">
        <w:rPr>
          <w:rFonts w:ascii="Arial" w:hAnsi="Arial" w:cs="Arial"/>
        </w:rPr>
        <w:t>terrorism &amp; warfare.</w:t>
      </w:r>
      <w:r w:rsidR="00C22A1D">
        <w:rPr>
          <w:rFonts w:ascii="Arial" w:hAnsi="Arial" w:cs="Arial"/>
        </w:rPr>
        <w:t xml:space="preserve"> </w:t>
      </w:r>
      <w:r w:rsidR="00EC5AA4" w:rsidRPr="00136411">
        <w:rPr>
          <w:rFonts w:ascii="Arial" w:hAnsi="Arial" w:cs="Arial"/>
        </w:rPr>
        <w:t xml:space="preserve"> </w:t>
      </w:r>
      <w:r w:rsidR="00EC5AA4">
        <w:rPr>
          <w:rFonts w:ascii="Arial" w:hAnsi="Arial" w:cs="Arial"/>
        </w:rPr>
        <w:t>But most nations (especially the rich ones) concentrate on building threatening military strategies</w:t>
      </w:r>
      <w:r w:rsidR="00EC5AA4">
        <w:rPr>
          <w:rFonts w:ascii="Arial" w:eastAsia="Times New Roman" w:hAnsi="Arial" w:cs="Arial"/>
          <w:shd w:val="clear" w:color="auto" w:fill="FFFFFF"/>
          <w:lang w:eastAsia="en-GB"/>
        </w:rPr>
        <w:t xml:space="preserve"> whilst pursuing </w:t>
      </w:r>
      <w:r w:rsidR="00EC5AA4" w:rsidRPr="00136411">
        <w:rPr>
          <w:rFonts w:ascii="Arial" w:eastAsia="Times New Roman" w:hAnsi="Arial" w:cs="Arial"/>
          <w:shd w:val="clear" w:color="auto" w:fill="FFFFFF"/>
          <w:lang w:eastAsia="en-GB"/>
        </w:rPr>
        <w:t>economic growth at all costs</w:t>
      </w:r>
      <w:r w:rsidR="00EC5AA4">
        <w:rPr>
          <w:rFonts w:ascii="Arial" w:eastAsia="Times New Roman" w:hAnsi="Arial" w:cs="Arial"/>
          <w:shd w:val="clear" w:color="auto" w:fill="FFFFFF"/>
          <w:lang w:eastAsia="en-GB"/>
        </w:rPr>
        <w:t xml:space="preserve">. </w:t>
      </w:r>
      <w:r w:rsidR="00183573">
        <w:rPr>
          <w:rFonts w:ascii="Arial" w:eastAsia="Times New Roman" w:hAnsi="Arial" w:cs="Arial"/>
          <w:shd w:val="clear" w:color="auto" w:fill="FFFFFF"/>
          <w:lang w:eastAsia="en-GB"/>
        </w:rPr>
        <w:t xml:space="preserve"> </w:t>
      </w:r>
      <w:r w:rsidR="00EC5AA4">
        <w:rPr>
          <w:rFonts w:ascii="Arial" w:eastAsia="Times New Roman" w:hAnsi="Arial" w:cs="Arial"/>
          <w:shd w:val="clear" w:color="auto" w:fill="FFFFFF"/>
          <w:lang w:eastAsia="en-GB"/>
        </w:rPr>
        <w:t xml:space="preserve"> In taking </w:t>
      </w:r>
      <w:r w:rsidR="00EC5AA4" w:rsidRPr="00136411">
        <w:rPr>
          <w:rFonts w:ascii="Arial" w:eastAsia="Times New Roman" w:hAnsi="Arial" w:cs="Arial"/>
          <w:shd w:val="clear" w:color="auto" w:fill="FFFFFF"/>
          <w:lang w:eastAsia="en-GB"/>
        </w:rPr>
        <w:t xml:space="preserve">precedence over </w:t>
      </w:r>
      <w:r w:rsidR="00EC5AA4">
        <w:rPr>
          <w:rFonts w:ascii="Arial" w:eastAsia="Times New Roman" w:hAnsi="Arial" w:cs="Arial"/>
          <w:shd w:val="clear" w:color="auto" w:fill="FFFFFF"/>
          <w:lang w:eastAsia="en-GB"/>
        </w:rPr>
        <w:t>human health</w:t>
      </w:r>
      <w:r w:rsidR="00EC5AA4" w:rsidRPr="00136411">
        <w:rPr>
          <w:rFonts w:ascii="Arial" w:eastAsia="Times New Roman" w:hAnsi="Arial" w:cs="Arial"/>
          <w:shd w:val="clear" w:color="auto" w:fill="FFFFFF"/>
          <w:lang w:eastAsia="en-GB"/>
        </w:rPr>
        <w:t xml:space="preserve"> &amp; welfare</w:t>
      </w:r>
      <w:r w:rsidR="00EC5AA4">
        <w:rPr>
          <w:rFonts w:ascii="Arial" w:eastAsia="Times New Roman" w:hAnsi="Arial" w:cs="Arial"/>
          <w:shd w:val="clear" w:color="auto" w:fill="FFFFFF"/>
          <w:lang w:eastAsia="en-GB"/>
        </w:rPr>
        <w:t xml:space="preserve">, this course of action </w:t>
      </w:r>
      <w:r w:rsidR="00EC5AA4" w:rsidRPr="00136411">
        <w:rPr>
          <w:rFonts w:ascii="Arial" w:eastAsia="Times New Roman" w:hAnsi="Arial" w:cs="Arial"/>
          <w:shd w:val="clear" w:color="auto" w:fill="FFFFFF"/>
          <w:lang w:eastAsia="en-GB"/>
        </w:rPr>
        <w:t>violate</w:t>
      </w:r>
      <w:r w:rsidR="00EC5AA4">
        <w:rPr>
          <w:rFonts w:ascii="Arial" w:eastAsia="Times New Roman" w:hAnsi="Arial" w:cs="Arial"/>
          <w:shd w:val="clear" w:color="auto" w:fill="FFFFFF"/>
          <w:lang w:eastAsia="en-GB"/>
        </w:rPr>
        <w:t>s</w:t>
      </w:r>
      <w:r w:rsidR="00EC5AA4" w:rsidRPr="00136411">
        <w:rPr>
          <w:rFonts w:ascii="Arial" w:eastAsia="Times New Roman" w:hAnsi="Arial" w:cs="Arial"/>
          <w:shd w:val="clear" w:color="auto" w:fill="FFFFFF"/>
          <w:lang w:eastAsia="en-GB"/>
        </w:rPr>
        <w:t xml:space="preserve"> Human Security</w:t>
      </w:r>
      <w:r w:rsidR="00EC5AA4">
        <w:rPr>
          <w:rFonts w:ascii="Arial" w:eastAsia="Times New Roman" w:hAnsi="Arial" w:cs="Arial"/>
          <w:shd w:val="clear" w:color="auto" w:fill="FFFFFF"/>
          <w:lang w:eastAsia="en-GB"/>
        </w:rPr>
        <w:t xml:space="preserve"> and causes extreme environmental degradation</w:t>
      </w:r>
      <w:r w:rsidR="00EC5AA4" w:rsidRPr="00136411">
        <w:rPr>
          <w:rFonts w:ascii="Arial" w:eastAsia="Times New Roman" w:hAnsi="Arial" w:cs="Arial"/>
          <w:shd w:val="clear" w:color="auto" w:fill="FFFFFF"/>
          <w:lang w:eastAsia="en-GB"/>
        </w:rPr>
        <w:t>.</w:t>
      </w:r>
      <w:r w:rsidR="00962F57">
        <w:rPr>
          <w:rFonts w:ascii="Arial" w:eastAsia="Times New Roman" w:hAnsi="Arial" w:cs="Arial"/>
          <w:shd w:val="clear" w:color="auto" w:fill="FFFFFF"/>
          <w:lang w:eastAsia="en-GB"/>
        </w:rPr>
        <w:t xml:space="preserve">  </w:t>
      </w:r>
    </w:p>
    <w:tbl>
      <w:tblPr>
        <w:tblW w:w="4986" w:type="pct"/>
        <w:tblCellSpacing w:w="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9262"/>
        <w:gridCol w:w="296"/>
        <w:gridCol w:w="296"/>
        <w:gridCol w:w="311"/>
      </w:tblGrid>
      <w:tr w:rsidR="00EC5AA4" w:rsidRPr="00393167" w:rsidTr="001B2B7D">
        <w:trPr>
          <w:trHeight w:val="1920"/>
          <w:tblCellSpacing w:w="15" w:type="dxa"/>
          <w:hidden/>
        </w:trPr>
        <w:tc>
          <w:tcPr>
            <w:tcW w:w="0" w:type="auto"/>
            <w:tcBorders>
              <w:top w:val="single" w:sz="6" w:space="0" w:color="DDDDDD"/>
              <w:left w:val="single" w:sz="2" w:space="0" w:color="DDDDDD"/>
              <w:bottom w:val="single" w:sz="2" w:space="0" w:color="DDDDDD"/>
              <w:right w:val="single" w:sz="6" w:space="0" w:color="DDDDDD"/>
            </w:tcBorders>
            <w:shd w:val="clear" w:color="auto" w:fill="F5F5F5"/>
            <w:tcMar>
              <w:top w:w="120" w:type="dxa"/>
              <w:left w:w="120" w:type="dxa"/>
              <w:bottom w:w="120" w:type="dxa"/>
              <w:right w:w="120" w:type="dxa"/>
            </w:tcMar>
            <w:hideMark/>
          </w:tcPr>
          <w:p w:rsidR="00EC5AA4" w:rsidRPr="00393167" w:rsidRDefault="00EC5AA4" w:rsidP="00655206">
            <w:pPr>
              <w:spacing w:after="90" w:line="240" w:lineRule="auto"/>
              <w:jc w:val="right"/>
              <w:rPr>
                <w:rFonts w:ascii="Arial" w:eastAsia="Times New Roman" w:hAnsi="Arial" w:cs="Arial"/>
                <w:b/>
                <w:bCs/>
                <w:vanish/>
                <w:color w:val="363945"/>
                <w:sz w:val="23"/>
                <w:szCs w:val="23"/>
                <w:lang w:eastAsia="en-GB"/>
              </w:rPr>
            </w:pPr>
            <w:r w:rsidRPr="00393167">
              <w:rPr>
                <w:rFonts w:ascii="Arial" w:eastAsia="Times New Roman" w:hAnsi="Arial" w:cs="Arial"/>
                <w:b/>
                <w:bCs/>
                <w:vanish/>
                <w:color w:val="363945"/>
                <w:sz w:val="23"/>
                <w:szCs w:val="23"/>
                <w:lang w:eastAsia="en-GB"/>
              </w:rPr>
              <w:t>303,110</w:t>
            </w:r>
          </w:p>
        </w:tc>
        <w:tc>
          <w:tcPr>
            <w:tcW w:w="0" w:type="auto"/>
            <w:tcBorders>
              <w:top w:val="single" w:sz="6" w:space="0" w:color="DDDDDD"/>
              <w:left w:val="single" w:sz="2" w:space="0" w:color="DDDDDD"/>
              <w:bottom w:val="single" w:sz="2" w:space="0" w:color="DDDDDD"/>
              <w:right w:val="single" w:sz="6" w:space="0" w:color="DDDDDD"/>
            </w:tcBorders>
            <w:shd w:val="clear" w:color="auto" w:fill="FFEEAA"/>
            <w:tcMar>
              <w:top w:w="120" w:type="dxa"/>
              <w:left w:w="120" w:type="dxa"/>
              <w:bottom w:w="120" w:type="dxa"/>
              <w:right w:w="120" w:type="dxa"/>
            </w:tcMar>
            <w:hideMark/>
          </w:tcPr>
          <w:p w:rsidR="00EC5AA4" w:rsidRPr="00393167" w:rsidRDefault="00EC5AA4" w:rsidP="00655206">
            <w:pPr>
              <w:spacing w:after="90" w:line="240" w:lineRule="auto"/>
              <w:jc w:val="right"/>
              <w:rPr>
                <w:rFonts w:ascii="Arial" w:eastAsia="Times New Roman" w:hAnsi="Arial" w:cs="Arial"/>
                <w:b/>
                <w:bCs/>
                <w:vanish/>
                <w:color w:val="363945"/>
                <w:sz w:val="23"/>
                <w:szCs w:val="23"/>
                <w:lang w:eastAsia="en-GB"/>
              </w:rPr>
            </w:pPr>
            <w:r w:rsidRPr="00393167">
              <w:rPr>
                <w:rFonts w:ascii="Arial" w:eastAsia="Times New Roman" w:hAnsi="Arial" w:cs="Arial"/>
                <w:b/>
                <w:bCs/>
                <w:vanish/>
                <w:color w:val="363945"/>
                <w:sz w:val="23"/>
                <w:szCs w:val="23"/>
                <w:lang w:eastAsia="en-GB"/>
              </w:rPr>
              <w:t>+1,295</w:t>
            </w:r>
          </w:p>
        </w:tc>
        <w:tc>
          <w:tcPr>
            <w:tcW w:w="0" w:type="auto"/>
            <w:tcBorders>
              <w:top w:val="single" w:sz="6" w:space="0" w:color="DDDDDD"/>
              <w:left w:val="single" w:sz="2" w:space="0" w:color="DDDDDD"/>
              <w:bottom w:val="single" w:sz="2" w:space="0" w:color="DDDDDD"/>
              <w:right w:val="single" w:sz="6" w:space="0" w:color="DDDDDD"/>
            </w:tcBorders>
            <w:shd w:val="clear" w:color="auto" w:fill="F5F5F5"/>
            <w:tcMar>
              <w:top w:w="120" w:type="dxa"/>
              <w:left w:w="120" w:type="dxa"/>
              <w:bottom w:w="120" w:type="dxa"/>
              <w:right w:w="120" w:type="dxa"/>
            </w:tcMar>
            <w:hideMark/>
          </w:tcPr>
          <w:p w:rsidR="00EC5AA4" w:rsidRPr="00393167" w:rsidRDefault="00EC5AA4" w:rsidP="00655206">
            <w:pPr>
              <w:spacing w:after="90" w:line="240" w:lineRule="auto"/>
              <w:jc w:val="right"/>
              <w:rPr>
                <w:rFonts w:ascii="Arial" w:eastAsia="Times New Roman" w:hAnsi="Arial" w:cs="Arial"/>
                <w:b/>
                <w:bCs/>
                <w:vanish/>
                <w:color w:val="363945"/>
                <w:sz w:val="23"/>
                <w:szCs w:val="23"/>
                <w:lang w:eastAsia="en-GB"/>
              </w:rPr>
            </w:pPr>
            <w:r w:rsidRPr="00393167">
              <w:rPr>
                <w:rFonts w:ascii="Arial" w:eastAsia="Times New Roman" w:hAnsi="Arial" w:cs="Arial"/>
                <w:b/>
                <w:bCs/>
                <w:vanish/>
                <w:color w:val="363945"/>
                <w:sz w:val="23"/>
                <w:szCs w:val="23"/>
                <w:lang w:eastAsia="en-GB"/>
              </w:rPr>
              <w:t xml:space="preserve">42,589 </w:t>
            </w:r>
          </w:p>
        </w:tc>
        <w:tc>
          <w:tcPr>
            <w:tcW w:w="0" w:type="auto"/>
            <w:tcBorders>
              <w:top w:val="single" w:sz="6" w:space="0" w:color="DDDDDD"/>
              <w:left w:val="single" w:sz="2" w:space="0" w:color="DDDDDD"/>
              <w:bottom w:val="single" w:sz="2" w:space="0" w:color="DDDDDD"/>
              <w:right w:val="single" w:sz="6" w:space="0" w:color="DDDDDD"/>
            </w:tcBorders>
            <w:shd w:val="clear" w:color="auto" w:fill="FF0000"/>
            <w:tcMar>
              <w:top w:w="120" w:type="dxa"/>
              <w:left w:w="120" w:type="dxa"/>
              <w:bottom w:w="120" w:type="dxa"/>
              <w:right w:w="120" w:type="dxa"/>
            </w:tcMar>
            <w:hideMark/>
          </w:tcPr>
          <w:p w:rsidR="00EC5AA4" w:rsidRPr="00393167" w:rsidRDefault="00EC5AA4" w:rsidP="00655206">
            <w:pPr>
              <w:spacing w:after="90" w:line="240" w:lineRule="auto"/>
              <w:jc w:val="right"/>
              <w:rPr>
                <w:rFonts w:ascii="Arial" w:eastAsia="Times New Roman" w:hAnsi="Arial" w:cs="Arial"/>
                <w:b/>
                <w:bCs/>
                <w:vanish/>
                <w:color w:val="FFFFFF"/>
                <w:sz w:val="23"/>
                <w:szCs w:val="23"/>
                <w:lang w:eastAsia="en-GB"/>
              </w:rPr>
            </w:pPr>
            <w:r w:rsidRPr="00393167">
              <w:rPr>
                <w:rFonts w:ascii="Arial" w:eastAsia="Times New Roman" w:hAnsi="Arial" w:cs="Arial"/>
                <w:b/>
                <w:bCs/>
                <w:vanish/>
                <w:color w:val="FFFFFF"/>
                <w:sz w:val="23"/>
                <w:szCs w:val="23"/>
                <w:lang w:eastAsia="en-GB"/>
              </w:rPr>
              <w:t>+128</w:t>
            </w:r>
          </w:p>
        </w:tc>
      </w:tr>
      <w:tr w:rsidR="00EC5AA4" w:rsidRPr="00393167" w:rsidTr="001B2B7D">
        <w:trPr>
          <w:trHeight w:val="248"/>
          <w:tblCellSpacing w:w="15" w:type="dxa"/>
          <w:hidden/>
        </w:trPr>
        <w:tc>
          <w:tcPr>
            <w:tcW w:w="0" w:type="auto"/>
            <w:tcBorders>
              <w:top w:val="single" w:sz="6" w:space="0" w:color="DDDDDD"/>
              <w:left w:val="single" w:sz="2" w:space="0" w:color="DDDDDD"/>
              <w:bottom w:val="single" w:sz="2" w:space="0" w:color="DDDDDD"/>
              <w:right w:val="single" w:sz="6" w:space="0" w:color="DDDDDD"/>
            </w:tcBorders>
            <w:shd w:val="clear" w:color="auto" w:fill="F5F5F5"/>
            <w:tcMar>
              <w:top w:w="120" w:type="dxa"/>
              <w:left w:w="120" w:type="dxa"/>
              <w:bottom w:w="120" w:type="dxa"/>
              <w:right w:w="120" w:type="dxa"/>
            </w:tcMar>
            <w:hideMark/>
          </w:tcPr>
          <w:p w:rsidR="00EC5AA4" w:rsidRPr="00393167" w:rsidRDefault="00EC5AA4" w:rsidP="00655206">
            <w:pPr>
              <w:spacing w:after="90" w:line="240" w:lineRule="auto"/>
              <w:jc w:val="right"/>
              <w:rPr>
                <w:rFonts w:ascii="Arial" w:eastAsia="Times New Roman" w:hAnsi="Arial" w:cs="Arial"/>
                <w:b/>
                <w:bCs/>
                <w:vanish/>
                <w:color w:val="363945"/>
                <w:sz w:val="23"/>
                <w:szCs w:val="23"/>
                <w:lang w:eastAsia="en-GB"/>
              </w:rPr>
            </w:pPr>
            <w:r w:rsidRPr="00393167">
              <w:rPr>
                <w:rFonts w:ascii="Arial" w:eastAsia="Times New Roman" w:hAnsi="Arial" w:cs="Arial"/>
                <w:b/>
                <w:bCs/>
                <w:vanish/>
                <w:color w:val="363945"/>
                <w:sz w:val="23"/>
                <w:szCs w:val="23"/>
                <w:lang w:eastAsia="en-GB"/>
              </w:rPr>
              <w:t>303,110</w:t>
            </w:r>
          </w:p>
        </w:tc>
        <w:tc>
          <w:tcPr>
            <w:tcW w:w="0" w:type="auto"/>
            <w:tcBorders>
              <w:top w:val="single" w:sz="6" w:space="0" w:color="DDDDDD"/>
              <w:left w:val="single" w:sz="2" w:space="0" w:color="DDDDDD"/>
              <w:bottom w:val="single" w:sz="2" w:space="0" w:color="DDDDDD"/>
              <w:right w:val="single" w:sz="6" w:space="0" w:color="DDDDDD"/>
            </w:tcBorders>
            <w:shd w:val="clear" w:color="auto" w:fill="FFEEAA"/>
            <w:tcMar>
              <w:top w:w="120" w:type="dxa"/>
              <w:left w:w="120" w:type="dxa"/>
              <w:bottom w:w="120" w:type="dxa"/>
              <w:right w:w="120" w:type="dxa"/>
            </w:tcMar>
            <w:hideMark/>
          </w:tcPr>
          <w:p w:rsidR="00EC5AA4" w:rsidRPr="00393167" w:rsidRDefault="00EC5AA4" w:rsidP="00655206">
            <w:pPr>
              <w:spacing w:after="90" w:line="240" w:lineRule="auto"/>
              <w:jc w:val="right"/>
              <w:rPr>
                <w:rFonts w:ascii="Arial" w:eastAsia="Times New Roman" w:hAnsi="Arial" w:cs="Arial"/>
                <w:b/>
                <w:bCs/>
                <w:vanish/>
                <w:color w:val="363945"/>
                <w:sz w:val="23"/>
                <w:szCs w:val="23"/>
                <w:lang w:eastAsia="en-GB"/>
              </w:rPr>
            </w:pPr>
            <w:r w:rsidRPr="00393167">
              <w:rPr>
                <w:rFonts w:ascii="Arial" w:eastAsia="Times New Roman" w:hAnsi="Arial" w:cs="Arial"/>
                <w:b/>
                <w:bCs/>
                <w:vanish/>
                <w:color w:val="363945"/>
                <w:sz w:val="23"/>
                <w:szCs w:val="23"/>
                <w:lang w:eastAsia="en-GB"/>
              </w:rPr>
              <w:t>+1,295</w:t>
            </w:r>
          </w:p>
        </w:tc>
        <w:tc>
          <w:tcPr>
            <w:tcW w:w="0" w:type="auto"/>
            <w:tcBorders>
              <w:top w:val="single" w:sz="6" w:space="0" w:color="DDDDDD"/>
              <w:left w:val="single" w:sz="2" w:space="0" w:color="DDDDDD"/>
              <w:bottom w:val="single" w:sz="2" w:space="0" w:color="DDDDDD"/>
              <w:right w:val="single" w:sz="6" w:space="0" w:color="DDDDDD"/>
            </w:tcBorders>
            <w:shd w:val="clear" w:color="auto" w:fill="F5F5F5"/>
            <w:tcMar>
              <w:top w:w="120" w:type="dxa"/>
              <w:left w:w="120" w:type="dxa"/>
              <w:bottom w:w="120" w:type="dxa"/>
              <w:right w:w="120" w:type="dxa"/>
            </w:tcMar>
            <w:hideMark/>
          </w:tcPr>
          <w:p w:rsidR="00EC5AA4" w:rsidRPr="00393167" w:rsidRDefault="00EC5AA4" w:rsidP="00655206">
            <w:pPr>
              <w:spacing w:after="90" w:line="240" w:lineRule="auto"/>
              <w:jc w:val="right"/>
              <w:rPr>
                <w:rFonts w:ascii="Arial" w:eastAsia="Times New Roman" w:hAnsi="Arial" w:cs="Arial"/>
                <w:b/>
                <w:bCs/>
                <w:vanish/>
                <w:color w:val="363945"/>
                <w:sz w:val="23"/>
                <w:szCs w:val="23"/>
                <w:lang w:eastAsia="en-GB"/>
              </w:rPr>
            </w:pPr>
            <w:r w:rsidRPr="00393167">
              <w:rPr>
                <w:rFonts w:ascii="Arial" w:eastAsia="Times New Roman" w:hAnsi="Arial" w:cs="Arial"/>
                <w:b/>
                <w:bCs/>
                <w:vanish/>
                <w:color w:val="363945"/>
                <w:sz w:val="23"/>
                <w:szCs w:val="23"/>
                <w:lang w:eastAsia="en-GB"/>
              </w:rPr>
              <w:t xml:space="preserve">42,589 </w:t>
            </w:r>
          </w:p>
        </w:tc>
        <w:tc>
          <w:tcPr>
            <w:tcW w:w="0" w:type="auto"/>
            <w:tcBorders>
              <w:top w:val="single" w:sz="6" w:space="0" w:color="DDDDDD"/>
              <w:left w:val="single" w:sz="2" w:space="0" w:color="DDDDDD"/>
              <w:bottom w:val="single" w:sz="2" w:space="0" w:color="DDDDDD"/>
              <w:right w:val="single" w:sz="6" w:space="0" w:color="DDDDDD"/>
            </w:tcBorders>
            <w:shd w:val="clear" w:color="auto" w:fill="FF0000"/>
            <w:tcMar>
              <w:top w:w="120" w:type="dxa"/>
              <w:left w:w="120" w:type="dxa"/>
              <w:bottom w:w="120" w:type="dxa"/>
              <w:right w:w="120" w:type="dxa"/>
            </w:tcMar>
            <w:hideMark/>
          </w:tcPr>
          <w:p w:rsidR="00EC5AA4" w:rsidRPr="00393167" w:rsidRDefault="00EC5AA4" w:rsidP="00655206">
            <w:pPr>
              <w:spacing w:after="90" w:line="240" w:lineRule="auto"/>
              <w:jc w:val="right"/>
              <w:rPr>
                <w:rFonts w:ascii="Arial" w:eastAsia="Times New Roman" w:hAnsi="Arial" w:cs="Arial"/>
                <w:b/>
                <w:bCs/>
                <w:vanish/>
                <w:color w:val="FFFFFF"/>
                <w:sz w:val="23"/>
                <w:szCs w:val="23"/>
                <w:lang w:eastAsia="en-GB"/>
              </w:rPr>
            </w:pPr>
            <w:r w:rsidRPr="00393167">
              <w:rPr>
                <w:rFonts w:ascii="Arial" w:eastAsia="Times New Roman" w:hAnsi="Arial" w:cs="Arial"/>
                <w:b/>
                <w:bCs/>
                <w:vanish/>
                <w:color w:val="FFFFFF"/>
                <w:sz w:val="23"/>
                <w:szCs w:val="23"/>
                <w:lang w:eastAsia="en-GB"/>
              </w:rPr>
              <w:t>+128</w:t>
            </w:r>
          </w:p>
        </w:tc>
      </w:tr>
    </w:tbl>
    <w:p w:rsidR="00EC5AA4" w:rsidRDefault="00C22A1D" w:rsidP="005F4413">
      <w:pPr>
        <w:spacing w:after="60" w:line="240" w:lineRule="auto"/>
        <w:jc w:val="both"/>
        <w:rPr>
          <w:rFonts w:ascii="Arial" w:hAnsi="Arial" w:cs="Arial"/>
        </w:rPr>
      </w:pPr>
      <w:r>
        <w:rPr>
          <w:rFonts w:ascii="Arial" w:eastAsia="Times New Roman" w:hAnsi="Arial" w:cs="Arial"/>
          <w:shd w:val="clear" w:color="auto" w:fill="FFFFFF"/>
          <w:lang w:eastAsia="en-GB"/>
        </w:rPr>
        <w:t xml:space="preserve">Our </w:t>
      </w:r>
      <w:r w:rsidR="001B2B7D">
        <w:rPr>
          <w:rFonts w:ascii="Arial" w:eastAsia="Times New Roman" w:hAnsi="Arial" w:cs="Arial"/>
          <w:shd w:val="clear" w:color="auto" w:fill="FFFFFF"/>
          <w:lang w:eastAsia="en-GB"/>
        </w:rPr>
        <w:t xml:space="preserve">third </w:t>
      </w:r>
      <w:r>
        <w:rPr>
          <w:rFonts w:ascii="Arial" w:eastAsia="Times New Roman" w:hAnsi="Arial" w:cs="Arial"/>
          <w:shd w:val="clear" w:color="auto" w:fill="FFFFFF"/>
          <w:lang w:eastAsia="en-GB"/>
        </w:rPr>
        <w:t>UN peace event</w:t>
      </w:r>
      <w:r w:rsidR="001B2B7D">
        <w:rPr>
          <w:rFonts w:ascii="Arial" w:eastAsia="Times New Roman" w:hAnsi="Arial" w:cs="Arial"/>
          <w:shd w:val="clear" w:color="auto" w:fill="FFFFFF"/>
          <w:lang w:eastAsia="en-GB"/>
        </w:rPr>
        <w:t xml:space="preserve">, entitled, </w:t>
      </w:r>
      <w:r w:rsidR="001B2B7D">
        <w:rPr>
          <w:rFonts w:ascii="Arial" w:eastAsia="Times New Roman" w:hAnsi="Arial" w:cs="Arial"/>
          <w:i/>
          <w:shd w:val="clear" w:color="auto" w:fill="FFFFFF"/>
          <w:lang w:eastAsia="en-GB"/>
        </w:rPr>
        <w:t>Legality and the Ethics of War</w:t>
      </w:r>
      <w:r>
        <w:rPr>
          <w:rFonts w:ascii="Arial" w:eastAsia="Times New Roman" w:hAnsi="Arial" w:cs="Arial"/>
          <w:i/>
          <w:shd w:val="clear" w:color="auto" w:fill="FFFFFF"/>
          <w:lang w:eastAsia="en-GB"/>
        </w:rPr>
        <w:t xml:space="preserve">, </w:t>
      </w:r>
      <w:r>
        <w:rPr>
          <w:rFonts w:ascii="Arial" w:eastAsia="Times New Roman" w:hAnsi="Arial" w:cs="Arial"/>
          <w:shd w:val="clear" w:color="auto" w:fill="FFFFFF"/>
          <w:lang w:eastAsia="en-GB"/>
        </w:rPr>
        <w:t>was to be held on 24</w:t>
      </w:r>
      <w:r w:rsidRPr="00C22A1D">
        <w:rPr>
          <w:rFonts w:ascii="Arial" w:eastAsia="Times New Roman" w:hAnsi="Arial" w:cs="Arial"/>
          <w:shd w:val="clear" w:color="auto" w:fill="FFFFFF"/>
          <w:vertAlign w:val="superscript"/>
          <w:lang w:eastAsia="en-GB"/>
        </w:rPr>
        <w:t>th</w:t>
      </w:r>
      <w:r>
        <w:rPr>
          <w:rFonts w:ascii="Arial" w:eastAsia="Times New Roman" w:hAnsi="Arial" w:cs="Arial"/>
          <w:shd w:val="clear" w:color="auto" w:fill="FFFFFF"/>
          <w:lang w:eastAsia="en-GB"/>
        </w:rPr>
        <w:t xml:space="preserve"> October 2020.  </w:t>
      </w:r>
      <w:r w:rsidR="001B2B7D">
        <w:rPr>
          <w:rFonts w:ascii="Arial" w:eastAsia="Times New Roman" w:hAnsi="Arial" w:cs="Arial"/>
          <w:shd w:val="clear" w:color="auto" w:fill="FFFFFF"/>
          <w:lang w:eastAsia="en-GB"/>
        </w:rPr>
        <w:t xml:space="preserve">But </w:t>
      </w:r>
      <w:r>
        <w:rPr>
          <w:rFonts w:ascii="Arial" w:eastAsia="Times New Roman" w:hAnsi="Arial" w:cs="Arial"/>
          <w:shd w:val="clear" w:color="auto" w:fill="FFFFFF"/>
          <w:lang w:eastAsia="en-GB"/>
        </w:rPr>
        <w:t>in the face of t</w:t>
      </w:r>
      <w:r w:rsidR="006E7382">
        <w:rPr>
          <w:rFonts w:ascii="Arial" w:eastAsia="Times New Roman" w:hAnsi="Arial" w:cs="Arial"/>
          <w:shd w:val="clear" w:color="auto" w:fill="FFFFFF"/>
          <w:lang w:eastAsia="en-GB"/>
        </w:rPr>
        <w:t xml:space="preserve">he </w:t>
      </w:r>
      <w:r>
        <w:rPr>
          <w:rFonts w:ascii="Arial" w:eastAsia="Times New Roman" w:hAnsi="Arial" w:cs="Arial"/>
          <w:shd w:val="clear" w:color="auto" w:fill="FFFFFF"/>
          <w:lang w:eastAsia="en-GB"/>
        </w:rPr>
        <w:t>Coronavirus (</w:t>
      </w:r>
      <w:r w:rsidRPr="00C22A1D">
        <w:rPr>
          <w:rFonts w:ascii="Arial" w:eastAsia="Times New Roman" w:hAnsi="Arial" w:cs="Arial"/>
          <w:sz w:val="20"/>
          <w:szCs w:val="20"/>
          <w:shd w:val="clear" w:color="auto" w:fill="FFFFFF"/>
          <w:lang w:eastAsia="en-GB"/>
        </w:rPr>
        <w:t>COVID-19</w:t>
      </w:r>
      <w:r>
        <w:rPr>
          <w:rFonts w:ascii="Arial" w:eastAsia="Times New Roman" w:hAnsi="Arial" w:cs="Arial"/>
          <w:sz w:val="20"/>
          <w:szCs w:val="20"/>
          <w:shd w:val="clear" w:color="auto" w:fill="FFFFFF"/>
          <w:lang w:eastAsia="en-GB"/>
        </w:rPr>
        <w:t>)</w:t>
      </w:r>
      <w:r>
        <w:rPr>
          <w:rFonts w:ascii="Arial" w:eastAsia="Times New Roman" w:hAnsi="Arial" w:cs="Arial"/>
          <w:shd w:val="clear" w:color="auto" w:fill="FFFFFF"/>
          <w:lang w:eastAsia="en-GB"/>
        </w:rPr>
        <w:t xml:space="preserve"> Pandemic, we </w:t>
      </w:r>
      <w:r w:rsidR="001B2B7D">
        <w:rPr>
          <w:rFonts w:ascii="Arial" w:eastAsia="Times New Roman" w:hAnsi="Arial" w:cs="Arial"/>
          <w:shd w:val="clear" w:color="auto" w:fill="FFFFFF"/>
          <w:lang w:eastAsia="en-GB"/>
        </w:rPr>
        <w:t xml:space="preserve">decided to </w:t>
      </w:r>
      <w:r w:rsidR="005F4413">
        <w:rPr>
          <w:rFonts w:ascii="Arial" w:eastAsia="Times New Roman" w:hAnsi="Arial" w:cs="Arial"/>
          <w:shd w:val="clear" w:color="auto" w:fill="FFFFFF"/>
          <w:lang w:eastAsia="en-GB"/>
        </w:rPr>
        <w:t xml:space="preserve">replace our usual reality event with a virtual </w:t>
      </w:r>
      <w:r w:rsidR="001B2B7D">
        <w:rPr>
          <w:rFonts w:ascii="Arial" w:eastAsia="Times New Roman" w:hAnsi="Arial" w:cs="Arial"/>
          <w:shd w:val="clear" w:color="auto" w:fill="FFFFFF"/>
          <w:lang w:eastAsia="en-GB"/>
        </w:rPr>
        <w:t xml:space="preserve">launch </w:t>
      </w:r>
      <w:r w:rsidR="006E7382">
        <w:rPr>
          <w:rFonts w:ascii="Arial" w:eastAsia="Times New Roman" w:hAnsi="Arial" w:cs="Arial"/>
          <w:shd w:val="clear" w:color="auto" w:fill="FFFFFF"/>
          <w:lang w:eastAsia="en-GB"/>
        </w:rPr>
        <w:t>of this</w:t>
      </w:r>
      <w:r w:rsidR="001B2B7D">
        <w:rPr>
          <w:rFonts w:ascii="Arial" w:eastAsia="Times New Roman" w:hAnsi="Arial" w:cs="Arial"/>
          <w:shd w:val="clear" w:color="auto" w:fill="FFFFFF"/>
          <w:lang w:eastAsia="en-GB"/>
        </w:rPr>
        <w:t xml:space="preserve"> </w:t>
      </w:r>
      <w:r w:rsidR="006E7382">
        <w:rPr>
          <w:rFonts w:ascii="Arial" w:eastAsia="Times New Roman" w:hAnsi="Arial" w:cs="Arial"/>
          <w:shd w:val="clear" w:color="auto" w:fill="FFFFFF"/>
          <w:lang w:eastAsia="en-GB"/>
        </w:rPr>
        <w:t>D</w:t>
      </w:r>
      <w:r w:rsidR="001B2B7D">
        <w:rPr>
          <w:rFonts w:ascii="Arial" w:eastAsia="Times New Roman" w:hAnsi="Arial" w:cs="Arial"/>
          <w:shd w:val="clear" w:color="auto" w:fill="FFFFFF"/>
          <w:lang w:eastAsia="en-GB"/>
        </w:rPr>
        <w:t xml:space="preserve">iscussion </w:t>
      </w:r>
      <w:r w:rsidR="006E7382">
        <w:rPr>
          <w:rFonts w:ascii="Arial" w:eastAsia="Times New Roman" w:hAnsi="Arial" w:cs="Arial"/>
          <w:shd w:val="clear" w:color="auto" w:fill="FFFFFF"/>
          <w:lang w:eastAsia="en-GB"/>
        </w:rPr>
        <w:t>P</w:t>
      </w:r>
      <w:r w:rsidR="001B2B7D">
        <w:rPr>
          <w:rFonts w:ascii="Arial" w:eastAsia="Times New Roman" w:hAnsi="Arial" w:cs="Arial"/>
          <w:shd w:val="clear" w:color="auto" w:fill="FFFFFF"/>
          <w:lang w:eastAsia="en-GB"/>
        </w:rPr>
        <w:t>aper</w:t>
      </w:r>
      <w:r>
        <w:rPr>
          <w:rFonts w:ascii="Arial" w:eastAsia="Times New Roman" w:hAnsi="Arial" w:cs="Arial"/>
          <w:shd w:val="clear" w:color="auto" w:fill="FFFFFF"/>
          <w:lang w:eastAsia="en-GB"/>
        </w:rPr>
        <w:t xml:space="preserve">.  It now has </w:t>
      </w:r>
      <w:r w:rsidR="001B2B7D">
        <w:rPr>
          <w:rFonts w:ascii="Arial" w:eastAsia="Times New Roman" w:hAnsi="Arial" w:cs="Arial"/>
          <w:shd w:val="clear" w:color="auto" w:fill="FFFFFF"/>
          <w:lang w:eastAsia="en-GB"/>
        </w:rPr>
        <w:t xml:space="preserve">the more topical title of </w:t>
      </w:r>
      <w:r w:rsidR="001B2B7D">
        <w:rPr>
          <w:rFonts w:ascii="Arial" w:eastAsia="Times New Roman" w:hAnsi="Arial" w:cs="Arial"/>
          <w:i/>
          <w:shd w:val="clear" w:color="auto" w:fill="FFFFFF"/>
          <w:lang w:eastAsia="en-GB"/>
        </w:rPr>
        <w:t>Global Capitalism versus Human Health &amp; Welfare</w:t>
      </w:r>
      <w:r>
        <w:rPr>
          <w:rFonts w:ascii="Arial" w:eastAsia="Times New Roman" w:hAnsi="Arial" w:cs="Arial"/>
          <w:i/>
          <w:shd w:val="clear" w:color="auto" w:fill="FFFFFF"/>
          <w:lang w:eastAsia="en-GB"/>
        </w:rPr>
        <w:t xml:space="preserve"> </w:t>
      </w:r>
      <w:r>
        <w:rPr>
          <w:rFonts w:ascii="Arial" w:eastAsia="Times New Roman" w:hAnsi="Arial" w:cs="Arial"/>
          <w:shd w:val="clear" w:color="auto" w:fill="FFFFFF"/>
          <w:lang w:eastAsia="en-GB"/>
        </w:rPr>
        <w:t>and will serve as UNA-B&amp;H celebration of the UN’s 75</w:t>
      </w:r>
      <w:r w:rsidRPr="00C22A1D">
        <w:rPr>
          <w:rFonts w:ascii="Arial" w:eastAsia="Times New Roman" w:hAnsi="Arial" w:cs="Arial"/>
          <w:shd w:val="clear" w:color="auto" w:fill="FFFFFF"/>
          <w:vertAlign w:val="superscript"/>
          <w:lang w:eastAsia="en-GB"/>
        </w:rPr>
        <w:t>th</w:t>
      </w:r>
      <w:r>
        <w:rPr>
          <w:rFonts w:ascii="Arial" w:eastAsia="Times New Roman" w:hAnsi="Arial" w:cs="Arial"/>
          <w:shd w:val="clear" w:color="auto" w:fill="FFFFFF"/>
          <w:lang w:eastAsia="en-GB"/>
        </w:rPr>
        <w:t xml:space="preserve"> Anniversary. </w:t>
      </w:r>
    </w:p>
    <w:p w:rsidR="000D5AE0" w:rsidRDefault="000D5AE0" w:rsidP="005F2B79">
      <w:pPr>
        <w:spacing w:after="120" w:line="240" w:lineRule="auto"/>
        <w:jc w:val="both"/>
        <w:rPr>
          <w:rFonts w:ascii="Arial" w:hAnsi="Arial" w:cs="Arial"/>
        </w:rPr>
      </w:pPr>
      <w:r>
        <w:rPr>
          <w:rFonts w:ascii="Arial" w:hAnsi="Arial" w:cs="Arial"/>
        </w:rPr>
        <w:t>We invite our UNA colleagues</w:t>
      </w:r>
      <w:r w:rsidR="00903E20">
        <w:rPr>
          <w:rFonts w:ascii="Arial" w:hAnsi="Arial" w:cs="Arial"/>
        </w:rPr>
        <w:t xml:space="preserve"> and </w:t>
      </w:r>
      <w:r>
        <w:rPr>
          <w:rFonts w:ascii="Arial" w:hAnsi="Arial" w:cs="Arial"/>
        </w:rPr>
        <w:t xml:space="preserve">groups, government and non-government organisations, and the public to take part in the discussion as </w:t>
      </w:r>
      <w:r w:rsidR="00BF605B">
        <w:rPr>
          <w:rFonts w:ascii="Arial" w:hAnsi="Arial" w:cs="Arial"/>
        </w:rPr>
        <w:t>set out</w:t>
      </w:r>
      <w:r>
        <w:rPr>
          <w:rFonts w:ascii="Arial" w:hAnsi="Arial" w:cs="Arial"/>
        </w:rPr>
        <w:t xml:space="preserve"> in</w:t>
      </w:r>
      <w:r w:rsidR="00BF605B">
        <w:rPr>
          <w:rFonts w:ascii="Arial" w:hAnsi="Arial" w:cs="Arial"/>
        </w:rPr>
        <w:t xml:space="preserve"> this </w:t>
      </w:r>
      <w:r w:rsidR="005F5F05">
        <w:rPr>
          <w:rFonts w:ascii="Arial" w:hAnsi="Arial" w:cs="Arial"/>
        </w:rPr>
        <w:t>Paper.</w:t>
      </w:r>
      <w:r w:rsidR="005F2B79">
        <w:rPr>
          <w:rFonts w:ascii="Arial" w:hAnsi="Arial" w:cs="Arial"/>
        </w:rPr>
        <w:t xml:space="preserve"> (If you need it, there is more supporting information in the appendices.)</w:t>
      </w:r>
      <w:r w:rsidR="005F5F05">
        <w:rPr>
          <w:rFonts w:ascii="Arial" w:hAnsi="Arial" w:cs="Arial"/>
        </w:rPr>
        <w:t xml:space="preserve"> </w:t>
      </w:r>
      <w:r w:rsidR="005F2B79">
        <w:rPr>
          <w:rFonts w:ascii="Arial" w:hAnsi="Arial" w:cs="Arial"/>
        </w:rPr>
        <w:t xml:space="preserve"> </w:t>
      </w:r>
      <w:r>
        <w:rPr>
          <w:rFonts w:ascii="Arial" w:hAnsi="Arial" w:cs="Arial"/>
        </w:rPr>
        <w:t>I would welcome</w:t>
      </w:r>
      <w:r w:rsidR="00183573">
        <w:rPr>
          <w:rFonts w:ascii="Arial" w:hAnsi="Arial" w:cs="Arial"/>
        </w:rPr>
        <w:t>, by 3</w:t>
      </w:r>
      <w:r w:rsidR="00903E20">
        <w:rPr>
          <w:rFonts w:ascii="Arial" w:hAnsi="Arial" w:cs="Arial"/>
        </w:rPr>
        <w:t>0</w:t>
      </w:r>
      <w:r w:rsidR="00903E20" w:rsidRPr="00903E20">
        <w:rPr>
          <w:rFonts w:ascii="Arial" w:hAnsi="Arial" w:cs="Arial"/>
          <w:vertAlign w:val="superscript"/>
        </w:rPr>
        <w:t>th</w:t>
      </w:r>
      <w:r w:rsidR="00903E20">
        <w:rPr>
          <w:rFonts w:ascii="Arial" w:hAnsi="Arial" w:cs="Arial"/>
        </w:rPr>
        <w:t xml:space="preserve"> </w:t>
      </w:r>
      <w:r w:rsidR="000071E2">
        <w:rPr>
          <w:rFonts w:ascii="Arial" w:hAnsi="Arial" w:cs="Arial"/>
        </w:rPr>
        <w:t>April</w:t>
      </w:r>
      <w:r w:rsidR="00183573">
        <w:rPr>
          <w:rFonts w:ascii="Arial" w:hAnsi="Arial" w:cs="Arial"/>
        </w:rPr>
        <w:t xml:space="preserve"> 2021,</w:t>
      </w:r>
      <w:r>
        <w:rPr>
          <w:rFonts w:ascii="Arial" w:hAnsi="Arial" w:cs="Arial"/>
        </w:rPr>
        <w:t xml:space="preserve"> critical constructive comments, ideas and suggestions to be sent to me via any of my contact details given below.</w:t>
      </w:r>
      <w:r w:rsidR="00903E20">
        <w:rPr>
          <w:rFonts w:ascii="Arial" w:hAnsi="Arial" w:cs="Arial"/>
        </w:rPr>
        <w:t xml:space="preserve">  We will present the outcome of this discussion at our next UN Day Event provisionally planned for 23</w:t>
      </w:r>
      <w:r w:rsidR="00903E20" w:rsidRPr="00903E20">
        <w:rPr>
          <w:rFonts w:ascii="Arial" w:hAnsi="Arial" w:cs="Arial"/>
          <w:vertAlign w:val="superscript"/>
        </w:rPr>
        <w:t>rd</w:t>
      </w:r>
      <w:r w:rsidR="00903E20">
        <w:rPr>
          <w:rFonts w:ascii="Arial" w:hAnsi="Arial" w:cs="Arial"/>
        </w:rPr>
        <w:t xml:space="preserve"> October 2021 in Bexhill.  </w:t>
      </w:r>
    </w:p>
    <w:p w:rsidR="00B5067A" w:rsidRDefault="002F536A" w:rsidP="000D5AE0">
      <w:pPr>
        <w:spacing w:after="0" w:line="240" w:lineRule="auto"/>
        <w:jc w:val="both"/>
        <w:rPr>
          <w:rStyle w:val="Hyperlink"/>
          <w:rFonts w:ascii="Arial" w:hAnsi="Arial" w:cs="Arial"/>
          <w:color w:val="auto"/>
          <w:u w:val="none"/>
        </w:rPr>
      </w:pPr>
      <w:r>
        <w:rPr>
          <w:rStyle w:val="Hyperlink"/>
          <w:rFonts w:ascii="Arial" w:hAnsi="Arial" w:cs="Arial"/>
          <w:color w:val="auto"/>
          <w:u w:val="none"/>
        </w:rPr>
        <w:t>Sheila Kesby,</w:t>
      </w:r>
      <w:r w:rsidR="008914D1">
        <w:rPr>
          <w:rStyle w:val="Hyperlink"/>
          <w:rFonts w:ascii="Arial" w:hAnsi="Arial" w:cs="Arial"/>
          <w:color w:val="auto"/>
          <w:u w:val="none"/>
        </w:rPr>
        <w:t xml:space="preserve"> </w:t>
      </w:r>
    </w:p>
    <w:p w:rsidR="002F536A" w:rsidRPr="002F536A" w:rsidRDefault="002F536A" w:rsidP="002F536A">
      <w:pPr>
        <w:spacing w:after="0" w:line="240" w:lineRule="auto"/>
        <w:jc w:val="both"/>
        <w:rPr>
          <w:rStyle w:val="Hyperlink"/>
          <w:rFonts w:ascii="Arial" w:hAnsi="Arial" w:cs="Arial"/>
          <w:color w:val="auto"/>
          <w:u w:val="none"/>
        </w:rPr>
      </w:pPr>
      <w:r>
        <w:rPr>
          <w:rStyle w:val="Hyperlink"/>
          <w:rFonts w:ascii="Arial" w:hAnsi="Arial" w:cs="Arial"/>
          <w:color w:val="auto"/>
          <w:u w:val="none"/>
        </w:rPr>
        <w:t xml:space="preserve">Peace Project Coordinator, UNA-Bexhill &amp; Hastings Branch </w:t>
      </w:r>
    </w:p>
    <w:p w:rsidR="002F536A" w:rsidRPr="002F536A" w:rsidRDefault="00B5067A" w:rsidP="00B5067A">
      <w:pPr>
        <w:spacing w:after="0" w:line="240" w:lineRule="auto"/>
        <w:jc w:val="both"/>
        <w:rPr>
          <w:rFonts w:ascii="Arial" w:hAnsi="Arial" w:cs="Arial"/>
        </w:rPr>
      </w:pPr>
      <w:r w:rsidRPr="002F536A">
        <w:rPr>
          <w:rFonts w:ascii="Arial" w:hAnsi="Arial" w:cs="Arial"/>
        </w:rPr>
        <w:t>4, Ri</w:t>
      </w:r>
      <w:r w:rsidR="002F536A">
        <w:rPr>
          <w:rFonts w:ascii="Arial" w:hAnsi="Arial" w:cs="Arial"/>
        </w:rPr>
        <w:t>chmond Close, Bexhill-on-Sea, East Sussex, TN39 3DW</w:t>
      </w:r>
    </w:p>
    <w:p w:rsidR="00B5067A" w:rsidRPr="002F536A" w:rsidRDefault="00B5067A" w:rsidP="00B5067A">
      <w:pPr>
        <w:spacing w:after="0" w:line="240" w:lineRule="auto"/>
        <w:jc w:val="both"/>
        <w:rPr>
          <w:rStyle w:val="Hyperlink"/>
          <w:rFonts w:ascii="Arial" w:hAnsi="Arial" w:cs="Arial"/>
        </w:rPr>
      </w:pPr>
      <w:r w:rsidRPr="002F536A">
        <w:rPr>
          <w:rFonts w:ascii="Arial" w:hAnsi="Arial" w:cs="Arial"/>
        </w:rPr>
        <w:t xml:space="preserve">Tel: 01242-224536 Email: </w:t>
      </w:r>
      <w:hyperlink r:id="rId17" w:history="1">
        <w:r w:rsidRPr="005F5F05">
          <w:rPr>
            <w:rStyle w:val="Hyperlink"/>
            <w:rFonts w:ascii="Arial" w:hAnsi="Arial" w:cs="Arial"/>
            <w:b/>
          </w:rPr>
          <w:t>s.kesby339@btinternet.com</w:t>
        </w:r>
      </w:hyperlink>
    </w:p>
    <w:p w:rsidR="000D5AE0" w:rsidRDefault="008914D1" w:rsidP="00B5067A">
      <w:pPr>
        <w:spacing w:after="0" w:line="240" w:lineRule="auto"/>
        <w:jc w:val="both"/>
        <w:rPr>
          <w:rStyle w:val="Hyperlink"/>
          <w:rFonts w:ascii="Arial" w:hAnsi="Arial" w:cs="Arial"/>
          <w:color w:val="auto"/>
          <w:u w:val="none"/>
        </w:rPr>
      </w:pPr>
      <w:r>
        <w:rPr>
          <w:rStyle w:val="Hyperlink"/>
          <w:rFonts w:ascii="Arial" w:hAnsi="Arial" w:cs="Arial"/>
          <w:color w:val="auto"/>
          <w:u w:val="none"/>
        </w:rPr>
        <w:t>24</w:t>
      </w:r>
      <w:r w:rsidRPr="008914D1">
        <w:rPr>
          <w:rStyle w:val="Hyperlink"/>
          <w:rFonts w:ascii="Arial" w:hAnsi="Arial" w:cs="Arial"/>
          <w:color w:val="auto"/>
          <w:u w:val="none"/>
          <w:vertAlign w:val="superscript"/>
        </w:rPr>
        <w:t>th</w:t>
      </w:r>
      <w:r>
        <w:rPr>
          <w:rStyle w:val="Hyperlink"/>
          <w:rFonts w:ascii="Arial" w:hAnsi="Arial" w:cs="Arial"/>
          <w:color w:val="auto"/>
          <w:u w:val="none"/>
        </w:rPr>
        <w:t xml:space="preserve"> October, 2020</w:t>
      </w:r>
    </w:p>
    <w:p w:rsidR="007F1AAB" w:rsidRPr="00B5229E" w:rsidRDefault="00A02940" w:rsidP="007F1AAB">
      <w:pPr>
        <w:spacing w:after="0" w:line="240" w:lineRule="auto"/>
        <w:jc w:val="center"/>
        <w:rPr>
          <w:rStyle w:val="Hyperlink"/>
          <w:rFonts w:ascii="Arial" w:hAnsi="Arial" w:cs="Arial"/>
          <w:b/>
          <w:color w:val="auto"/>
          <w:sz w:val="28"/>
          <w:szCs w:val="28"/>
          <w:u w:val="none"/>
        </w:rPr>
      </w:pPr>
      <w:r w:rsidRPr="00B5229E">
        <w:rPr>
          <w:rStyle w:val="Hyperlink"/>
          <w:rFonts w:ascii="Arial" w:hAnsi="Arial" w:cs="Arial"/>
          <w:b/>
          <w:color w:val="auto"/>
          <w:sz w:val="28"/>
          <w:szCs w:val="28"/>
          <w:u w:val="none"/>
        </w:rPr>
        <w:lastRenderedPageBreak/>
        <w:t>GLOBALISED CAPITALISM</w:t>
      </w:r>
      <w:r w:rsidR="007F1AAB" w:rsidRPr="00B5229E">
        <w:rPr>
          <w:rStyle w:val="Hyperlink"/>
          <w:rFonts w:ascii="Arial" w:hAnsi="Arial" w:cs="Arial"/>
          <w:b/>
          <w:color w:val="auto"/>
          <w:sz w:val="28"/>
          <w:szCs w:val="28"/>
          <w:u w:val="none"/>
        </w:rPr>
        <w:t xml:space="preserve"> versus HUMAN HEALTH &amp; WELFARE</w:t>
      </w:r>
    </w:p>
    <w:p w:rsidR="007F1AAB" w:rsidRDefault="007F1AAB" w:rsidP="007F1AAB">
      <w:pPr>
        <w:spacing w:after="0" w:line="240" w:lineRule="auto"/>
        <w:jc w:val="center"/>
        <w:rPr>
          <w:rStyle w:val="Hyperlink"/>
          <w:rFonts w:ascii="Arial" w:hAnsi="Arial" w:cs="Arial"/>
          <w:b/>
          <w:color w:val="auto"/>
          <w:sz w:val="24"/>
          <w:szCs w:val="24"/>
          <w:u w:val="none"/>
        </w:rPr>
      </w:pPr>
    </w:p>
    <w:p w:rsidR="00766491" w:rsidRPr="00766491" w:rsidRDefault="00405BA8" w:rsidP="00766491">
      <w:pPr>
        <w:spacing w:after="40" w:line="240" w:lineRule="auto"/>
        <w:jc w:val="both"/>
        <w:rPr>
          <w:rFonts w:ascii="Arial" w:hAnsi="Arial" w:cs="Arial"/>
          <w:b/>
        </w:rPr>
      </w:pPr>
      <w:r>
        <w:rPr>
          <w:rFonts w:ascii="Arial" w:hAnsi="Arial" w:cs="Arial"/>
          <w:b/>
        </w:rPr>
        <w:t xml:space="preserve">CELEBRATING </w:t>
      </w:r>
      <w:r w:rsidR="00B2324F">
        <w:rPr>
          <w:rFonts w:ascii="Arial" w:hAnsi="Arial" w:cs="Arial"/>
          <w:b/>
        </w:rPr>
        <w:t>THE 75</w:t>
      </w:r>
      <w:r w:rsidR="00B2324F" w:rsidRPr="00B2324F">
        <w:rPr>
          <w:rFonts w:ascii="Arial" w:hAnsi="Arial" w:cs="Arial"/>
          <w:b/>
          <w:vertAlign w:val="superscript"/>
        </w:rPr>
        <w:t>th</w:t>
      </w:r>
      <w:r w:rsidR="00B2324F">
        <w:rPr>
          <w:rFonts w:ascii="Arial" w:hAnsi="Arial" w:cs="Arial"/>
          <w:b/>
        </w:rPr>
        <w:t xml:space="preserve"> ANNIVERSARY OF THE UNITED NATIONS</w:t>
      </w:r>
    </w:p>
    <w:p w:rsidR="008125F9" w:rsidRDefault="00766491" w:rsidP="008125F9">
      <w:pPr>
        <w:spacing w:after="60" w:line="240" w:lineRule="auto"/>
        <w:jc w:val="both"/>
        <w:rPr>
          <w:rFonts w:ascii="Arial" w:hAnsi="Arial" w:cs="Arial"/>
        </w:rPr>
      </w:pPr>
      <w:r>
        <w:rPr>
          <w:rFonts w:ascii="Arial" w:hAnsi="Arial" w:cs="Arial"/>
        </w:rPr>
        <w:t xml:space="preserve">Many would use the </w:t>
      </w:r>
      <w:r w:rsidR="00A9207D">
        <w:rPr>
          <w:rFonts w:ascii="Arial" w:hAnsi="Arial" w:cs="Arial"/>
        </w:rPr>
        <w:t xml:space="preserve">occasion of </w:t>
      </w:r>
      <w:r w:rsidR="000E759A">
        <w:rPr>
          <w:rFonts w:ascii="Arial" w:hAnsi="Arial" w:cs="Arial"/>
        </w:rPr>
        <w:t>its</w:t>
      </w:r>
      <w:r w:rsidR="00A9207D">
        <w:rPr>
          <w:rFonts w:ascii="Arial" w:hAnsi="Arial" w:cs="Arial"/>
        </w:rPr>
        <w:t xml:space="preserve"> 75</w:t>
      </w:r>
      <w:r w:rsidR="00A9207D" w:rsidRPr="00A9207D">
        <w:rPr>
          <w:rFonts w:ascii="Arial" w:hAnsi="Arial" w:cs="Arial"/>
          <w:vertAlign w:val="superscript"/>
        </w:rPr>
        <w:t>th</w:t>
      </w:r>
      <w:r w:rsidR="00A9207D">
        <w:rPr>
          <w:rFonts w:ascii="Arial" w:hAnsi="Arial" w:cs="Arial"/>
        </w:rPr>
        <w:t xml:space="preserve"> A</w:t>
      </w:r>
      <w:r>
        <w:rPr>
          <w:rFonts w:ascii="Arial" w:hAnsi="Arial" w:cs="Arial"/>
        </w:rPr>
        <w:t xml:space="preserve">nniversary </w:t>
      </w:r>
      <w:r w:rsidR="000E759A">
        <w:rPr>
          <w:rFonts w:ascii="Arial" w:hAnsi="Arial" w:cs="Arial"/>
        </w:rPr>
        <w:t>to</w:t>
      </w:r>
      <w:r w:rsidR="00231B93">
        <w:rPr>
          <w:rFonts w:ascii="Arial" w:hAnsi="Arial" w:cs="Arial"/>
        </w:rPr>
        <w:t xml:space="preserve"> call for</w:t>
      </w:r>
      <w:r w:rsidR="000E759A">
        <w:rPr>
          <w:rFonts w:ascii="Arial" w:hAnsi="Arial" w:cs="Arial"/>
        </w:rPr>
        <w:t xml:space="preserve"> the </w:t>
      </w:r>
      <w:r w:rsidR="00A9207D">
        <w:rPr>
          <w:rFonts w:ascii="Arial" w:hAnsi="Arial" w:cs="Arial"/>
        </w:rPr>
        <w:t>reform</w:t>
      </w:r>
      <w:r w:rsidR="000E759A">
        <w:rPr>
          <w:rFonts w:ascii="Arial" w:hAnsi="Arial" w:cs="Arial"/>
        </w:rPr>
        <w:t xml:space="preserve"> of the United Nations</w:t>
      </w:r>
      <w:r w:rsidR="00231B93">
        <w:rPr>
          <w:rFonts w:ascii="Arial" w:hAnsi="Arial" w:cs="Arial"/>
        </w:rPr>
        <w:t xml:space="preserve"> to </w:t>
      </w:r>
      <w:r w:rsidR="000E759A">
        <w:rPr>
          <w:rFonts w:ascii="Arial" w:hAnsi="Arial" w:cs="Arial"/>
        </w:rPr>
        <w:t>enable it to better deal with the problems of</w:t>
      </w:r>
      <w:r w:rsidR="00231B93">
        <w:rPr>
          <w:rFonts w:ascii="Arial" w:hAnsi="Arial" w:cs="Arial"/>
        </w:rPr>
        <w:t xml:space="preserve"> today’s world</w:t>
      </w:r>
      <w:r w:rsidR="000E759A">
        <w:rPr>
          <w:rFonts w:ascii="Arial" w:hAnsi="Arial" w:cs="Arial"/>
        </w:rPr>
        <w:t xml:space="preserve"> such as</w:t>
      </w:r>
      <w:r w:rsidR="00231B93">
        <w:rPr>
          <w:rFonts w:ascii="Arial" w:hAnsi="Arial" w:cs="Arial"/>
        </w:rPr>
        <w:t xml:space="preserve"> </w:t>
      </w:r>
      <w:r w:rsidR="000E759A">
        <w:rPr>
          <w:rFonts w:ascii="Arial" w:hAnsi="Arial" w:cs="Arial"/>
        </w:rPr>
        <w:t xml:space="preserve">the </w:t>
      </w:r>
      <w:r w:rsidR="00FC4612">
        <w:rPr>
          <w:rFonts w:ascii="Arial" w:hAnsi="Arial" w:cs="Arial"/>
        </w:rPr>
        <w:t>Coronavirus</w:t>
      </w:r>
      <w:r>
        <w:rPr>
          <w:rFonts w:ascii="Arial" w:hAnsi="Arial" w:cs="Arial"/>
        </w:rPr>
        <w:t xml:space="preserve"> </w:t>
      </w:r>
      <w:r w:rsidR="00FC4612">
        <w:rPr>
          <w:rFonts w:ascii="Arial" w:hAnsi="Arial" w:cs="Arial"/>
        </w:rPr>
        <w:t>(</w:t>
      </w:r>
      <w:r w:rsidR="00FC4612" w:rsidRPr="005F5F05">
        <w:rPr>
          <w:rFonts w:ascii="Arial" w:hAnsi="Arial" w:cs="Arial"/>
          <w:sz w:val="20"/>
          <w:szCs w:val="20"/>
        </w:rPr>
        <w:t>COVID-</w:t>
      </w:r>
      <w:r w:rsidRPr="005F5F05">
        <w:rPr>
          <w:rFonts w:ascii="Arial" w:hAnsi="Arial" w:cs="Arial"/>
          <w:sz w:val="20"/>
          <w:szCs w:val="20"/>
        </w:rPr>
        <w:t>19</w:t>
      </w:r>
      <w:r w:rsidR="00FC4612">
        <w:rPr>
          <w:rFonts w:ascii="Arial" w:hAnsi="Arial" w:cs="Arial"/>
        </w:rPr>
        <w:t xml:space="preserve">) Pandemic.  </w:t>
      </w:r>
      <w:r w:rsidR="005E3A12">
        <w:rPr>
          <w:rFonts w:ascii="Arial" w:hAnsi="Arial" w:cs="Arial"/>
        </w:rPr>
        <w:t>Let me explain why</w:t>
      </w:r>
      <w:r w:rsidR="00FC4612">
        <w:rPr>
          <w:rFonts w:ascii="Arial" w:hAnsi="Arial" w:cs="Arial"/>
        </w:rPr>
        <w:t xml:space="preserve"> such thinking is neither </w:t>
      </w:r>
      <w:r w:rsidR="005F5F05">
        <w:rPr>
          <w:rFonts w:ascii="Arial" w:hAnsi="Arial" w:cs="Arial"/>
        </w:rPr>
        <w:t>just</w:t>
      </w:r>
      <w:r w:rsidR="00FC4612">
        <w:rPr>
          <w:rFonts w:ascii="Arial" w:hAnsi="Arial" w:cs="Arial"/>
        </w:rPr>
        <w:t xml:space="preserve"> nor accurate</w:t>
      </w:r>
      <w:r w:rsidR="00147633">
        <w:rPr>
          <w:rFonts w:ascii="Arial" w:hAnsi="Arial" w:cs="Arial"/>
        </w:rPr>
        <w:t xml:space="preserve">.  The UN has </w:t>
      </w:r>
      <w:r w:rsidR="003111BA">
        <w:rPr>
          <w:rFonts w:ascii="Arial" w:hAnsi="Arial" w:cs="Arial"/>
        </w:rPr>
        <w:t xml:space="preserve">four </w:t>
      </w:r>
      <w:r w:rsidR="00FC4612">
        <w:rPr>
          <w:rFonts w:ascii="Arial" w:hAnsi="Arial" w:cs="Arial"/>
        </w:rPr>
        <w:t>key co</w:t>
      </w:r>
      <w:r w:rsidR="008125F9">
        <w:rPr>
          <w:rFonts w:ascii="Arial" w:hAnsi="Arial" w:cs="Arial"/>
        </w:rPr>
        <w:t>nstituent</w:t>
      </w:r>
      <w:r w:rsidR="00FC4612">
        <w:rPr>
          <w:rFonts w:ascii="Arial" w:hAnsi="Arial" w:cs="Arial"/>
        </w:rPr>
        <w:t>s</w:t>
      </w:r>
      <w:r w:rsidR="00147633">
        <w:rPr>
          <w:rFonts w:ascii="Arial" w:hAnsi="Arial" w:cs="Arial"/>
        </w:rPr>
        <w:t>, which are …</w:t>
      </w:r>
      <w:r w:rsidR="00405BA8">
        <w:rPr>
          <w:rFonts w:ascii="Arial" w:hAnsi="Arial" w:cs="Arial"/>
        </w:rPr>
        <w:t xml:space="preserve"> </w:t>
      </w:r>
    </w:p>
    <w:p w:rsidR="008125F9" w:rsidRDefault="008125F9" w:rsidP="00484F11">
      <w:pPr>
        <w:pStyle w:val="ListParagraph"/>
        <w:numPr>
          <w:ilvl w:val="0"/>
          <w:numId w:val="8"/>
        </w:numPr>
        <w:spacing w:after="80" w:line="240" w:lineRule="auto"/>
        <w:ind w:left="357" w:hanging="357"/>
        <w:contextualSpacing w:val="0"/>
        <w:jc w:val="both"/>
        <w:rPr>
          <w:rFonts w:ascii="Arial" w:hAnsi="Arial" w:cs="Arial"/>
        </w:rPr>
      </w:pPr>
      <w:r>
        <w:rPr>
          <w:rFonts w:ascii="Arial" w:hAnsi="Arial" w:cs="Arial"/>
        </w:rPr>
        <w:t>T</w:t>
      </w:r>
      <w:r w:rsidR="00182F43" w:rsidRPr="008125F9">
        <w:rPr>
          <w:rFonts w:ascii="Arial" w:hAnsi="Arial" w:cs="Arial"/>
        </w:rPr>
        <w:t>he</w:t>
      </w:r>
      <w:r w:rsidR="00405BA8" w:rsidRPr="008125F9">
        <w:rPr>
          <w:rFonts w:ascii="Arial" w:hAnsi="Arial" w:cs="Arial"/>
        </w:rPr>
        <w:t xml:space="preserve"> 193 </w:t>
      </w:r>
      <w:r w:rsidR="003111BA" w:rsidRPr="008125F9">
        <w:rPr>
          <w:rFonts w:ascii="Arial" w:hAnsi="Arial" w:cs="Arial"/>
        </w:rPr>
        <w:t>M</w:t>
      </w:r>
      <w:r w:rsidR="00405BA8" w:rsidRPr="008125F9">
        <w:rPr>
          <w:rFonts w:ascii="Arial" w:hAnsi="Arial" w:cs="Arial"/>
        </w:rPr>
        <w:t xml:space="preserve">ember </w:t>
      </w:r>
      <w:r w:rsidR="003111BA" w:rsidRPr="008125F9">
        <w:rPr>
          <w:rFonts w:ascii="Arial" w:hAnsi="Arial" w:cs="Arial"/>
        </w:rPr>
        <w:t>S</w:t>
      </w:r>
      <w:r w:rsidR="00405BA8" w:rsidRPr="008125F9">
        <w:rPr>
          <w:rFonts w:ascii="Arial" w:hAnsi="Arial" w:cs="Arial"/>
        </w:rPr>
        <w:t>tates</w:t>
      </w:r>
    </w:p>
    <w:p w:rsidR="008125F9" w:rsidRDefault="008125F9" w:rsidP="00484F11">
      <w:pPr>
        <w:pStyle w:val="ListParagraph"/>
        <w:numPr>
          <w:ilvl w:val="0"/>
          <w:numId w:val="8"/>
        </w:numPr>
        <w:spacing w:after="80" w:line="240" w:lineRule="auto"/>
        <w:ind w:left="357" w:hanging="357"/>
        <w:contextualSpacing w:val="0"/>
        <w:jc w:val="both"/>
        <w:rPr>
          <w:rFonts w:ascii="Arial" w:hAnsi="Arial" w:cs="Arial"/>
        </w:rPr>
      </w:pPr>
      <w:r>
        <w:rPr>
          <w:rFonts w:ascii="Arial" w:hAnsi="Arial" w:cs="Arial"/>
        </w:rPr>
        <w:t>T</w:t>
      </w:r>
      <w:r w:rsidR="00182F43" w:rsidRPr="008125F9">
        <w:rPr>
          <w:rFonts w:ascii="Arial" w:hAnsi="Arial" w:cs="Arial"/>
        </w:rPr>
        <w:t>he</w:t>
      </w:r>
      <w:r w:rsidR="003111BA" w:rsidRPr="008125F9">
        <w:rPr>
          <w:rFonts w:ascii="Arial" w:hAnsi="Arial" w:cs="Arial"/>
        </w:rPr>
        <w:t xml:space="preserve"> Secretariat (headed by the Secretary-General) </w:t>
      </w:r>
    </w:p>
    <w:p w:rsidR="008125F9" w:rsidRDefault="008125F9" w:rsidP="00484F11">
      <w:pPr>
        <w:pStyle w:val="ListParagraph"/>
        <w:numPr>
          <w:ilvl w:val="0"/>
          <w:numId w:val="8"/>
        </w:numPr>
        <w:spacing w:after="80" w:line="240" w:lineRule="auto"/>
        <w:ind w:left="357" w:hanging="357"/>
        <w:contextualSpacing w:val="0"/>
        <w:jc w:val="both"/>
        <w:rPr>
          <w:rFonts w:ascii="Arial" w:hAnsi="Arial" w:cs="Arial"/>
        </w:rPr>
      </w:pPr>
      <w:r>
        <w:rPr>
          <w:rFonts w:ascii="Arial" w:hAnsi="Arial" w:cs="Arial"/>
        </w:rPr>
        <w:t>T</w:t>
      </w:r>
      <w:r w:rsidR="00405BA8" w:rsidRPr="008125F9">
        <w:rPr>
          <w:rFonts w:ascii="Arial" w:hAnsi="Arial" w:cs="Arial"/>
        </w:rPr>
        <w:t xml:space="preserve">he </w:t>
      </w:r>
      <w:r w:rsidR="005E3A12">
        <w:rPr>
          <w:rFonts w:ascii="Arial" w:hAnsi="Arial" w:cs="Arial"/>
        </w:rPr>
        <w:t xml:space="preserve">collective </w:t>
      </w:r>
      <w:r w:rsidR="003111BA" w:rsidRPr="008125F9">
        <w:rPr>
          <w:rFonts w:ascii="Arial" w:hAnsi="Arial" w:cs="Arial"/>
        </w:rPr>
        <w:t xml:space="preserve">administrative units </w:t>
      </w:r>
      <w:r w:rsidR="00405BA8" w:rsidRPr="008125F9">
        <w:rPr>
          <w:rFonts w:ascii="Arial" w:hAnsi="Arial" w:cs="Arial"/>
        </w:rPr>
        <w:t xml:space="preserve">of its </w:t>
      </w:r>
      <w:r w:rsidR="005E3A12">
        <w:rPr>
          <w:rFonts w:ascii="Arial" w:hAnsi="Arial" w:cs="Arial"/>
        </w:rPr>
        <w:t xml:space="preserve">5 </w:t>
      </w:r>
      <w:r w:rsidR="00405BA8" w:rsidRPr="008125F9">
        <w:rPr>
          <w:rFonts w:ascii="Arial" w:hAnsi="Arial" w:cs="Arial"/>
        </w:rPr>
        <w:t xml:space="preserve">main organs (e.g General Assembly, the Security Council) </w:t>
      </w:r>
      <w:r>
        <w:rPr>
          <w:rFonts w:ascii="Arial" w:hAnsi="Arial" w:cs="Arial"/>
        </w:rPr>
        <w:t xml:space="preserve">and </w:t>
      </w:r>
      <w:r w:rsidR="005E3A12">
        <w:rPr>
          <w:rFonts w:ascii="Arial" w:hAnsi="Arial" w:cs="Arial"/>
        </w:rPr>
        <w:t xml:space="preserve">those </w:t>
      </w:r>
      <w:r>
        <w:rPr>
          <w:rFonts w:ascii="Arial" w:hAnsi="Arial" w:cs="Arial"/>
        </w:rPr>
        <w:t xml:space="preserve">of </w:t>
      </w:r>
      <w:r w:rsidR="00405BA8" w:rsidRPr="008125F9">
        <w:rPr>
          <w:rFonts w:ascii="Arial" w:hAnsi="Arial" w:cs="Arial"/>
        </w:rPr>
        <w:t>its 43 agencies (e.g WHO, UNESCO, UN</w:t>
      </w:r>
      <w:r w:rsidR="003111BA" w:rsidRPr="008125F9">
        <w:rPr>
          <w:rFonts w:ascii="Arial" w:hAnsi="Arial" w:cs="Arial"/>
        </w:rPr>
        <w:t xml:space="preserve"> Refugee Agency</w:t>
      </w:r>
      <w:r w:rsidR="00405BA8" w:rsidRPr="008125F9">
        <w:rPr>
          <w:rFonts w:ascii="Arial" w:hAnsi="Arial" w:cs="Arial"/>
        </w:rPr>
        <w:t>)</w:t>
      </w:r>
      <w:r w:rsidR="003111BA" w:rsidRPr="008125F9">
        <w:rPr>
          <w:rFonts w:ascii="Arial" w:hAnsi="Arial" w:cs="Arial"/>
        </w:rPr>
        <w:t xml:space="preserve"> </w:t>
      </w:r>
    </w:p>
    <w:p w:rsidR="00147633" w:rsidRDefault="003111BA" w:rsidP="00484F11">
      <w:pPr>
        <w:pStyle w:val="ListParagraph"/>
        <w:numPr>
          <w:ilvl w:val="0"/>
          <w:numId w:val="8"/>
        </w:numPr>
        <w:spacing w:after="120" w:line="240" w:lineRule="auto"/>
        <w:ind w:left="357" w:hanging="357"/>
        <w:jc w:val="both"/>
        <w:rPr>
          <w:rFonts w:ascii="Arial" w:hAnsi="Arial" w:cs="Arial"/>
        </w:rPr>
      </w:pPr>
      <w:r w:rsidRPr="008125F9">
        <w:rPr>
          <w:rFonts w:ascii="Arial" w:hAnsi="Arial" w:cs="Arial"/>
        </w:rPr>
        <w:t>Civil Society.</w:t>
      </w:r>
      <w:r w:rsidR="00405BA8" w:rsidRPr="008125F9">
        <w:rPr>
          <w:rFonts w:ascii="Arial" w:hAnsi="Arial" w:cs="Arial"/>
        </w:rPr>
        <w:t xml:space="preserve"> </w:t>
      </w:r>
      <w:r w:rsidR="00FC4612" w:rsidRPr="008125F9">
        <w:rPr>
          <w:rFonts w:ascii="Arial" w:hAnsi="Arial" w:cs="Arial"/>
        </w:rPr>
        <w:t xml:space="preserve"> </w:t>
      </w:r>
    </w:p>
    <w:p w:rsidR="002355F7" w:rsidRDefault="005E3A12" w:rsidP="00D64FA3">
      <w:pPr>
        <w:spacing w:after="120" w:line="240" w:lineRule="auto"/>
        <w:jc w:val="both"/>
        <w:rPr>
          <w:rFonts w:ascii="Arial" w:hAnsi="Arial" w:cs="Arial"/>
        </w:rPr>
      </w:pPr>
      <w:r>
        <w:rPr>
          <w:rFonts w:ascii="Arial" w:hAnsi="Arial" w:cs="Arial"/>
        </w:rPr>
        <w:t>All</w:t>
      </w:r>
      <w:r w:rsidR="00147633">
        <w:rPr>
          <w:rFonts w:ascii="Arial" w:hAnsi="Arial" w:cs="Arial"/>
        </w:rPr>
        <w:t xml:space="preserve"> four</w:t>
      </w:r>
      <w:r>
        <w:rPr>
          <w:rFonts w:ascii="Arial" w:hAnsi="Arial" w:cs="Arial"/>
        </w:rPr>
        <w:t xml:space="preserve"> of these</w:t>
      </w:r>
      <w:r w:rsidR="00147633">
        <w:rPr>
          <w:rFonts w:ascii="Arial" w:hAnsi="Arial" w:cs="Arial"/>
        </w:rPr>
        <w:t xml:space="preserve"> constituents rarely work together.  More often, the Secretariat and the administrative units work with various</w:t>
      </w:r>
      <w:r w:rsidR="00183573">
        <w:rPr>
          <w:rFonts w:ascii="Arial" w:hAnsi="Arial" w:cs="Arial"/>
        </w:rPr>
        <w:t xml:space="preserve"> non-government organisations (NGOs) and </w:t>
      </w:r>
      <w:r w:rsidR="00147633">
        <w:rPr>
          <w:rFonts w:ascii="Arial" w:hAnsi="Arial" w:cs="Arial"/>
        </w:rPr>
        <w:t xml:space="preserve"> </w:t>
      </w:r>
      <w:r w:rsidR="00A71607" w:rsidRPr="00147633">
        <w:rPr>
          <w:rFonts w:ascii="Arial" w:hAnsi="Arial" w:cs="Arial"/>
        </w:rPr>
        <w:t xml:space="preserve">civil society </w:t>
      </w:r>
      <w:r w:rsidR="00147633">
        <w:rPr>
          <w:rFonts w:ascii="Arial" w:hAnsi="Arial" w:cs="Arial"/>
        </w:rPr>
        <w:t>organisations</w:t>
      </w:r>
      <w:r w:rsidR="00183573">
        <w:rPr>
          <w:rFonts w:ascii="Arial" w:hAnsi="Arial" w:cs="Arial"/>
        </w:rPr>
        <w:t>,</w:t>
      </w:r>
      <w:r w:rsidR="00147633">
        <w:rPr>
          <w:rFonts w:ascii="Arial" w:hAnsi="Arial" w:cs="Arial"/>
        </w:rPr>
        <w:t xml:space="preserve"> </w:t>
      </w:r>
      <w:r w:rsidR="00991DD4">
        <w:rPr>
          <w:rFonts w:ascii="Arial" w:hAnsi="Arial" w:cs="Arial"/>
        </w:rPr>
        <w:t>to investigate and keep track of global problems as they emerge</w:t>
      </w:r>
      <w:r>
        <w:rPr>
          <w:rFonts w:ascii="Arial" w:hAnsi="Arial" w:cs="Arial"/>
        </w:rPr>
        <w:t>d</w:t>
      </w:r>
      <w:r w:rsidR="00991DD4">
        <w:rPr>
          <w:rFonts w:ascii="Arial" w:hAnsi="Arial" w:cs="Arial"/>
        </w:rPr>
        <w:t xml:space="preserve"> from the new world order in the wake of the Second World War.</w:t>
      </w:r>
      <w:r w:rsidR="00183573">
        <w:rPr>
          <w:rFonts w:ascii="Arial" w:hAnsi="Arial" w:cs="Arial"/>
        </w:rPr>
        <w:t xml:space="preserve"> </w:t>
      </w:r>
      <w:r w:rsidR="00991DD4">
        <w:rPr>
          <w:rFonts w:ascii="Arial" w:hAnsi="Arial" w:cs="Arial"/>
        </w:rPr>
        <w:t xml:space="preserve"> From the 1950s, </w:t>
      </w:r>
      <w:r w:rsidR="0095249E">
        <w:rPr>
          <w:rFonts w:ascii="Arial" w:hAnsi="Arial" w:cs="Arial"/>
        </w:rPr>
        <w:t xml:space="preserve">they gave </w:t>
      </w:r>
      <w:r w:rsidR="00991DD4">
        <w:rPr>
          <w:rFonts w:ascii="Arial" w:hAnsi="Arial" w:cs="Arial"/>
        </w:rPr>
        <w:t>f</w:t>
      </w:r>
      <w:r w:rsidR="00766491" w:rsidRPr="00147633">
        <w:rPr>
          <w:rFonts w:ascii="Arial" w:hAnsi="Arial" w:cs="Arial"/>
        </w:rPr>
        <w:t xml:space="preserve">air warning </w:t>
      </w:r>
      <w:r w:rsidR="00991DD4">
        <w:rPr>
          <w:rFonts w:ascii="Arial" w:hAnsi="Arial" w:cs="Arial"/>
        </w:rPr>
        <w:t>with strategies for solving the problems to the Mem</w:t>
      </w:r>
      <w:r w:rsidR="00E13F2B">
        <w:rPr>
          <w:rFonts w:ascii="Arial" w:hAnsi="Arial" w:cs="Arial"/>
        </w:rPr>
        <w:t xml:space="preserve">ber States as per UN protocol.  </w:t>
      </w:r>
      <w:r w:rsidR="002355F7">
        <w:rPr>
          <w:rFonts w:ascii="Arial" w:hAnsi="Arial" w:cs="Arial"/>
        </w:rPr>
        <w:t>I</w:t>
      </w:r>
      <w:r w:rsidR="00021867">
        <w:rPr>
          <w:rFonts w:ascii="Arial" w:hAnsi="Arial" w:cs="Arial"/>
        </w:rPr>
        <w:t xml:space="preserve">n </w:t>
      </w:r>
      <w:r w:rsidR="00E261D4">
        <w:rPr>
          <w:rFonts w:ascii="Arial" w:hAnsi="Arial" w:cs="Arial"/>
        </w:rPr>
        <w:t>such</w:t>
      </w:r>
      <w:r w:rsidR="002355F7">
        <w:rPr>
          <w:rFonts w:ascii="Arial" w:hAnsi="Arial" w:cs="Arial"/>
        </w:rPr>
        <w:t xml:space="preserve"> </w:t>
      </w:r>
      <w:r w:rsidR="00021867">
        <w:rPr>
          <w:rFonts w:ascii="Arial" w:hAnsi="Arial" w:cs="Arial"/>
        </w:rPr>
        <w:t>case</w:t>
      </w:r>
      <w:r w:rsidR="00E261D4">
        <w:rPr>
          <w:rFonts w:ascii="Arial" w:hAnsi="Arial" w:cs="Arial"/>
        </w:rPr>
        <w:t xml:space="preserve">s as </w:t>
      </w:r>
      <w:r w:rsidR="00021867">
        <w:rPr>
          <w:rFonts w:ascii="Arial" w:hAnsi="Arial" w:cs="Arial"/>
        </w:rPr>
        <w:t>environment</w:t>
      </w:r>
      <w:r w:rsidR="002355F7">
        <w:rPr>
          <w:rFonts w:ascii="Arial" w:hAnsi="Arial" w:cs="Arial"/>
        </w:rPr>
        <w:t xml:space="preserve">al or </w:t>
      </w:r>
      <w:r w:rsidR="00021867">
        <w:rPr>
          <w:rFonts w:ascii="Arial" w:hAnsi="Arial" w:cs="Arial"/>
        </w:rPr>
        <w:t>healthcare</w:t>
      </w:r>
      <w:r w:rsidR="002355F7">
        <w:rPr>
          <w:rFonts w:ascii="Arial" w:hAnsi="Arial" w:cs="Arial"/>
        </w:rPr>
        <w:t xml:space="preserve"> issues</w:t>
      </w:r>
      <w:r w:rsidR="00021867">
        <w:rPr>
          <w:rFonts w:ascii="Arial" w:hAnsi="Arial" w:cs="Arial"/>
        </w:rPr>
        <w:t>, the Member States respond</w:t>
      </w:r>
      <w:r>
        <w:rPr>
          <w:rFonts w:ascii="Arial" w:hAnsi="Arial" w:cs="Arial"/>
        </w:rPr>
        <w:t>ed</w:t>
      </w:r>
      <w:r w:rsidR="00021867">
        <w:rPr>
          <w:rFonts w:ascii="Arial" w:hAnsi="Arial" w:cs="Arial"/>
        </w:rPr>
        <w:t xml:space="preserve"> by attending international conferences and signing &amp;</w:t>
      </w:r>
      <w:r w:rsidR="002355F7">
        <w:rPr>
          <w:rFonts w:ascii="Arial" w:hAnsi="Arial" w:cs="Arial"/>
        </w:rPr>
        <w:t xml:space="preserve"> ratifying the outcome treaties &amp; conventions designed to resolve the issues. </w:t>
      </w:r>
      <w:r w:rsidR="00183573">
        <w:rPr>
          <w:rFonts w:ascii="Arial" w:hAnsi="Arial" w:cs="Arial"/>
        </w:rPr>
        <w:t xml:space="preserve"> </w:t>
      </w:r>
      <w:r w:rsidR="00A7008B">
        <w:rPr>
          <w:rFonts w:ascii="Arial" w:hAnsi="Arial" w:cs="Arial"/>
        </w:rPr>
        <w:t>But this is undermined by the Member States</w:t>
      </w:r>
      <w:r>
        <w:rPr>
          <w:rFonts w:ascii="Arial" w:hAnsi="Arial" w:cs="Arial"/>
        </w:rPr>
        <w:t xml:space="preserve"> (especially the 5 permanent members of the Security Council</w:t>
      </w:r>
      <w:r w:rsidR="00E261D4" w:rsidRPr="00E261D4">
        <w:rPr>
          <w:rStyle w:val="FootnoteReference"/>
          <w:rFonts w:ascii="Arial" w:hAnsi="Arial" w:cs="Arial"/>
          <w:b/>
        </w:rPr>
        <w:footnoteReference w:id="2"/>
      </w:r>
      <w:r>
        <w:rPr>
          <w:rFonts w:ascii="Arial" w:hAnsi="Arial" w:cs="Arial"/>
        </w:rPr>
        <w:t>)</w:t>
      </w:r>
      <w:r w:rsidR="00A7008B">
        <w:rPr>
          <w:rFonts w:ascii="Arial" w:hAnsi="Arial" w:cs="Arial"/>
        </w:rPr>
        <w:t xml:space="preserve"> failing to act </w:t>
      </w:r>
      <w:r w:rsidR="002355F7">
        <w:rPr>
          <w:rFonts w:ascii="Arial" w:hAnsi="Arial" w:cs="Arial"/>
        </w:rPr>
        <w:t xml:space="preserve">in a similar way to resolve war &amp; peace issues. </w:t>
      </w:r>
      <w:r w:rsidR="00E13F2B">
        <w:rPr>
          <w:rFonts w:ascii="Arial" w:hAnsi="Arial" w:cs="Arial"/>
        </w:rPr>
        <w:t xml:space="preserve"> </w:t>
      </w:r>
      <w:r>
        <w:rPr>
          <w:rFonts w:ascii="Arial" w:hAnsi="Arial" w:cs="Arial"/>
        </w:rPr>
        <w:t>T</w:t>
      </w:r>
      <w:r w:rsidR="00A7008B">
        <w:rPr>
          <w:rFonts w:ascii="Arial" w:hAnsi="Arial" w:cs="Arial"/>
        </w:rPr>
        <w:t xml:space="preserve">he UN </w:t>
      </w:r>
      <w:r>
        <w:rPr>
          <w:rFonts w:ascii="Arial" w:hAnsi="Arial" w:cs="Arial"/>
        </w:rPr>
        <w:t>wa</w:t>
      </w:r>
      <w:r w:rsidR="00A7008B">
        <w:rPr>
          <w:rFonts w:ascii="Arial" w:hAnsi="Arial" w:cs="Arial"/>
        </w:rPr>
        <w:t>s further stymied by post-war economic policies</w:t>
      </w:r>
      <w:r w:rsidR="00D64FA3">
        <w:rPr>
          <w:rFonts w:ascii="Arial" w:hAnsi="Arial" w:cs="Arial"/>
        </w:rPr>
        <w:t xml:space="preserve"> that</w:t>
      </w:r>
      <w:r w:rsidR="00A7008B">
        <w:rPr>
          <w:rFonts w:ascii="Arial" w:hAnsi="Arial" w:cs="Arial"/>
        </w:rPr>
        <w:t xml:space="preserve"> are driven by </w:t>
      </w:r>
      <w:r w:rsidR="00E13F2B">
        <w:rPr>
          <w:rFonts w:ascii="Arial" w:hAnsi="Arial" w:cs="Arial"/>
        </w:rPr>
        <w:t xml:space="preserve">the pursuit of </w:t>
      </w:r>
      <w:r w:rsidR="00A7008B">
        <w:rPr>
          <w:rFonts w:ascii="Arial" w:hAnsi="Arial" w:cs="Arial"/>
        </w:rPr>
        <w:t xml:space="preserve">economic growth at </w:t>
      </w:r>
      <w:r w:rsidR="00D64FA3">
        <w:rPr>
          <w:rFonts w:ascii="Arial" w:hAnsi="Arial" w:cs="Arial"/>
        </w:rPr>
        <w:t>any</w:t>
      </w:r>
      <w:r w:rsidR="00A7008B">
        <w:rPr>
          <w:rFonts w:ascii="Arial" w:hAnsi="Arial" w:cs="Arial"/>
        </w:rPr>
        <w:t xml:space="preserve"> cost</w:t>
      </w:r>
      <w:r w:rsidR="00D64FA3">
        <w:rPr>
          <w:rFonts w:ascii="Arial" w:hAnsi="Arial" w:cs="Arial"/>
        </w:rPr>
        <w:t>.</w:t>
      </w:r>
      <w:r w:rsidR="00A7008B">
        <w:rPr>
          <w:rFonts w:ascii="Arial" w:hAnsi="Arial" w:cs="Arial"/>
        </w:rPr>
        <w:t xml:space="preserve"> </w:t>
      </w:r>
      <w:r w:rsidR="00E261D4">
        <w:rPr>
          <w:rFonts w:ascii="Arial" w:hAnsi="Arial" w:cs="Arial"/>
        </w:rPr>
        <w:t xml:space="preserve"> </w:t>
      </w:r>
      <w:r w:rsidR="00D64FA3">
        <w:rPr>
          <w:rFonts w:ascii="Arial" w:hAnsi="Arial" w:cs="Arial"/>
        </w:rPr>
        <w:t>Such policies</w:t>
      </w:r>
      <w:r w:rsidR="00A7008B">
        <w:rPr>
          <w:rFonts w:ascii="Arial" w:hAnsi="Arial" w:cs="Arial"/>
        </w:rPr>
        <w:t xml:space="preserve"> </w:t>
      </w:r>
      <w:r w:rsidR="00D64FA3">
        <w:rPr>
          <w:rFonts w:ascii="Arial" w:hAnsi="Arial" w:cs="Arial"/>
        </w:rPr>
        <w:t xml:space="preserve">have culminated </w:t>
      </w:r>
      <w:r>
        <w:rPr>
          <w:rFonts w:ascii="Arial" w:hAnsi="Arial" w:cs="Arial"/>
        </w:rPr>
        <w:t>in</w:t>
      </w:r>
      <w:r w:rsidR="00D64FA3">
        <w:rPr>
          <w:rFonts w:ascii="Arial" w:hAnsi="Arial" w:cs="Arial"/>
        </w:rPr>
        <w:t xml:space="preserve"> globalised capitalism where money and profit take precedence over the environment, health</w:t>
      </w:r>
      <w:r w:rsidR="00183573">
        <w:rPr>
          <w:rFonts w:ascii="Arial" w:hAnsi="Arial" w:cs="Arial"/>
        </w:rPr>
        <w:t xml:space="preserve"> &amp; social </w:t>
      </w:r>
      <w:r w:rsidR="00D64FA3">
        <w:rPr>
          <w:rFonts w:ascii="Arial" w:hAnsi="Arial" w:cs="Arial"/>
        </w:rPr>
        <w:t>care and peace.</w:t>
      </w:r>
    </w:p>
    <w:p w:rsidR="000348AD" w:rsidRDefault="00D64FA3" w:rsidP="00306C12">
      <w:pPr>
        <w:spacing w:after="120" w:line="240" w:lineRule="auto"/>
        <w:jc w:val="both"/>
        <w:rPr>
          <w:rFonts w:ascii="Arial" w:hAnsi="Arial" w:cs="Arial"/>
        </w:rPr>
      </w:pPr>
      <w:r>
        <w:rPr>
          <w:rFonts w:ascii="Arial" w:hAnsi="Arial" w:cs="Arial"/>
        </w:rPr>
        <w:t>Post-war policies have not</w:t>
      </w:r>
      <w:r w:rsidR="000348AD">
        <w:rPr>
          <w:rFonts w:ascii="Arial" w:hAnsi="Arial" w:cs="Arial"/>
        </w:rPr>
        <w:t xml:space="preserve"> </w:t>
      </w:r>
      <w:r>
        <w:rPr>
          <w:rFonts w:ascii="Arial" w:hAnsi="Arial" w:cs="Arial"/>
        </w:rPr>
        <w:t xml:space="preserve">created a world as envisaged in the Charter of the </w:t>
      </w:r>
      <w:r w:rsidR="00766491" w:rsidRPr="00147633">
        <w:rPr>
          <w:rFonts w:ascii="Arial" w:hAnsi="Arial" w:cs="Arial"/>
        </w:rPr>
        <w:t>U</w:t>
      </w:r>
      <w:r>
        <w:rPr>
          <w:rFonts w:ascii="Arial" w:hAnsi="Arial" w:cs="Arial"/>
        </w:rPr>
        <w:t xml:space="preserve">nited </w:t>
      </w:r>
      <w:r w:rsidR="00766491" w:rsidRPr="00147633">
        <w:rPr>
          <w:rFonts w:ascii="Arial" w:hAnsi="Arial" w:cs="Arial"/>
        </w:rPr>
        <w:t>N</w:t>
      </w:r>
      <w:r>
        <w:rPr>
          <w:rFonts w:ascii="Arial" w:hAnsi="Arial" w:cs="Arial"/>
        </w:rPr>
        <w:t>ations</w:t>
      </w:r>
      <w:r w:rsidR="00766491" w:rsidRPr="00147633">
        <w:rPr>
          <w:rFonts w:ascii="Arial" w:hAnsi="Arial" w:cs="Arial"/>
        </w:rPr>
        <w:t xml:space="preserve">.  Instead, they </w:t>
      </w:r>
      <w:r w:rsidR="0017247F">
        <w:rPr>
          <w:rFonts w:ascii="Arial" w:hAnsi="Arial" w:cs="Arial"/>
        </w:rPr>
        <w:t>re-</w:t>
      </w:r>
      <w:r w:rsidR="00766491" w:rsidRPr="00147633">
        <w:rPr>
          <w:rFonts w:ascii="Arial" w:hAnsi="Arial" w:cs="Arial"/>
        </w:rPr>
        <w:t xml:space="preserve">created a world </w:t>
      </w:r>
      <w:r w:rsidR="0017247F">
        <w:rPr>
          <w:rFonts w:ascii="Arial" w:hAnsi="Arial" w:cs="Arial"/>
        </w:rPr>
        <w:t>in which all kinds of problems, including pandemics, can take root and flourish</w:t>
      </w:r>
      <w:r w:rsidR="00766491" w:rsidRPr="00147633">
        <w:rPr>
          <w:rFonts w:ascii="Arial" w:hAnsi="Arial" w:cs="Arial"/>
        </w:rPr>
        <w:t xml:space="preserve">.  </w:t>
      </w:r>
      <w:r w:rsidR="00306C12">
        <w:rPr>
          <w:rFonts w:ascii="Arial" w:hAnsi="Arial" w:cs="Arial"/>
        </w:rPr>
        <w:t>It is almost as if the UN d</w:t>
      </w:r>
      <w:r w:rsidR="00BF605B">
        <w:rPr>
          <w:rFonts w:ascii="Arial" w:hAnsi="Arial" w:cs="Arial"/>
        </w:rPr>
        <w:t>oes</w:t>
      </w:r>
      <w:r w:rsidR="00306C12">
        <w:rPr>
          <w:rFonts w:ascii="Arial" w:hAnsi="Arial" w:cs="Arial"/>
        </w:rPr>
        <w:t xml:space="preserve"> not exist.  </w:t>
      </w:r>
      <w:r w:rsidR="00D5259E">
        <w:rPr>
          <w:rFonts w:ascii="Arial" w:hAnsi="Arial" w:cs="Arial"/>
        </w:rPr>
        <w:t xml:space="preserve">The UN has been </w:t>
      </w:r>
      <w:r w:rsidR="00306C12">
        <w:rPr>
          <w:rFonts w:ascii="Arial" w:hAnsi="Arial" w:cs="Arial"/>
        </w:rPr>
        <w:t xml:space="preserve">side-lined, misunderstood, misused and maligned.  </w:t>
      </w:r>
      <w:r w:rsidR="000348AD">
        <w:rPr>
          <w:rFonts w:ascii="Arial" w:hAnsi="Arial" w:cs="Arial"/>
        </w:rPr>
        <w:t xml:space="preserve">It is not, </w:t>
      </w:r>
      <w:r w:rsidR="00D5259E">
        <w:rPr>
          <w:rFonts w:ascii="Arial" w:hAnsi="Arial" w:cs="Arial"/>
        </w:rPr>
        <w:t>however</w:t>
      </w:r>
      <w:r w:rsidR="000348AD">
        <w:rPr>
          <w:rFonts w:ascii="Arial" w:hAnsi="Arial" w:cs="Arial"/>
        </w:rPr>
        <w:t>, the UN that needs to be reformed</w:t>
      </w:r>
      <w:r w:rsidR="0095249E">
        <w:rPr>
          <w:rFonts w:ascii="Arial" w:hAnsi="Arial" w:cs="Arial"/>
        </w:rPr>
        <w:t xml:space="preserve">, it is </w:t>
      </w:r>
      <w:r w:rsidR="000348AD">
        <w:rPr>
          <w:rFonts w:ascii="Arial" w:hAnsi="Arial" w:cs="Arial"/>
        </w:rPr>
        <w:t>the Member States</w:t>
      </w:r>
      <w:r w:rsidR="0095249E">
        <w:rPr>
          <w:rFonts w:ascii="Arial" w:hAnsi="Arial" w:cs="Arial"/>
        </w:rPr>
        <w:t>.  S</w:t>
      </w:r>
      <w:r w:rsidR="000348AD">
        <w:rPr>
          <w:rFonts w:ascii="Arial" w:hAnsi="Arial" w:cs="Arial"/>
        </w:rPr>
        <w:t>pecifically</w:t>
      </w:r>
      <w:r w:rsidR="0095249E">
        <w:rPr>
          <w:rFonts w:ascii="Arial" w:hAnsi="Arial" w:cs="Arial"/>
        </w:rPr>
        <w:t xml:space="preserve">, they </w:t>
      </w:r>
      <w:r w:rsidR="000348AD">
        <w:rPr>
          <w:rFonts w:ascii="Arial" w:hAnsi="Arial" w:cs="Arial"/>
        </w:rPr>
        <w:t xml:space="preserve">need to reform their foreign policies and diplomatic departments </w:t>
      </w:r>
      <w:r w:rsidR="0095249E">
        <w:rPr>
          <w:rFonts w:ascii="Arial" w:hAnsi="Arial" w:cs="Arial"/>
        </w:rPr>
        <w:t xml:space="preserve">to enable them to operate </w:t>
      </w:r>
      <w:r w:rsidR="000348AD">
        <w:rPr>
          <w:rFonts w:ascii="Arial" w:hAnsi="Arial" w:cs="Arial"/>
        </w:rPr>
        <w:t xml:space="preserve">in </w:t>
      </w:r>
      <w:r w:rsidR="0095249E">
        <w:rPr>
          <w:rFonts w:ascii="Arial" w:hAnsi="Arial" w:cs="Arial"/>
        </w:rPr>
        <w:t xml:space="preserve">international affairs according the UN Charter </w:t>
      </w:r>
      <w:r w:rsidR="00183573">
        <w:rPr>
          <w:rFonts w:ascii="Arial" w:hAnsi="Arial" w:cs="Arial"/>
        </w:rPr>
        <w:t xml:space="preserve">that </w:t>
      </w:r>
      <w:r w:rsidR="0095249E">
        <w:rPr>
          <w:rFonts w:ascii="Arial" w:hAnsi="Arial" w:cs="Arial"/>
        </w:rPr>
        <w:t>they all signed – as an international treaty – when the</w:t>
      </w:r>
      <w:r w:rsidR="00614B49">
        <w:rPr>
          <w:rFonts w:ascii="Arial" w:hAnsi="Arial" w:cs="Arial"/>
        </w:rPr>
        <w:t>y</w:t>
      </w:r>
      <w:r w:rsidR="0095249E">
        <w:rPr>
          <w:rFonts w:ascii="Arial" w:hAnsi="Arial" w:cs="Arial"/>
        </w:rPr>
        <w:t xml:space="preserve"> joined the UN.</w:t>
      </w:r>
      <w:r w:rsidR="000348AD">
        <w:rPr>
          <w:rFonts w:ascii="Arial" w:hAnsi="Arial" w:cs="Arial"/>
        </w:rPr>
        <w:t xml:space="preserve">  </w:t>
      </w:r>
    </w:p>
    <w:p w:rsidR="00224CEB" w:rsidRDefault="0052147A" w:rsidP="00224CEB">
      <w:pPr>
        <w:spacing w:after="120" w:line="240" w:lineRule="auto"/>
        <w:jc w:val="both"/>
        <w:rPr>
          <w:rStyle w:val="Hyperlink"/>
          <w:rFonts w:ascii="Arial" w:hAnsi="Arial" w:cs="Arial"/>
          <w:color w:val="auto"/>
          <w:u w:val="none"/>
        </w:rPr>
      </w:pPr>
      <w:r>
        <w:rPr>
          <w:rStyle w:val="Hyperlink"/>
          <w:rFonts w:ascii="Arial" w:hAnsi="Arial" w:cs="Arial"/>
          <w:color w:val="auto"/>
          <w:u w:val="none"/>
        </w:rPr>
        <w:t xml:space="preserve">As the prime civil society organisation </w:t>
      </w:r>
      <w:r w:rsidR="00D5259E">
        <w:rPr>
          <w:rStyle w:val="Hyperlink"/>
          <w:rFonts w:ascii="Arial" w:hAnsi="Arial" w:cs="Arial"/>
          <w:color w:val="auto"/>
          <w:u w:val="none"/>
        </w:rPr>
        <w:t xml:space="preserve">founded to support the UN </w:t>
      </w:r>
      <w:r>
        <w:rPr>
          <w:rStyle w:val="Hyperlink"/>
          <w:rFonts w:ascii="Arial" w:hAnsi="Arial" w:cs="Arial"/>
          <w:color w:val="auto"/>
          <w:u w:val="none"/>
        </w:rPr>
        <w:t xml:space="preserve">in its entirety, </w:t>
      </w:r>
      <w:r w:rsidR="0017247F">
        <w:rPr>
          <w:rStyle w:val="Hyperlink"/>
          <w:rFonts w:ascii="Arial" w:hAnsi="Arial" w:cs="Arial"/>
          <w:color w:val="auto"/>
          <w:u w:val="none"/>
        </w:rPr>
        <w:t xml:space="preserve">the UNA’s role and responsibility </w:t>
      </w:r>
      <w:r>
        <w:rPr>
          <w:rStyle w:val="Hyperlink"/>
          <w:rFonts w:ascii="Arial" w:hAnsi="Arial" w:cs="Arial"/>
          <w:color w:val="auto"/>
          <w:u w:val="none"/>
        </w:rPr>
        <w:t xml:space="preserve">is </w:t>
      </w:r>
      <w:r w:rsidR="007B073C">
        <w:rPr>
          <w:rStyle w:val="Hyperlink"/>
          <w:rFonts w:ascii="Arial" w:hAnsi="Arial" w:cs="Arial"/>
          <w:color w:val="auto"/>
          <w:u w:val="none"/>
        </w:rPr>
        <w:t xml:space="preserve">to </w:t>
      </w:r>
      <w:r>
        <w:rPr>
          <w:rStyle w:val="Hyperlink"/>
          <w:rFonts w:ascii="Arial" w:hAnsi="Arial" w:cs="Arial"/>
          <w:color w:val="auto"/>
          <w:u w:val="none"/>
        </w:rPr>
        <w:t>inform</w:t>
      </w:r>
      <w:r w:rsidR="00224CEB">
        <w:rPr>
          <w:rStyle w:val="Hyperlink"/>
          <w:rFonts w:ascii="Arial" w:hAnsi="Arial" w:cs="Arial"/>
          <w:color w:val="auto"/>
          <w:u w:val="none"/>
        </w:rPr>
        <w:t xml:space="preserve">, </w:t>
      </w:r>
      <w:r w:rsidR="007B073C">
        <w:rPr>
          <w:rStyle w:val="Hyperlink"/>
          <w:rFonts w:ascii="Arial" w:hAnsi="Arial" w:cs="Arial"/>
          <w:color w:val="auto"/>
          <w:u w:val="none"/>
        </w:rPr>
        <w:t>enlighten</w:t>
      </w:r>
      <w:r>
        <w:rPr>
          <w:rStyle w:val="Hyperlink"/>
          <w:rFonts w:ascii="Arial" w:hAnsi="Arial" w:cs="Arial"/>
          <w:color w:val="auto"/>
          <w:u w:val="none"/>
        </w:rPr>
        <w:t xml:space="preserve"> </w:t>
      </w:r>
      <w:r w:rsidR="00224CEB">
        <w:rPr>
          <w:rStyle w:val="Hyperlink"/>
          <w:rFonts w:ascii="Arial" w:hAnsi="Arial" w:cs="Arial"/>
          <w:color w:val="auto"/>
          <w:u w:val="none"/>
        </w:rPr>
        <w:t xml:space="preserve">and reassure </w:t>
      </w:r>
      <w:r>
        <w:rPr>
          <w:rStyle w:val="Hyperlink"/>
          <w:rFonts w:ascii="Arial" w:hAnsi="Arial" w:cs="Arial"/>
          <w:color w:val="auto"/>
          <w:u w:val="none"/>
        </w:rPr>
        <w:t>people about the true nature of the UN</w:t>
      </w:r>
      <w:r w:rsidR="00290EE5" w:rsidRPr="0091569F">
        <w:rPr>
          <w:rStyle w:val="FootnoteReference"/>
          <w:rFonts w:ascii="Arial" w:hAnsi="Arial" w:cs="Arial"/>
          <w:b/>
          <w:sz w:val="24"/>
          <w:szCs w:val="24"/>
        </w:rPr>
        <w:footnoteReference w:id="3"/>
      </w:r>
      <w:r w:rsidR="00224CEB">
        <w:rPr>
          <w:rStyle w:val="Hyperlink"/>
          <w:rFonts w:ascii="Arial" w:hAnsi="Arial" w:cs="Arial"/>
          <w:color w:val="auto"/>
          <w:u w:val="none"/>
        </w:rPr>
        <w:t xml:space="preserve">. </w:t>
      </w:r>
      <w:r w:rsidR="00D5259E">
        <w:rPr>
          <w:rStyle w:val="Hyperlink"/>
          <w:rFonts w:ascii="Arial" w:hAnsi="Arial" w:cs="Arial"/>
          <w:color w:val="auto"/>
          <w:u w:val="none"/>
        </w:rPr>
        <w:t xml:space="preserve"> </w:t>
      </w:r>
      <w:r w:rsidR="00224CEB">
        <w:rPr>
          <w:rStyle w:val="Hyperlink"/>
          <w:rFonts w:ascii="Arial" w:hAnsi="Arial" w:cs="Arial"/>
          <w:color w:val="auto"/>
          <w:u w:val="none"/>
        </w:rPr>
        <w:t xml:space="preserve">Such knowledge and understanding would then </w:t>
      </w:r>
      <w:r>
        <w:rPr>
          <w:rStyle w:val="Hyperlink"/>
          <w:rFonts w:ascii="Arial" w:hAnsi="Arial" w:cs="Arial"/>
          <w:color w:val="auto"/>
          <w:u w:val="none"/>
        </w:rPr>
        <w:t xml:space="preserve">empower them </w:t>
      </w:r>
      <w:r w:rsidR="00224CEB">
        <w:rPr>
          <w:rStyle w:val="Hyperlink"/>
          <w:rFonts w:ascii="Arial" w:hAnsi="Arial" w:cs="Arial"/>
          <w:color w:val="auto"/>
          <w:u w:val="none"/>
        </w:rPr>
        <w:t xml:space="preserve">to </w:t>
      </w:r>
      <w:r w:rsidR="00BD46A5">
        <w:rPr>
          <w:rStyle w:val="Hyperlink"/>
          <w:rFonts w:ascii="Arial" w:hAnsi="Arial" w:cs="Arial"/>
          <w:color w:val="auto"/>
          <w:u w:val="none"/>
        </w:rPr>
        <w:t xml:space="preserve">support and </w:t>
      </w:r>
      <w:r w:rsidR="00224CEB">
        <w:rPr>
          <w:rStyle w:val="Hyperlink"/>
          <w:rFonts w:ascii="Arial" w:hAnsi="Arial" w:cs="Arial"/>
          <w:color w:val="auto"/>
          <w:u w:val="none"/>
        </w:rPr>
        <w:t xml:space="preserve">use the UN System </w:t>
      </w:r>
      <w:r w:rsidR="00BD46A5">
        <w:rPr>
          <w:rStyle w:val="Hyperlink"/>
          <w:rFonts w:ascii="Arial" w:hAnsi="Arial" w:cs="Arial"/>
          <w:color w:val="auto"/>
          <w:u w:val="none"/>
        </w:rPr>
        <w:t xml:space="preserve">to </w:t>
      </w:r>
      <w:r w:rsidR="00224CEB">
        <w:rPr>
          <w:rStyle w:val="Hyperlink"/>
          <w:rFonts w:ascii="Arial" w:hAnsi="Arial" w:cs="Arial"/>
          <w:color w:val="auto"/>
          <w:u w:val="none"/>
        </w:rPr>
        <w:t xml:space="preserve">devise </w:t>
      </w:r>
      <w:r w:rsidR="00D5259E">
        <w:rPr>
          <w:rStyle w:val="Hyperlink"/>
          <w:rFonts w:ascii="Arial" w:hAnsi="Arial" w:cs="Arial"/>
          <w:color w:val="auto"/>
          <w:u w:val="none"/>
        </w:rPr>
        <w:t xml:space="preserve">and campaign for </w:t>
      </w:r>
      <w:r w:rsidR="00224CEB">
        <w:rPr>
          <w:rStyle w:val="Hyperlink"/>
          <w:rFonts w:ascii="Arial" w:hAnsi="Arial" w:cs="Arial"/>
          <w:color w:val="auto"/>
          <w:u w:val="none"/>
        </w:rPr>
        <w:t>sustainable solutions that do not simply lead to the next global problem.</w:t>
      </w:r>
    </w:p>
    <w:p w:rsidR="00766491" w:rsidRPr="00147633" w:rsidRDefault="00766491" w:rsidP="00484F11">
      <w:pPr>
        <w:spacing w:after="240" w:line="240" w:lineRule="auto"/>
        <w:jc w:val="both"/>
        <w:rPr>
          <w:rFonts w:ascii="Arial" w:hAnsi="Arial" w:cs="Arial"/>
        </w:rPr>
      </w:pPr>
      <w:r w:rsidRPr="00147633">
        <w:rPr>
          <w:rFonts w:ascii="Arial" w:hAnsi="Arial" w:cs="Arial"/>
        </w:rPr>
        <w:t xml:space="preserve">So </w:t>
      </w:r>
      <w:r w:rsidR="0017247F">
        <w:rPr>
          <w:rFonts w:ascii="Arial" w:hAnsi="Arial" w:cs="Arial"/>
        </w:rPr>
        <w:t>let us</w:t>
      </w:r>
      <w:r w:rsidR="00166040">
        <w:rPr>
          <w:rFonts w:ascii="Arial" w:hAnsi="Arial" w:cs="Arial"/>
        </w:rPr>
        <w:t>,</w:t>
      </w:r>
      <w:r w:rsidR="0017247F">
        <w:rPr>
          <w:rFonts w:ascii="Arial" w:hAnsi="Arial" w:cs="Arial"/>
        </w:rPr>
        <w:t xml:space="preserve"> </w:t>
      </w:r>
      <w:r w:rsidR="00290EE5">
        <w:rPr>
          <w:rFonts w:ascii="Arial" w:hAnsi="Arial" w:cs="Arial"/>
        </w:rPr>
        <w:t xml:space="preserve">on the occasion of </w:t>
      </w:r>
      <w:r w:rsidR="0017247F">
        <w:rPr>
          <w:rFonts w:ascii="Arial" w:hAnsi="Arial" w:cs="Arial"/>
        </w:rPr>
        <w:t>its 75</w:t>
      </w:r>
      <w:r w:rsidR="0017247F" w:rsidRPr="0017247F">
        <w:rPr>
          <w:rFonts w:ascii="Arial" w:hAnsi="Arial" w:cs="Arial"/>
          <w:vertAlign w:val="superscript"/>
        </w:rPr>
        <w:t>th</w:t>
      </w:r>
      <w:r w:rsidR="0017247F">
        <w:rPr>
          <w:rFonts w:ascii="Arial" w:hAnsi="Arial" w:cs="Arial"/>
        </w:rPr>
        <w:t xml:space="preserve"> A</w:t>
      </w:r>
      <w:r w:rsidRPr="00147633">
        <w:rPr>
          <w:rFonts w:ascii="Arial" w:hAnsi="Arial" w:cs="Arial"/>
        </w:rPr>
        <w:t>nniversary</w:t>
      </w:r>
      <w:r w:rsidR="00290EE5">
        <w:rPr>
          <w:rFonts w:ascii="Arial" w:hAnsi="Arial" w:cs="Arial"/>
        </w:rPr>
        <w:t>,</w:t>
      </w:r>
      <w:r w:rsidRPr="00147633">
        <w:rPr>
          <w:rFonts w:ascii="Arial" w:hAnsi="Arial" w:cs="Arial"/>
        </w:rPr>
        <w:t xml:space="preserve"> turn back to the U</w:t>
      </w:r>
      <w:r w:rsidR="0017247F">
        <w:rPr>
          <w:rFonts w:ascii="Arial" w:hAnsi="Arial" w:cs="Arial"/>
        </w:rPr>
        <w:t xml:space="preserve">nited </w:t>
      </w:r>
      <w:r w:rsidRPr="00147633">
        <w:rPr>
          <w:rFonts w:ascii="Arial" w:hAnsi="Arial" w:cs="Arial"/>
        </w:rPr>
        <w:t>N</w:t>
      </w:r>
      <w:r w:rsidR="0017247F">
        <w:rPr>
          <w:rFonts w:ascii="Arial" w:hAnsi="Arial" w:cs="Arial"/>
        </w:rPr>
        <w:t>ations</w:t>
      </w:r>
      <w:r w:rsidR="00290EE5">
        <w:rPr>
          <w:rFonts w:ascii="Arial" w:hAnsi="Arial" w:cs="Arial"/>
        </w:rPr>
        <w:t xml:space="preserve">, </w:t>
      </w:r>
      <w:r w:rsidR="0017247F">
        <w:rPr>
          <w:rFonts w:ascii="Arial" w:hAnsi="Arial" w:cs="Arial"/>
        </w:rPr>
        <w:t xml:space="preserve">revisit </w:t>
      </w:r>
      <w:r w:rsidR="00290EE5">
        <w:rPr>
          <w:rFonts w:ascii="Arial" w:hAnsi="Arial" w:cs="Arial"/>
        </w:rPr>
        <w:t>its n</w:t>
      </w:r>
      <w:r w:rsidR="0017247F">
        <w:rPr>
          <w:rFonts w:ascii="Arial" w:hAnsi="Arial" w:cs="Arial"/>
        </w:rPr>
        <w:t xml:space="preserve">eglected </w:t>
      </w:r>
      <w:r w:rsidR="00290EE5">
        <w:rPr>
          <w:rFonts w:ascii="Arial" w:hAnsi="Arial" w:cs="Arial"/>
        </w:rPr>
        <w:t xml:space="preserve">treaties, conventions &amp; </w:t>
      </w:r>
      <w:r w:rsidR="0017247F">
        <w:rPr>
          <w:rFonts w:ascii="Arial" w:hAnsi="Arial" w:cs="Arial"/>
        </w:rPr>
        <w:t xml:space="preserve">policies </w:t>
      </w:r>
      <w:r w:rsidR="00290EE5">
        <w:rPr>
          <w:rFonts w:ascii="Arial" w:hAnsi="Arial" w:cs="Arial"/>
        </w:rPr>
        <w:t xml:space="preserve">find integrated </w:t>
      </w:r>
      <w:r w:rsidR="00166040">
        <w:rPr>
          <w:rFonts w:ascii="Arial" w:hAnsi="Arial" w:cs="Arial"/>
        </w:rPr>
        <w:t>sustainable solutions to today’s global problems</w:t>
      </w:r>
      <w:r w:rsidR="00D5259E">
        <w:rPr>
          <w:rFonts w:ascii="Arial" w:hAnsi="Arial" w:cs="Arial"/>
        </w:rPr>
        <w:t xml:space="preserve">.  And let us </w:t>
      </w:r>
      <w:r w:rsidR="00166040">
        <w:rPr>
          <w:rFonts w:ascii="Arial" w:hAnsi="Arial" w:cs="Arial"/>
        </w:rPr>
        <w:t xml:space="preserve">begin with the </w:t>
      </w:r>
      <w:r w:rsidR="00BD46A5">
        <w:rPr>
          <w:rFonts w:ascii="Arial" w:hAnsi="Arial" w:cs="Arial"/>
        </w:rPr>
        <w:t xml:space="preserve">most topical </w:t>
      </w:r>
      <w:r w:rsidR="00EC686B">
        <w:rPr>
          <w:rFonts w:ascii="Arial" w:hAnsi="Arial" w:cs="Arial"/>
        </w:rPr>
        <w:t>global problem</w:t>
      </w:r>
      <w:r w:rsidR="00BD46A5">
        <w:rPr>
          <w:rFonts w:ascii="Arial" w:hAnsi="Arial" w:cs="Arial"/>
        </w:rPr>
        <w:t xml:space="preserve"> today</w:t>
      </w:r>
      <w:r w:rsidR="007C31A0">
        <w:rPr>
          <w:rFonts w:ascii="Arial" w:hAnsi="Arial" w:cs="Arial"/>
        </w:rPr>
        <w:t xml:space="preserve"> - the</w:t>
      </w:r>
      <w:r w:rsidR="00166040">
        <w:rPr>
          <w:rFonts w:ascii="Arial" w:hAnsi="Arial" w:cs="Arial"/>
        </w:rPr>
        <w:t xml:space="preserve"> </w:t>
      </w:r>
      <w:r w:rsidR="00166040" w:rsidRPr="00894FB8">
        <w:rPr>
          <w:rStyle w:val="Hyperlink"/>
          <w:rFonts w:ascii="Arial" w:hAnsi="Arial" w:cs="Arial"/>
          <w:color w:val="auto"/>
          <w:u w:val="none"/>
        </w:rPr>
        <w:t xml:space="preserve">Coronavirus </w:t>
      </w:r>
      <w:r w:rsidR="00166040">
        <w:rPr>
          <w:rStyle w:val="Hyperlink"/>
          <w:rFonts w:ascii="Arial" w:hAnsi="Arial" w:cs="Arial"/>
          <w:color w:val="auto"/>
          <w:u w:val="none"/>
        </w:rPr>
        <w:t>(</w:t>
      </w:r>
      <w:r w:rsidR="00166040" w:rsidRPr="005F5F05">
        <w:rPr>
          <w:rStyle w:val="Hyperlink"/>
          <w:rFonts w:ascii="Arial" w:hAnsi="Arial" w:cs="Arial"/>
          <w:color w:val="auto"/>
          <w:sz w:val="20"/>
          <w:szCs w:val="20"/>
          <w:u w:val="none"/>
        </w:rPr>
        <w:t>COVID-19</w:t>
      </w:r>
      <w:r w:rsidR="00166040">
        <w:rPr>
          <w:rStyle w:val="Hyperlink"/>
          <w:rFonts w:ascii="Arial" w:hAnsi="Arial" w:cs="Arial"/>
          <w:color w:val="auto"/>
          <w:u w:val="none"/>
        </w:rPr>
        <w:t xml:space="preserve">) </w:t>
      </w:r>
      <w:r w:rsidR="00166040" w:rsidRPr="00894FB8">
        <w:rPr>
          <w:rStyle w:val="Hyperlink"/>
          <w:rFonts w:ascii="Arial" w:hAnsi="Arial" w:cs="Arial"/>
          <w:color w:val="auto"/>
          <w:u w:val="none"/>
        </w:rPr>
        <w:t>Pandemic</w:t>
      </w:r>
      <w:r w:rsidR="00D5259E">
        <w:rPr>
          <w:rStyle w:val="Hyperlink"/>
          <w:rFonts w:ascii="Arial" w:hAnsi="Arial" w:cs="Arial"/>
          <w:color w:val="auto"/>
          <w:u w:val="none"/>
        </w:rPr>
        <w:t>.</w:t>
      </w:r>
      <w:r w:rsidR="0017247F">
        <w:rPr>
          <w:rFonts w:ascii="Arial" w:hAnsi="Arial" w:cs="Arial"/>
        </w:rPr>
        <w:t xml:space="preserve">  </w:t>
      </w:r>
    </w:p>
    <w:p w:rsidR="00870ED7" w:rsidRPr="00870ED7" w:rsidRDefault="00870ED7" w:rsidP="00766491">
      <w:pPr>
        <w:spacing w:after="40" w:line="240" w:lineRule="auto"/>
        <w:jc w:val="both"/>
        <w:rPr>
          <w:rStyle w:val="Hyperlink"/>
          <w:rFonts w:ascii="Arial" w:hAnsi="Arial" w:cs="Arial"/>
          <w:b/>
          <w:color w:val="auto"/>
          <w:u w:val="none"/>
        </w:rPr>
      </w:pPr>
      <w:r>
        <w:rPr>
          <w:rStyle w:val="Hyperlink"/>
          <w:rFonts w:ascii="Arial" w:hAnsi="Arial" w:cs="Arial"/>
          <w:b/>
          <w:color w:val="auto"/>
          <w:u w:val="none"/>
        </w:rPr>
        <w:t>THESIS STATEMENT</w:t>
      </w:r>
    </w:p>
    <w:p w:rsidR="00870ED7" w:rsidRDefault="00870ED7" w:rsidP="002747AA">
      <w:pPr>
        <w:spacing w:after="180" w:line="240" w:lineRule="auto"/>
        <w:jc w:val="both"/>
        <w:rPr>
          <w:rStyle w:val="Hyperlink"/>
          <w:rFonts w:ascii="Arial" w:hAnsi="Arial" w:cs="Arial"/>
          <w:color w:val="auto"/>
          <w:u w:val="none"/>
        </w:rPr>
      </w:pPr>
      <w:r>
        <w:rPr>
          <w:rStyle w:val="Hyperlink"/>
          <w:rFonts w:ascii="Arial" w:hAnsi="Arial" w:cs="Arial"/>
          <w:color w:val="auto"/>
          <w:u w:val="none"/>
        </w:rPr>
        <w:t>Th</w:t>
      </w:r>
      <w:r w:rsidRPr="00894FB8">
        <w:rPr>
          <w:rStyle w:val="Hyperlink"/>
          <w:rFonts w:ascii="Arial" w:hAnsi="Arial" w:cs="Arial"/>
          <w:color w:val="auto"/>
          <w:u w:val="none"/>
        </w:rPr>
        <w:t xml:space="preserve">e Coronavirus </w:t>
      </w:r>
      <w:r>
        <w:rPr>
          <w:rStyle w:val="Hyperlink"/>
          <w:rFonts w:ascii="Arial" w:hAnsi="Arial" w:cs="Arial"/>
          <w:color w:val="auto"/>
          <w:u w:val="none"/>
        </w:rPr>
        <w:t>(</w:t>
      </w:r>
      <w:r w:rsidRPr="005F5F05">
        <w:rPr>
          <w:rStyle w:val="Hyperlink"/>
          <w:rFonts w:ascii="Arial" w:hAnsi="Arial" w:cs="Arial"/>
          <w:color w:val="auto"/>
          <w:sz w:val="20"/>
          <w:szCs w:val="20"/>
          <w:u w:val="none"/>
        </w:rPr>
        <w:t>COVID-19</w:t>
      </w:r>
      <w:r>
        <w:rPr>
          <w:rStyle w:val="Hyperlink"/>
          <w:rFonts w:ascii="Arial" w:hAnsi="Arial" w:cs="Arial"/>
          <w:color w:val="auto"/>
          <w:u w:val="none"/>
        </w:rPr>
        <w:t xml:space="preserve">) </w:t>
      </w:r>
      <w:r w:rsidRPr="00894FB8">
        <w:rPr>
          <w:rStyle w:val="Hyperlink"/>
          <w:rFonts w:ascii="Arial" w:hAnsi="Arial" w:cs="Arial"/>
          <w:color w:val="auto"/>
          <w:u w:val="none"/>
        </w:rPr>
        <w:t xml:space="preserve">Pandemic has exposed and highlighted the tragic humanitarian and environmental costs of </w:t>
      </w:r>
      <w:r>
        <w:rPr>
          <w:rStyle w:val="Hyperlink"/>
          <w:rFonts w:ascii="Arial" w:hAnsi="Arial" w:cs="Arial"/>
          <w:color w:val="auto"/>
          <w:u w:val="none"/>
        </w:rPr>
        <w:t>7</w:t>
      </w:r>
      <w:r w:rsidR="00A9207D">
        <w:rPr>
          <w:rStyle w:val="Hyperlink"/>
          <w:rFonts w:ascii="Arial" w:hAnsi="Arial" w:cs="Arial"/>
          <w:color w:val="auto"/>
          <w:u w:val="none"/>
        </w:rPr>
        <w:t>4</w:t>
      </w:r>
      <w:r>
        <w:rPr>
          <w:rStyle w:val="Hyperlink"/>
          <w:rFonts w:ascii="Arial" w:hAnsi="Arial" w:cs="Arial"/>
          <w:color w:val="auto"/>
          <w:u w:val="none"/>
        </w:rPr>
        <w:t xml:space="preserve"> years of ever intensifying G</w:t>
      </w:r>
      <w:r w:rsidRPr="00894FB8">
        <w:rPr>
          <w:rStyle w:val="Hyperlink"/>
          <w:rFonts w:ascii="Arial" w:hAnsi="Arial" w:cs="Arial"/>
          <w:color w:val="auto"/>
          <w:u w:val="none"/>
        </w:rPr>
        <w:t>lobal</w:t>
      </w:r>
      <w:r>
        <w:rPr>
          <w:rStyle w:val="Hyperlink"/>
          <w:rFonts w:ascii="Arial" w:hAnsi="Arial" w:cs="Arial"/>
          <w:color w:val="auto"/>
          <w:u w:val="none"/>
        </w:rPr>
        <w:t>ised</w:t>
      </w:r>
      <w:r w:rsidRPr="00894FB8">
        <w:rPr>
          <w:rStyle w:val="Hyperlink"/>
          <w:rFonts w:ascii="Arial" w:hAnsi="Arial" w:cs="Arial"/>
          <w:color w:val="auto"/>
          <w:u w:val="none"/>
        </w:rPr>
        <w:t xml:space="preserve"> Capitalism.  </w:t>
      </w:r>
      <w:r w:rsidR="00114997">
        <w:rPr>
          <w:rStyle w:val="Hyperlink"/>
          <w:rFonts w:ascii="Arial" w:hAnsi="Arial" w:cs="Arial"/>
          <w:color w:val="auto"/>
          <w:u w:val="none"/>
        </w:rPr>
        <w:t>The Pandemic</w:t>
      </w:r>
      <w:r>
        <w:rPr>
          <w:rStyle w:val="Hyperlink"/>
          <w:rFonts w:ascii="Arial" w:hAnsi="Arial" w:cs="Arial"/>
          <w:color w:val="auto"/>
          <w:u w:val="none"/>
        </w:rPr>
        <w:t xml:space="preserve"> is an effect rather than a cause of global problems. </w:t>
      </w:r>
      <w:r w:rsidR="005F51AB">
        <w:rPr>
          <w:rStyle w:val="Hyperlink"/>
          <w:rFonts w:ascii="Arial" w:hAnsi="Arial" w:cs="Arial"/>
          <w:color w:val="auto"/>
          <w:u w:val="none"/>
        </w:rPr>
        <w:t xml:space="preserve"> </w:t>
      </w:r>
      <w:r w:rsidR="00A70A00">
        <w:rPr>
          <w:rStyle w:val="Hyperlink"/>
          <w:rFonts w:ascii="Arial" w:hAnsi="Arial" w:cs="Arial"/>
          <w:color w:val="auto"/>
          <w:u w:val="none"/>
        </w:rPr>
        <w:t xml:space="preserve">Democratic and autocratic governments, in their single-minded pursuit of Globalised Capitalism, have dis-invested and neglected their national public health/epidemiology and personal health &amp; social care services. </w:t>
      </w:r>
      <w:r w:rsidR="00230798">
        <w:rPr>
          <w:rStyle w:val="Hyperlink"/>
          <w:rFonts w:ascii="Arial" w:hAnsi="Arial" w:cs="Arial"/>
          <w:color w:val="auto"/>
          <w:u w:val="none"/>
        </w:rPr>
        <w:t xml:space="preserve"> </w:t>
      </w:r>
      <w:r>
        <w:rPr>
          <w:rStyle w:val="Hyperlink"/>
          <w:rFonts w:ascii="Arial" w:hAnsi="Arial" w:cs="Arial"/>
          <w:color w:val="auto"/>
          <w:u w:val="none"/>
        </w:rPr>
        <w:t xml:space="preserve">Therefore, </w:t>
      </w:r>
      <w:r w:rsidR="00A70A00">
        <w:rPr>
          <w:rStyle w:val="Hyperlink"/>
          <w:rFonts w:ascii="Arial" w:hAnsi="Arial" w:cs="Arial"/>
          <w:color w:val="auto"/>
          <w:u w:val="none"/>
        </w:rPr>
        <w:t xml:space="preserve">this, </w:t>
      </w:r>
      <w:r w:rsidR="005F5F05">
        <w:rPr>
          <w:rStyle w:val="Hyperlink"/>
          <w:rFonts w:ascii="Arial" w:hAnsi="Arial" w:cs="Arial"/>
          <w:color w:val="auto"/>
          <w:u w:val="none"/>
        </w:rPr>
        <w:t xml:space="preserve">and </w:t>
      </w:r>
      <w:r w:rsidR="00A70A00">
        <w:rPr>
          <w:rStyle w:val="Hyperlink"/>
          <w:rFonts w:ascii="Arial" w:hAnsi="Arial" w:cs="Arial"/>
          <w:color w:val="auto"/>
          <w:u w:val="none"/>
        </w:rPr>
        <w:t>other</w:t>
      </w:r>
      <w:r>
        <w:rPr>
          <w:rStyle w:val="Hyperlink"/>
          <w:rFonts w:ascii="Arial" w:hAnsi="Arial" w:cs="Arial"/>
          <w:color w:val="auto"/>
          <w:u w:val="none"/>
        </w:rPr>
        <w:t xml:space="preserve"> existing </w:t>
      </w:r>
      <w:r w:rsidR="005F5F05">
        <w:rPr>
          <w:rStyle w:val="Hyperlink"/>
          <w:rFonts w:ascii="Arial" w:hAnsi="Arial" w:cs="Arial"/>
          <w:color w:val="auto"/>
          <w:u w:val="none"/>
        </w:rPr>
        <w:t>or</w:t>
      </w:r>
      <w:r>
        <w:rPr>
          <w:rStyle w:val="Hyperlink"/>
          <w:rFonts w:ascii="Arial" w:hAnsi="Arial" w:cs="Arial"/>
          <w:color w:val="auto"/>
          <w:u w:val="none"/>
        </w:rPr>
        <w:t xml:space="preserve"> future pandemics</w:t>
      </w:r>
      <w:r w:rsidR="00230798">
        <w:rPr>
          <w:rStyle w:val="Hyperlink"/>
          <w:rFonts w:ascii="Arial" w:hAnsi="Arial" w:cs="Arial"/>
          <w:color w:val="auto"/>
          <w:u w:val="none"/>
        </w:rPr>
        <w:t>,</w:t>
      </w:r>
      <w:r>
        <w:rPr>
          <w:rStyle w:val="Hyperlink"/>
          <w:rFonts w:ascii="Arial" w:hAnsi="Arial" w:cs="Arial"/>
          <w:color w:val="auto"/>
          <w:u w:val="none"/>
        </w:rPr>
        <w:t xml:space="preserve"> can only be </w:t>
      </w:r>
      <w:r w:rsidR="00230798">
        <w:rPr>
          <w:rStyle w:val="Hyperlink"/>
          <w:rFonts w:ascii="Arial" w:hAnsi="Arial" w:cs="Arial"/>
          <w:color w:val="auto"/>
          <w:u w:val="none"/>
        </w:rPr>
        <w:t xml:space="preserve">permanently </w:t>
      </w:r>
      <w:r>
        <w:rPr>
          <w:rStyle w:val="Hyperlink"/>
          <w:rFonts w:ascii="Arial" w:hAnsi="Arial" w:cs="Arial"/>
          <w:color w:val="auto"/>
          <w:u w:val="none"/>
        </w:rPr>
        <w:t xml:space="preserve">dealt with by </w:t>
      </w:r>
      <w:r w:rsidR="003F244F">
        <w:rPr>
          <w:rStyle w:val="Hyperlink"/>
          <w:rFonts w:ascii="Arial" w:hAnsi="Arial" w:cs="Arial"/>
          <w:color w:val="auto"/>
          <w:u w:val="none"/>
        </w:rPr>
        <w:t xml:space="preserve">re-investing in </w:t>
      </w:r>
      <w:r w:rsidR="00A70A00">
        <w:rPr>
          <w:rStyle w:val="Hyperlink"/>
          <w:rFonts w:ascii="Arial" w:hAnsi="Arial" w:cs="Arial"/>
          <w:color w:val="auto"/>
          <w:u w:val="none"/>
        </w:rPr>
        <w:t xml:space="preserve">and </w:t>
      </w:r>
      <w:r w:rsidR="00F36A1B">
        <w:rPr>
          <w:rStyle w:val="Hyperlink"/>
          <w:rFonts w:ascii="Arial" w:hAnsi="Arial" w:cs="Arial"/>
          <w:color w:val="auto"/>
          <w:u w:val="none"/>
        </w:rPr>
        <w:t>re-developing</w:t>
      </w:r>
      <w:r w:rsidR="00A70A00">
        <w:rPr>
          <w:rStyle w:val="Hyperlink"/>
          <w:rFonts w:ascii="Arial" w:hAnsi="Arial" w:cs="Arial"/>
          <w:color w:val="auto"/>
          <w:u w:val="none"/>
        </w:rPr>
        <w:t xml:space="preserve"> those </w:t>
      </w:r>
      <w:r w:rsidR="003F244F">
        <w:rPr>
          <w:rStyle w:val="Hyperlink"/>
          <w:rFonts w:ascii="Arial" w:hAnsi="Arial" w:cs="Arial"/>
          <w:color w:val="auto"/>
          <w:u w:val="none"/>
        </w:rPr>
        <w:t>services according to the international ‘Health for All through Primary Health Care’ policies as established</w:t>
      </w:r>
      <w:r w:rsidR="00323ABD">
        <w:rPr>
          <w:rStyle w:val="Hyperlink"/>
          <w:rFonts w:ascii="Arial" w:hAnsi="Arial" w:cs="Arial"/>
          <w:color w:val="auto"/>
          <w:u w:val="none"/>
        </w:rPr>
        <w:t>, developed</w:t>
      </w:r>
      <w:r w:rsidR="003F244F">
        <w:rPr>
          <w:rStyle w:val="Hyperlink"/>
          <w:rFonts w:ascii="Arial" w:hAnsi="Arial" w:cs="Arial"/>
          <w:color w:val="auto"/>
          <w:u w:val="none"/>
        </w:rPr>
        <w:t xml:space="preserve"> </w:t>
      </w:r>
      <w:r w:rsidR="007C31A0">
        <w:rPr>
          <w:rStyle w:val="Hyperlink"/>
          <w:rFonts w:ascii="Arial" w:hAnsi="Arial" w:cs="Arial"/>
          <w:color w:val="auto"/>
          <w:u w:val="none"/>
        </w:rPr>
        <w:t xml:space="preserve">and </w:t>
      </w:r>
      <w:r w:rsidR="00D85FDB">
        <w:rPr>
          <w:rStyle w:val="Hyperlink"/>
          <w:rFonts w:ascii="Arial" w:hAnsi="Arial" w:cs="Arial"/>
          <w:color w:val="auto"/>
          <w:u w:val="none"/>
        </w:rPr>
        <w:t xml:space="preserve">regularly </w:t>
      </w:r>
      <w:r w:rsidR="007C31A0">
        <w:rPr>
          <w:rStyle w:val="Hyperlink"/>
          <w:rFonts w:ascii="Arial" w:hAnsi="Arial" w:cs="Arial"/>
          <w:color w:val="auto"/>
          <w:u w:val="none"/>
        </w:rPr>
        <w:t xml:space="preserve">renewed by the World Health Organisation </w:t>
      </w:r>
      <w:r w:rsidR="00D85FDB">
        <w:rPr>
          <w:rStyle w:val="Hyperlink"/>
          <w:rFonts w:ascii="Arial" w:hAnsi="Arial" w:cs="Arial"/>
          <w:color w:val="auto"/>
          <w:u w:val="none"/>
        </w:rPr>
        <w:t>in accordance with its 1948 Constitution</w:t>
      </w:r>
      <w:r w:rsidR="003F244F">
        <w:rPr>
          <w:rStyle w:val="Hyperlink"/>
          <w:rFonts w:ascii="Arial" w:hAnsi="Arial" w:cs="Arial"/>
          <w:color w:val="auto"/>
          <w:u w:val="none"/>
        </w:rPr>
        <w:t xml:space="preserve">. </w:t>
      </w:r>
      <w:r>
        <w:rPr>
          <w:rStyle w:val="Hyperlink"/>
          <w:rFonts w:ascii="Arial" w:hAnsi="Arial" w:cs="Arial"/>
          <w:color w:val="auto"/>
          <w:u w:val="none"/>
        </w:rPr>
        <w:t xml:space="preserve"> </w:t>
      </w:r>
    </w:p>
    <w:p w:rsidR="00114997" w:rsidRPr="00114997" w:rsidRDefault="00A738ED" w:rsidP="00766491">
      <w:pPr>
        <w:spacing w:after="40" w:line="240" w:lineRule="auto"/>
        <w:jc w:val="both"/>
        <w:rPr>
          <w:rStyle w:val="Hyperlink"/>
          <w:rFonts w:ascii="Arial" w:hAnsi="Arial" w:cs="Arial"/>
          <w:b/>
          <w:color w:val="auto"/>
          <w:u w:val="none"/>
        </w:rPr>
      </w:pPr>
      <w:r>
        <w:rPr>
          <w:rStyle w:val="Hyperlink"/>
          <w:rFonts w:ascii="Arial" w:hAnsi="Arial" w:cs="Arial"/>
          <w:b/>
          <w:color w:val="auto"/>
          <w:u w:val="none"/>
        </w:rPr>
        <w:t xml:space="preserve">SUMMARY BACKGROUND INFORMATION </w:t>
      </w:r>
      <w:r w:rsidR="00290EE5">
        <w:rPr>
          <w:rStyle w:val="Hyperlink"/>
          <w:rFonts w:ascii="Arial" w:hAnsi="Arial" w:cs="Arial"/>
          <w:b/>
          <w:color w:val="auto"/>
          <w:u w:val="none"/>
        </w:rPr>
        <w:t>OF THE THESIS</w:t>
      </w:r>
      <w:r w:rsidR="00BF4290">
        <w:rPr>
          <w:rStyle w:val="FootnoteReference"/>
          <w:rFonts w:ascii="Arial" w:hAnsi="Arial" w:cs="Arial"/>
          <w:b/>
        </w:rPr>
        <w:footnoteReference w:id="4"/>
      </w:r>
    </w:p>
    <w:p w:rsidR="00205635" w:rsidRDefault="005D65D6" w:rsidP="00BF4290">
      <w:pPr>
        <w:spacing w:after="120" w:line="240" w:lineRule="auto"/>
        <w:jc w:val="both"/>
        <w:rPr>
          <w:rStyle w:val="Hyperlink"/>
          <w:rFonts w:ascii="Arial" w:hAnsi="Arial" w:cs="Arial"/>
          <w:color w:val="auto"/>
          <w:u w:val="none"/>
        </w:rPr>
      </w:pPr>
      <w:r>
        <w:rPr>
          <w:rStyle w:val="Hyperlink"/>
          <w:rFonts w:ascii="Arial" w:hAnsi="Arial" w:cs="Arial"/>
          <w:color w:val="auto"/>
          <w:u w:val="none"/>
        </w:rPr>
        <w:t xml:space="preserve">While the British Government and the English were </w:t>
      </w:r>
      <w:r w:rsidR="008A34BF">
        <w:rPr>
          <w:rStyle w:val="Hyperlink"/>
          <w:rFonts w:ascii="Arial" w:hAnsi="Arial" w:cs="Arial"/>
          <w:color w:val="auto"/>
          <w:u w:val="none"/>
        </w:rPr>
        <w:t>pre-occupied with</w:t>
      </w:r>
      <w:r>
        <w:rPr>
          <w:rStyle w:val="Hyperlink"/>
          <w:rFonts w:ascii="Arial" w:hAnsi="Arial" w:cs="Arial"/>
          <w:color w:val="auto"/>
          <w:u w:val="none"/>
        </w:rPr>
        <w:t xml:space="preserve"> Brexit, </w:t>
      </w:r>
      <w:r w:rsidR="00FA475C">
        <w:rPr>
          <w:rStyle w:val="Hyperlink"/>
          <w:rFonts w:ascii="Arial" w:hAnsi="Arial" w:cs="Arial"/>
          <w:color w:val="auto"/>
          <w:u w:val="none"/>
        </w:rPr>
        <w:t xml:space="preserve">Britain and </w:t>
      </w:r>
      <w:r>
        <w:rPr>
          <w:rStyle w:val="Hyperlink"/>
          <w:rFonts w:ascii="Arial" w:hAnsi="Arial" w:cs="Arial"/>
          <w:color w:val="auto"/>
          <w:u w:val="none"/>
        </w:rPr>
        <w:t xml:space="preserve">the </w:t>
      </w:r>
      <w:r w:rsidR="00900DF2">
        <w:rPr>
          <w:rStyle w:val="Hyperlink"/>
          <w:rFonts w:ascii="Arial" w:hAnsi="Arial" w:cs="Arial"/>
          <w:color w:val="auto"/>
          <w:u w:val="none"/>
        </w:rPr>
        <w:t>W</w:t>
      </w:r>
      <w:r>
        <w:rPr>
          <w:rStyle w:val="Hyperlink"/>
          <w:rFonts w:ascii="Arial" w:hAnsi="Arial" w:cs="Arial"/>
          <w:color w:val="auto"/>
          <w:u w:val="none"/>
        </w:rPr>
        <w:t>orld w</w:t>
      </w:r>
      <w:r w:rsidR="00EC686B">
        <w:rPr>
          <w:rStyle w:val="Hyperlink"/>
          <w:rFonts w:ascii="Arial" w:hAnsi="Arial" w:cs="Arial"/>
          <w:color w:val="auto"/>
          <w:u w:val="none"/>
        </w:rPr>
        <w:t>ere</w:t>
      </w:r>
      <w:r>
        <w:rPr>
          <w:rStyle w:val="Hyperlink"/>
          <w:rFonts w:ascii="Arial" w:hAnsi="Arial" w:cs="Arial"/>
          <w:color w:val="auto"/>
          <w:u w:val="none"/>
        </w:rPr>
        <w:t xml:space="preserve"> fac</w:t>
      </w:r>
      <w:r w:rsidR="00114997">
        <w:rPr>
          <w:rStyle w:val="Hyperlink"/>
          <w:rFonts w:ascii="Arial" w:hAnsi="Arial" w:cs="Arial"/>
          <w:color w:val="auto"/>
          <w:u w:val="none"/>
        </w:rPr>
        <w:t>ing</w:t>
      </w:r>
      <w:r>
        <w:rPr>
          <w:rStyle w:val="Hyperlink"/>
          <w:rFonts w:ascii="Arial" w:hAnsi="Arial" w:cs="Arial"/>
          <w:color w:val="auto"/>
          <w:u w:val="none"/>
        </w:rPr>
        <w:t xml:space="preserve"> </w:t>
      </w:r>
      <w:r w:rsidR="00900DF2">
        <w:rPr>
          <w:rStyle w:val="Hyperlink"/>
          <w:rFonts w:ascii="Arial" w:hAnsi="Arial" w:cs="Arial"/>
          <w:color w:val="auto"/>
          <w:u w:val="none"/>
        </w:rPr>
        <w:t xml:space="preserve">a </w:t>
      </w:r>
      <w:r w:rsidR="005F51AB">
        <w:rPr>
          <w:rStyle w:val="Hyperlink"/>
          <w:rFonts w:ascii="Arial" w:hAnsi="Arial" w:cs="Arial"/>
          <w:color w:val="auto"/>
          <w:u w:val="none"/>
        </w:rPr>
        <w:t xml:space="preserve">range of catastrophic </w:t>
      </w:r>
      <w:r w:rsidR="007B17AE">
        <w:rPr>
          <w:rStyle w:val="Hyperlink"/>
          <w:rFonts w:ascii="Arial" w:hAnsi="Arial" w:cs="Arial"/>
          <w:color w:val="auto"/>
          <w:u w:val="none"/>
        </w:rPr>
        <w:t xml:space="preserve">and interconnected </w:t>
      </w:r>
      <w:r>
        <w:rPr>
          <w:rStyle w:val="Hyperlink"/>
          <w:rFonts w:ascii="Arial" w:hAnsi="Arial" w:cs="Arial"/>
          <w:color w:val="auto"/>
          <w:u w:val="none"/>
        </w:rPr>
        <w:t xml:space="preserve">global problems from </w:t>
      </w:r>
      <w:r w:rsidR="00900DF2">
        <w:rPr>
          <w:rStyle w:val="Hyperlink"/>
          <w:rFonts w:ascii="Arial" w:hAnsi="Arial" w:cs="Arial"/>
          <w:color w:val="auto"/>
          <w:u w:val="none"/>
        </w:rPr>
        <w:t xml:space="preserve">environmental degradation and </w:t>
      </w:r>
      <w:r>
        <w:rPr>
          <w:rStyle w:val="Hyperlink"/>
          <w:rFonts w:ascii="Arial" w:hAnsi="Arial" w:cs="Arial"/>
          <w:color w:val="auto"/>
          <w:u w:val="none"/>
        </w:rPr>
        <w:lastRenderedPageBreak/>
        <w:t xml:space="preserve">climate change to </w:t>
      </w:r>
      <w:r w:rsidR="008A34BF">
        <w:rPr>
          <w:rStyle w:val="Hyperlink"/>
          <w:rFonts w:ascii="Arial" w:hAnsi="Arial" w:cs="Arial"/>
          <w:color w:val="auto"/>
          <w:u w:val="none"/>
        </w:rPr>
        <w:t xml:space="preserve">warfare, terrorism and </w:t>
      </w:r>
      <w:r>
        <w:rPr>
          <w:rStyle w:val="Hyperlink"/>
          <w:rFonts w:ascii="Arial" w:hAnsi="Arial" w:cs="Arial"/>
          <w:color w:val="auto"/>
          <w:u w:val="none"/>
        </w:rPr>
        <w:t xml:space="preserve">the resurgence of nuclear weapons, from ever increasing wealth in the hands of the few and ever-increasing poverty in the </w:t>
      </w:r>
      <w:r w:rsidR="00463320">
        <w:rPr>
          <w:rStyle w:val="Hyperlink"/>
          <w:rFonts w:ascii="Arial" w:hAnsi="Arial" w:cs="Arial"/>
          <w:color w:val="auto"/>
          <w:u w:val="none"/>
        </w:rPr>
        <w:t>lives</w:t>
      </w:r>
      <w:r>
        <w:rPr>
          <w:rStyle w:val="Hyperlink"/>
          <w:rFonts w:ascii="Arial" w:hAnsi="Arial" w:cs="Arial"/>
          <w:color w:val="auto"/>
          <w:u w:val="none"/>
        </w:rPr>
        <w:t xml:space="preserve"> of the many, from the rise of populism to the decline of democracy, from </w:t>
      </w:r>
      <w:r w:rsidR="002F0701">
        <w:rPr>
          <w:rStyle w:val="Hyperlink"/>
          <w:rFonts w:ascii="Arial" w:hAnsi="Arial" w:cs="Arial"/>
          <w:color w:val="auto"/>
          <w:u w:val="none"/>
        </w:rPr>
        <w:t xml:space="preserve">increasing poor health and malnutrition to </w:t>
      </w:r>
      <w:r w:rsidR="00900DF2">
        <w:rPr>
          <w:rStyle w:val="Hyperlink"/>
          <w:rFonts w:ascii="Arial" w:hAnsi="Arial" w:cs="Arial"/>
          <w:color w:val="auto"/>
          <w:u w:val="none"/>
        </w:rPr>
        <w:t xml:space="preserve">the </w:t>
      </w:r>
      <w:r w:rsidR="008A34BF">
        <w:rPr>
          <w:rStyle w:val="Hyperlink"/>
          <w:rFonts w:ascii="Arial" w:hAnsi="Arial" w:cs="Arial"/>
          <w:color w:val="auto"/>
          <w:u w:val="none"/>
        </w:rPr>
        <w:t>decline</w:t>
      </w:r>
      <w:r w:rsidR="002F0701">
        <w:rPr>
          <w:rStyle w:val="Hyperlink"/>
          <w:rFonts w:ascii="Arial" w:hAnsi="Arial" w:cs="Arial"/>
          <w:color w:val="auto"/>
          <w:u w:val="none"/>
        </w:rPr>
        <w:t xml:space="preserve"> of national public/epidemiology health systems</w:t>
      </w:r>
      <w:r w:rsidR="008A34BF">
        <w:rPr>
          <w:rStyle w:val="Hyperlink"/>
          <w:rFonts w:ascii="Arial" w:hAnsi="Arial" w:cs="Arial"/>
          <w:color w:val="auto"/>
          <w:u w:val="none"/>
        </w:rPr>
        <w:t xml:space="preserve">, </w:t>
      </w:r>
      <w:r w:rsidR="002F0701">
        <w:rPr>
          <w:rStyle w:val="Hyperlink"/>
          <w:rFonts w:ascii="Arial" w:hAnsi="Arial" w:cs="Arial"/>
          <w:color w:val="auto"/>
          <w:u w:val="none"/>
        </w:rPr>
        <w:t xml:space="preserve">national health </w:t>
      </w:r>
      <w:r w:rsidR="008A34BF">
        <w:rPr>
          <w:rStyle w:val="Hyperlink"/>
          <w:rFonts w:ascii="Arial" w:hAnsi="Arial" w:cs="Arial"/>
          <w:color w:val="auto"/>
          <w:u w:val="none"/>
        </w:rPr>
        <w:t xml:space="preserve">&amp; </w:t>
      </w:r>
      <w:r w:rsidR="002F0701">
        <w:rPr>
          <w:rStyle w:val="Hyperlink"/>
          <w:rFonts w:ascii="Arial" w:hAnsi="Arial" w:cs="Arial"/>
          <w:color w:val="auto"/>
          <w:u w:val="none"/>
        </w:rPr>
        <w:t>social services</w:t>
      </w:r>
      <w:r w:rsidR="008A34BF">
        <w:rPr>
          <w:rStyle w:val="Hyperlink"/>
          <w:rFonts w:ascii="Arial" w:hAnsi="Arial" w:cs="Arial"/>
          <w:color w:val="auto"/>
          <w:u w:val="none"/>
        </w:rPr>
        <w:t xml:space="preserve"> and the neglect of human and animal welfare</w:t>
      </w:r>
      <w:r w:rsidR="002F0701">
        <w:rPr>
          <w:rStyle w:val="Hyperlink"/>
          <w:rFonts w:ascii="Arial" w:hAnsi="Arial" w:cs="Arial"/>
          <w:color w:val="auto"/>
          <w:u w:val="none"/>
        </w:rPr>
        <w:t xml:space="preserve">. </w:t>
      </w:r>
      <w:r w:rsidR="00900DF2">
        <w:rPr>
          <w:rStyle w:val="Hyperlink"/>
          <w:rFonts w:ascii="Arial" w:hAnsi="Arial" w:cs="Arial"/>
          <w:color w:val="auto"/>
          <w:u w:val="none"/>
        </w:rPr>
        <w:t xml:space="preserve"> </w:t>
      </w:r>
      <w:r w:rsidR="00DB277F">
        <w:rPr>
          <w:rStyle w:val="Hyperlink"/>
          <w:rFonts w:ascii="Arial" w:hAnsi="Arial" w:cs="Arial"/>
          <w:color w:val="auto"/>
          <w:u w:val="none"/>
        </w:rPr>
        <w:t>T</w:t>
      </w:r>
      <w:r w:rsidR="008B4BED">
        <w:rPr>
          <w:rStyle w:val="Hyperlink"/>
          <w:rFonts w:ascii="Arial" w:hAnsi="Arial" w:cs="Arial"/>
          <w:color w:val="auto"/>
          <w:u w:val="none"/>
        </w:rPr>
        <w:t xml:space="preserve">his </w:t>
      </w:r>
      <w:r w:rsidR="00DB277F">
        <w:rPr>
          <w:rStyle w:val="Hyperlink"/>
          <w:rFonts w:ascii="Arial" w:hAnsi="Arial" w:cs="Arial"/>
          <w:color w:val="auto"/>
          <w:u w:val="none"/>
        </w:rPr>
        <w:t xml:space="preserve">conglomerate of global problems arise from the same </w:t>
      </w:r>
      <w:r w:rsidR="00E7168F">
        <w:rPr>
          <w:rStyle w:val="Hyperlink"/>
          <w:rFonts w:ascii="Arial" w:hAnsi="Arial" w:cs="Arial"/>
          <w:color w:val="auto"/>
          <w:u w:val="none"/>
        </w:rPr>
        <w:t xml:space="preserve">underlying </w:t>
      </w:r>
      <w:r w:rsidR="001465C1">
        <w:rPr>
          <w:rStyle w:val="Hyperlink"/>
          <w:rFonts w:ascii="Arial" w:hAnsi="Arial" w:cs="Arial"/>
          <w:color w:val="auto"/>
          <w:u w:val="none"/>
        </w:rPr>
        <w:t xml:space="preserve">complex </w:t>
      </w:r>
      <w:r w:rsidR="00205635">
        <w:rPr>
          <w:rStyle w:val="Hyperlink"/>
          <w:rFonts w:ascii="Arial" w:hAnsi="Arial" w:cs="Arial"/>
          <w:color w:val="auto"/>
          <w:u w:val="none"/>
        </w:rPr>
        <w:t>causality of which</w:t>
      </w:r>
      <w:r w:rsidR="001465C1">
        <w:rPr>
          <w:rStyle w:val="Hyperlink"/>
          <w:rFonts w:ascii="Arial" w:hAnsi="Arial" w:cs="Arial"/>
          <w:color w:val="auto"/>
          <w:u w:val="none"/>
        </w:rPr>
        <w:t>,</w:t>
      </w:r>
      <w:r w:rsidR="00205635">
        <w:rPr>
          <w:rStyle w:val="Hyperlink"/>
          <w:rFonts w:ascii="Arial" w:hAnsi="Arial" w:cs="Arial"/>
          <w:color w:val="auto"/>
          <w:u w:val="none"/>
        </w:rPr>
        <w:t xml:space="preserve"> </w:t>
      </w:r>
      <w:r w:rsidR="001465C1">
        <w:rPr>
          <w:rStyle w:val="Hyperlink"/>
          <w:rFonts w:ascii="Arial" w:hAnsi="Arial" w:cs="Arial"/>
          <w:color w:val="auto"/>
          <w:u w:val="none"/>
        </w:rPr>
        <w:t>t</w:t>
      </w:r>
      <w:r w:rsidR="00DB277F">
        <w:rPr>
          <w:rStyle w:val="Hyperlink"/>
          <w:rFonts w:ascii="Arial" w:hAnsi="Arial" w:cs="Arial"/>
          <w:color w:val="auto"/>
          <w:u w:val="none"/>
        </w:rPr>
        <w:t>he Coronavirus (</w:t>
      </w:r>
      <w:r w:rsidR="00DB277F" w:rsidRPr="006F44FB">
        <w:rPr>
          <w:rStyle w:val="Hyperlink"/>
          <w:rFonts w:ascii="Arial" w:hAnsi="Arial" w:cs="Arial"/>
          <w:color w:val="auto"/>
          <w:sz w:val="20"/>
          <w:szCs w:val="20"/>
          <w:u w:val="none"/>
        </w:rPr>
        <w:t>COVID-19</w:t>
      </w:r>
      <w:r w:rsidR="00DB277F">
        <w:rPr>
          <w:rStyle w:val="Hyperlink"/>
          <w:rFonts w:ascii="Arial" w:hAnsi="Arial" w:cs="Arial"/>
          <w:color w:val="auto"/>
          <w:u w:val="none"/>
        </w:rPr>
        <w:t xml:space="preserve">) Pandemic is </w:t>
      </w:r>
      <w:r w:rsidR="00FD5D97">
        <w:rPr>
          <w:rStyle w:val="Hyperlink"/>
          <w:rFonts w:ascii="Arial" w:hAnsi="Arial" w:cs="Arial"/>
          <w:color w:val="auto"/>
          <w:u w:val="none"/>
        </w:rPr>
        <w:t xml:space="preserve">an effect. </w:t>
      </w:r>
      <w:r w:rsidR="00900DF2">
        <w:rPr>
          <w:rStyle w:val="Hyperlink"/>
          <w:rFonts w:ascii="Arial" w:hAnsi="Arial" w:cs="Arial"/>
          <w:color w:val="auto"/>
          <w:u w:val="none"/>
        </w:rPr>
        <w:t xml:space="preserve"> </w:t>
      </w:r>
      <w:r w:rsidR="006F44FB">
        <w:rPr>
          <w:rStyle w:val="Hyperlink"/>
          <w:rFonts w:ascii="Arial" w:hAnsi="Arial" w:cs="Arial"/>
          <w:color w:val="auto"/>
          <w:u w:val="none"/>
        </w:rPr>
        <w:t>While t</w:t>
      </w:r>
      <w:r w:rsidR="001465C1">
        <w:rPr>
          <w:rStyle w:val="Hyperlink"/>
          <w:rFonts w:ascii="Arial" w:hAnsi="Arial" w:cs="Arial"/>
          <w:color w:val="auto"/>
          <w:u w:val="none"/>
        </w:rPr>
        <w:t>he discrete anti-infectious disease measures</w:t>
      </w:r>
      <w:r w:rsidR="00205635">
        <w:rPr>
          <w:rStyle w:val="Hyperlink"/>
          <w:rFonts w:ascii="Arial" w:hAnsi="Arial" w:cs="Arial"/>
          <w:color w:val="auto"/>
          <w:u w:val="none"/>
        </w:rPr>
        <w:t xml:space="preserve"> may solve the </w:t>
      </w:r>
      <w:r w:rsidR="001465C1">
        <w:rPr>
          <w:rStyle w:val="Hyperlink"/>
          <w:rFonts w:ascii="Arial" w:hAnsi="Arial" w:cs="Arial"/>
          <w:color w:val="auto"/>
          <w:u w:val="none"/>
        </w:rPr>
        <w:t xml:space="preserve">Covid-19 </w:t>
      </w:r>
      <w:r w:rsidR="00205635">
        <w:rPr>
          <w:rStyle w:val="Hyperlink"/>
          <w:rFonts w:ascii="Arial" w:hAnsi="Arial" w:cs="Arial"/>
          <w:color w:val="auto"/>
          <w:u w:val="none"/>
        </w:rPr>
        <w:t>problem</w:t>
      </w:r>
      <w:r w:rsidR="00C80C1E">
        <w:rPr>
          <w:rStyle w:val="Hyperlink"/>
          <w:rFonts w:ascii="Arial" w:hAnsi="Arial" w:cs="Arial"/>
          <w:color w:val="auto"/>
          <w:u w:val="none"/>
        </w:rPr>
        <w:t xml:space="preserve">, </w:t>
      </w:r>
      <w:r w:rsidR="001465C1">
        <w:rPr>
          <w:rStyle w:val="Hyperlink"/>
          <w:rFonts w:ascii="Arial" w:hAnsi="Arial" w:cs="Arial"/>
          <w:color w:val="auto"/>
          <w:u w:val="none"/>
        </w:rPr>
        <w:t xml:space="preserve">the way </w:t>
      </w:r>
      <w:r w:rsidR="007C31A0">
        <w:rPr>
          <w:rStyle w:val="Hyperlink"/>
          <w:rFonts w:ascii="Arial" w:hAnsi="Arial" w:cs="Arial"/>
          <w:color w:val="auto"/>
          <w:u w:val="none"/>
        </w:rPr>
        <w:t>would still be</w:t>
      </w:r>
      <w:r w:rsidR="001465C1">
        <w:rPr>
          <w:rStyle w:val="Hyperlink"/>
          <w:rFonts w:ascii="Arial" w:hAnsi="Arial" w:cs="Arial"/>
          <w:color w:val="auto"/>
          <w:u w:val="none"/>
        </w:rPr>
        <w:t xml:space="preserve"> left </w:t>
      </w:r>
      <w:r w:rsidR="00205635">
        <w:rPr>
          <w:rStyle w:val="Hyperlink"/>
          <w:rFonts w:ascii="Arial" w:hAnsi="Arial" w:cs="Arial"/>
          <w:color w:val="auto"/>
          <w:u w:val="none"/>
        </w:rPr>
        <w:t>wide open for the next pandemic.</w:t>
      </w:r>
      <w:r w:rsidR="001465C1">
        <w:rPr>
          <w:rStyle w:val="Hyperlink"/>
          <w:rFonts w:ascii="Arial" w:hAnsi="Arial" w:cs="Arial"/>
          <w:color w:val="auto"/>
          <w:u w:val="none"/>
        </w:rPr>
        <w:t xml:space="preserve"> </w:t>
      </w:r>
      <w:r w:rsidR="007C31A0">
        <w:rPr>
          <w:rStyle w:val="Hyperlink"/>
          <w:rFonts w:ascii="Arial" w:hAnsi="Arial" w:cs="Arial"/>
          <w:color w:val="auto"/>
          <w:u w:val="none"/>
        </w:rPr>
        <w:t xml:space="preserve"> </w:t>
      </w:r>
      <w:r w:rsidR="006F44FB">
        <w:rPr>
          <w:rStyle w:val="Hyperlink"/>
          <w:rFonts w:ascii="Arial" w:hAnsi="Arial" w:cs="Arial"/>
          <w:color w:val="auto"/>
          <w:u w:val="none"/>
        </w:rPr>
        <w:t xml:space="preserve">Therefore, </w:t>
      </w:r>
      <w:r w:rsidR="001465C1">
        <w:rPr>
          <w:rStyle w:val="Hyperlink"/>
          <w:rFonts w:ascii="Arial" w:hAnsi="Arial" w:cs="Arial"/>
          <w:color w:val="auto"/>
          <w:u w:val="none"/>
        </w:rPr>
        <w:t>we should</w:t>
      </w:r>
      <w:r w:rsidR="006F44FB">
        <w:rPr>
          <w:rStyle w:val="Hyperlink"/>
          <w:rFonts w:ascii="Arial" w:hAnsi="Arial" w:cs="Arial"/>
          <w:color w:val="auto"/>
          <w:u w:val="none"/>
        </w:rPr>
        <w:t xml:space="preserve"> also</w:t>
      </w:r>
      <w:r w:rsidR="001465C1">
        <w:rPr>
          <w:rStyle w:val="Hyperlink"/>
          <w:rFonts w:ascii="Arial" w:hAnsi="Arial" w:cs="Arial"/>
          <w:color w:val="auto"/>
          <w:u w:val="none"/>
        </w:rPr>
        <w:t xml:space="preserve"> be addressing the underlying complex causality </w:t>
      </w:r>
      <w:r w:rsidR="00FD5D97">
        <w:rPr>
          <w:rStyle w:val="Hyperlink"/>
          <w:rFonts w:ascii="Arial" w:hAnsi="Arial" w:cs="Arial"/>
          <w:color w:val="auto"/>
          <w:u w:val="none"/>
        </w:rPr>
        <w:t xml:space="preserve">of </w:t>
      </w:r>
      <w:r w:rsidR="006F44FB">
        <w:rPr>
          <w:rStyle w:val="Hyperlink"/>
          <w:rFonts w:ascii="Arial" w:hAnsi="Arial" w:cs="Arial"/>
          <w:color w:val="auto"/>
          <w:u w:val="none"/>
        </w:rPr>
        <w:t xml:space="preserve">the </w:t>
      </w:r>
      <w:r w:rsidR="006F44FB" w:rsidRPr="006F44FB">
        <w:rPr>
          <w:rStyle w:val="Hyperlink"/>
          <w:rFonts w:ascii="Arial" w:hAnsi="Arial" w:cs="Arial"/>
          <w:color w:val="auto"/>
          <w:u w:val="none"/>
        </w:rPr>
        <w:t>conglomerate</w:t>
      </w:r>
      <w:r w:rsidR="006F44FB">
        <w:rPr>
          <w:rStyle w:val="Hyperlink"/>
          <w:rFonts w:ascii="Arial" w:hAnsi="Arial" w:cs="Arial"/>
          <w:color w:val="auto"/>
          <w:u w:val="none"/>
        </w:rPr>
        <w:t xml:space="preserve"> of </w:t>
      </w:r>
      <w:r w:rsidR="00FD5D97">
        <w:rPr>
          <w:rStyle w:val="Hyperlink"/>
          <w:rFonts w:ascii="Arial" w:hAnsi="Arial" w:cs="Arial"/>
          <w:color w:val="auto"/>
          <w:u w:val="none"/>
        </w:rPr>
        <w:t>global problems.</w:t>
      </w:r>
      <w:r w:rsidR="001465C1">
        <w:rPr>
          <w:rStyle w:val="Hyperlink"/>
          <w:rFonts w:ascii="Arial" w:hAnsi="Arial" w:cs="Arial"/>
          <w:color w:val="auto"/>
          <w:u w:val="none"/>
        </w:rPr>
        <w:t xml:space="preserve"> </w:t>
      </w:r>
    </w:p>
    <w:p w:rsidR="000945CE" w:rsidRPr="00A738ED" w:rsidRDefault="00AF0683" w:rsidP="00514583">
      <w:pPr>
        <w:spacing w:after="20" w:line="240" w:lineRule="auto"/>
        <w:jc w:val="both"/>
        <w:rPr>
          <w:rStyle w:val="Hyperlink"/>
          <w:rFonts w:ascii="Arial" w:hAnsi="Arial" w:cs="Arial"/>
          <w:b/>
          <w:color w:val="auto"/>
          <w:sz w:val="24"/>
          <w:szCs w:val="24"/>
          <w:u w:val="none"/>
        </w:rPr>
      </w:pPr>
      <w:r>
        <w:rPr>
          <w:rStyle w:val="Hyperlink"/>
          <w:rFonts w:ascii="Arial" w:hAnsi="Arial" w:cs="Arial"/>
          <w:b/>
          <w:color w:val="auto"/>
          <w:sz w:val="24"/>
          <w:szCs w:val="24"/>
          <w:u w:val="none"/>
        </w:rPr>
        <w:t>Globalised Capitalism ‘Sets the Scene’ for the</w:t>
      </w:r>
      <w:r w:rsidR="00A738ED" w:rsidRPr="00A738ED">
        <w:rPr>
          <w:rStyle w:val="Hyperlink"/>
          <w:rFonts w:ascii="Arial" w:hAnsi="Arial" w:cs="Arial"/>
          <w:b/>
          <w:color w:val="auto"/>
          <w:sz w:val="24"/>
          <w:szCs w:val="24"/>
          <w:u w:val="none"/>
        </w:rPr>
        <w:t xml:space="preserve"> </w:t>
      </w:r>
      <w:r w:rsidR="00DF3B89">
        <w:rPr>
          <w:rStyle w:val="Hyperlink"/>
          <w:rFonts w:ascii="Arial" w:hAnsi="Arial" w:cs="Arial"/>
          <w:b/>
          <w:color w:val="auto"/>
          <w:sz w:val="24"/>
          <w:szCs w:val="24"/>
          <w:u w:val="none"/>
        </w:rPr>
        <w:t>Coronavirus (</w:t>
      </w:r>
      <w:r w:rsidR="00DF3B89" w:rsidRPr="00DF3B89">
        <w:rPr>
          <w:rStyle w:val="Hyperlink"/>
          <w:rFonts w:ascii="Arial" w:hAnsi="Arial" w:cs="Arial"/>
          <w:b/>
          <w:color w:val="auto"/>
          <w:u w:val="none"/>
        </w:rPr>
        <w:t>COVID</w:t>
      </w:r>
      <w:r w:rsidR="00A738ED" w:rsidRPr="00A738ED">
        <w:rPr>
          <w:rStyle w:val="Hyperlink"/>
          <w:rFonts w:ascii="Arial" w:hAnsi="Arial" w:cs="Arial"/>
          <w:b/>
          <w:color w:val="auto"/>
          <w:sz w:val="24"/>
          <w:szCs w:val="24"/>
          <w:u w:val="none"/>
        </w:rPr>
        <w:t>-19</w:t>
      </w:r>
      <w:r w:rsidR="00DF3B89">
        <w:rPr>
          <w:rStyle w:val="Hyperlink"/>
          <w:rFonts w:ascii="Arial" w:hAnsi="Arial" w:cs="Arial"/>
          <w:b/>
          <w:color w:val="auto"/>
          <w:sz w:val="24"/>
          <w:szCs w:val="24"/>
          <w:u w:val="none"/>
        </w:rPr>
        <w:t>)</w:t>
      </w:r>
      <w:r w:rsidR="00A738ED" w:rsidRPr="00A738ED">
        <w:rPr>
          <w:rStyle w:val="Hyperlink"/>
          <w:rFonts w:ascii="Arial" w:hAnsi="Arial" w:cs="Arial"/>
          <w:b/>
          <w:color w:val="auto"/>
          <w:sz w:val="24"/>
          <w:szCs w:val="24"/>
          <w:u w:val="none"/>
        </w:rPr>
        <w:t xml:space="preserve"> </w:t>
      </w:r>
      <w:r w:rsidR="00A738ED">
        <w:rPr>
          <w:rStyle w:val="Hyperlink"/>
          <w:rFonts w:ascii="Arial" w:hAnsi="Arial" w:cs="Arial"/>
          <w:b/>
          <w:color w:val="auto"/>
          <w:sz w:val="24"/>
          <w:szCs w:val="24"/>
          <w:u w:val="none"/>
        </w:rPr>
        <w:t>P</w:t>
      </w:r>
      <w:r w:rsidR="00A738ED" w:rsidRPr="00A738ED">
        <w:rPr>
          <w:rStyle w:val="Hyperlink"/>
          <w:rFonts w:ascii="Arial" w:hAnsi="Arial" w:cs="Arial"/>
          <w:b/>
          <w:color w:val="auto"/>
          <w:sz w:val="24"/>
          <w:szCs w:val="24"/>
          <w:u w:val="none"/>
        </w:rPr>
        <w:t>andemic</w:t>
      </w:r>
    </w:p>
    <w:p w:rsidR="000945CE" w:rsidRDefault="00E7168F" w:rsidP="00BF4290">
      <w:pPr>
        <w:spacing w:after="120" w:line="240" w:lineRule="auto"/>
        <w:jc w:val="both"/>
        <w:rPr>
          <w:rStyle w:val="Hyperlink"/>
          <w:rFonts w:ascii="Arial" w:hAnsi="Arial" w:cs="Arial"/>
          <w:color w:val="auto"/>
          <w:u w:val="none"/>
        </w:rPr>
      </w:pPr>
      <w:r>
        <w:rPr>
          <w:rStyle w:val="Hyperlink"/>
          <w:rFonts w:ascii="Arial" w:hAnsi="Arial" w:cs="Arial"/>
          <w:color w:val="auto"/>
          <w:u w:val="none"/>
        </w:rPr>
        <w:t xml:space="preserve">I find it </w:t>
      </w:r>
      <w:r w:rsidR="000945CE">
        <w:rPr>
          <w:rStyle w:val="Hyperlink"/>
          <w:rFonts w:ascii="Arial" w:hAnsi="Arial" w:cs="Arial"/>
          <w:color w:val="auto"/>
          <w:u w:val="none"/>
        </w:rPr>
        <w:t xml:space="preserve">noteworthy that </w:t>
      </w:r>
      <w:r w:rsidR="00853C2D">
        <w:rPr>
          <w:rStyle w:val="Hyperlink"/>
          <w:rFonts w:ascii="Arial" w:hAnsi="Arial" w:cs="Arial"/>
          <w:color w:val="auto"/>
          <w:u w:val="none"/>
        </w:rPr>
        <w:t>according the Worldometers</w:t>
      </w:r>
      <w:r w:rsidR="00853C2D" w:rsidRPr="007B17AE">
        <w:rPr>
          <w:rStyle w:val="FootnoteReference"/>
          <w:rFonts w:ascii="Arial" w:hAnsi="Arial" w:cs="Arial"/>
          <w:b/>
        </w:rPr>
        <w:footnoteReference w:id="5"/>
      </w:r>
      <w:r w:rsidR="00853C2D">
        <w:rPr>
          <w:rStyle w:val="Hyperlink"/>
          <w:rFonts w:ascii="Arial" w:hAnsi="Arial" w:cs="Arial"/>
          <w:color w:val="auto"/>
          <w:u w:val="none"/>
        </w:rPr>
        <w:t xml:space="preserve"> </w:t>
      </w:r>
      <w:r w:rsidR="000945CE">
        <w:rPr>
          <w:rStyle w:val="Hyperlink"/>
          <w:rFonts w:ascii="Arial" w:hAnsi="Arial" w:cs="Arial"/>
          <w:color w:val="auto"/>
          <w:u w:val="none"/>
        </w:rPr>
        <w:t>the richest countries</w:t>
      </w:r>
      <w:r w:rsidR="00FA475C">
        <w:rPr>
          <w:rStyle w:val="Hyperlink"/>
          <w:rFonts w:ascii="Arial" w:hAnsi="Arial" w:cs="Arial"/>
          <w:color w:val="auto"/>
          <w:u w:val="none"/>
        </w:rPr>
        <w:t xml:space="preserve"> and the emerging economie</w:t>
      </w:r>
      <w:r w:rsidR="00DF3B89">
        <w:rPr>
          <w:rStyle w:val="Hyperlink"/>
          <w:rFonts w:ascii="Arial" w:hAnsi="Arial" w:cs="Arial"/>
          <w:color w:val="auto"/>
          <w:u w:val="none"/>
        </w:rPr>
        <w:t>s</w:t>
      </w:r>
      <w:r w:rsidR="000945CE">
        <w:rPr>
          <w:rStyle w:val="Hyperlink"/>
          <w:rFonts w:ascii="Arial" w:hAnsi="Arial" w:cs="Arial"/>
          <w:color w:val="auto"/>
          <w:u w:val="none"/>
        </w:rPr>
        <w:t xml:space="preserve"> have suffered the highest </w:t>
      </w:r>
      <w:r w:rsidR="00514583">
        <w:rPr>
          <w:rStyle w:val="Hyperlink"/>
          <w:rFonts w:ascii="Arial" w:hAnsi="Arial" w:cs="Arial"/>
          <w:color w:val="auto"/>
          <w:u w:val="none"/>
        </w:rPr>
        <w:t>numbers</w:t>
      </w:r>
      <w:r w:rsidR="000945CE">
        <w:rPr>
          <w:rStyle w:val="Hyperlink"/>
          <w:rFonts w:ascii="Arial" w:hAnsi="Arial" w:cs="Arial"/>
          <w:color w:val="auto"/>
          <w:u w:val="none"/>
        </w:rPr>
        <w:t xml:space="preserve"> of Covid-19 cases and deaths rates</w:t>
      </w:r>
      <w:r w:rsidR="00FC3482" w:rsidRPr="00493ED8">
        <w:rPr>
          <w:rStyle w:val="EndnoteReference"/>
          <w:rFonts w:ascii="Arial" w:hAnsi="Arial" w:cs="Arial"/>
          <w:b/>
        </w:rPr>
        <w:endnoteReference w:id="2"/>
      </w:r>
      <w:r w:rsidR="00DF3B89">
        <w:rPr>
          <w:rStyle w:val="Hyperlink"/>
          <w:rFonts w:ascii="Arial" w:hAnsi="Arial" w:cs="Arial"/>
          <w:color w:val="auto"/>
          <w:u w:val="none"/>
        </w:rPr>
        <w:t>.</w:t>
      </w:r>
      <w:r w:rsidR="00FC3482">
        <w:rPr>
          <w:rStyle w:val="Hyperlink"/>
          <w:rFonts w:ascii="Arial" w:hAnsi="Arial" w:cs="Arial"/>
          <w:color w:val="auto"/>
          <w:u w:val="none"/>
        </w:rPr>
        <w:t xml:space="preserve">  </w:t>
      </w:r>
      <w:r w:rsidR="000945CE">
        <w:rPr>
          <w:rStyle w:val="Hyperlink"/>
          <w:rFonts w:ascii="Arial" w:hAnsi="Arial" w:cs="Arial"/>
          <w:color w:val="auto"/>
          <w:u w:val="none"/>
        </w:rPr>
        <w:t>Perhaps</w:t>
      </w:r>
      <w:r w:rsidR="00900DF2">
        <w:rPr>
          <w:rStyle w:val="Hyperlink"/>
          <w:rFonts w:ascii="Arial" w:hAnsi="Arial" w:cs="Arial"/>
          <w:color w:val="auto"/>
          <w:u w:val="none"/>
        </w:rPr>
        <w:t xml:space="preserve">, in addition to having better record systems, </w:t>
      </w:r>
      <w:r w:rsidR="000945CE">
        <w:rPr>
          <w:rStyle w:val="Hyperlink"/>
          <w:rFonts w:ascii="Arial" w:hAnsi="Arial" w:cs="Arial"/>
          <w:color w:val="auto"/>
          <w:u w:val="none"/>
        </w:rPr>
        <w:t>this is because they are the biggest drivers and users of G</w:t>
      </w:r>
      <w:r w:rsidR="000945CE" w:rsidRPr="00233CEB">
        <w:rPr>
          <w:rStyle w:val="Hyperlink"/>
          <w:rFonts w:ascii="Arial" w:hAnsi="Arial" w:cs="Arial"/>
          <w:color w:val="auto"/>
          <w:u w:val="none"/>
        </w:rPr>
        <w:t>lobalised Capitalism</w:t>
      </w:r>
      <w:r w:rsidR="000945CE">
        <w:rPr>
          <w:rStyle w:val="Hyperlink"/>
          <w:rFonts w:ascii="Arial" w:hAnsi="Arial" w:cs="Arial"/>
          <w:color w:val="auto"/>
          <w:u w:val="none"/>
        </w:rPr>
        <w:t xml:space="preserve">, which they have </w:t>
      </w:r>
      <w:r w:rsidR="00A65810">
        <w:rPr>
          <w:rStyle w:val="Hyperlink"/>
          <w:rFonts w:ascii="Arial" w:hAnsi="Arial" w:cs="Arial"/>
          <w:color w:val="auto"/>
          <w:u w:val="none"/>
        </w:rPr>
        <w:t>engineered</w:t>
      </w:r>
      <w:r w:rsidR="000945CE">
        <w:rPr>
          <w:rStyle w:val="Hyperlink"/>
          <w:rFonts w:ascii="Arial" w:hAnsi="Arial" w:cs="Arial"/>
          <w:color w:val="auto"/>
          <w:u w:val="none"/>
        </w:rPr>
        <w:t xml:space="preserve"> to </w:t>
      </w:r>
      <w:r w:rsidR="000945CE" w:rsidRPr="00233CEB">
        <w:rPr>
          <w:rStyle w:val="Hyperlink"/>
          <w:rFonts w:ascii="Arial" w:hAnsi="Arial" w:cs="Arial"/>
          <w:color w:val="auto"/>
          <w:u w:val="none"/>
        </w:rPr>
        <w:t xml:space="preserve">prosper at the expense of </w:t>
      </w:r>
      <w:r w:rsidR="000945CE">
        <w:rPr>
          <w:rStyle w:val="Hyperlink"/>
          <w:rFonts w:ascii="Arial" w:hAnsi="Arial" w:cs="Arial"/>
          <w:color w:val="auto"/>
          <w:u w:val="none"/>
        </w:rPr>
        <w:t>human</w:t>
      </w:r>
      <w:r w:rsidR="000945CE" w:rsidRPr="00233CEB">
        <w:rPr>
          <w:rStyle w:val="Hyperlink"/>
          <w:rFonts w:ascii="Arial" w:hAnsi="Arial" w:cs="Arial"/>
          <w:color w:val="auto"/>
          <w:u w:val="none"/>
        </w:rPr>
        <w:t xml:space="preserve"> health </w:t>
      </w:r>
      <w:r w:rsidR="000945CE">
        <w:rPr>
          <w:rStyle w:val="Hyperlink"/>
          <w:rFonts w:ascii="Arial" w:hAnsi="Arial" w:cs="Arial"/>
          <w:color w:val="auto"/>
          <w:u w:val="none"/>
        </w:rPr>
        <w:t>&amp;</w:t>
      </w:r>
      <w:r w:rsidR="000945CE" w:rsidRPr="00233CEB">
        <w:rPr>
          <w:rStyle w:val="Hyperlink"/>
          <w:rFonts w:ascii="Arial" w:hAnsi="Arial" w:cs="Arial"/>
          <w:color w:val="auto"/>
          <w:u w:val="none"/>
        </w:rPr>
        <w:t xml:space="preserve"> welfare</w:t>
      </w:r>
      <w:r w:rsidR="000945CE">
        <w:rPr>
          <w:rStyle w:val="Hyperlink"/>
          <w:rFonts w:ascii="Arial" w:hAnsi="Arial" w:cs="Arial"/>
          <w:color w:val="auto"/>
          <w:u w:val="none"/>
        </w:rPr>
        <w:t xml:space="preserve">.  </w:t>
      </w:r>
      <w:r w:rsidR="000945CE" w:rsidRPr="00233CEB">
        <w:rPr>
          <w:rStyle w:val="Hyperlink"/>
          <w:rFonts w:ascii="Arial" w:hAnsi="Arial" w:cs="Arial"/>
          <w:color w:val="auto"/>
          <w:u w:val="none"/>
        </w:rPr>
        <w:t>Globalisation</w:t>
      </w:r>
      <w:r w:rsidR="000945CE">
        <w:rPr>
          <w:rStyle w:val="Hyperlink"/>
          <w:rFonts w:ascii="Arial" w:hAnsi="Arial" w:cs="Arial"/>
          <w:color w:val="auto"/>
          <w:u w:val="none"/>
        </w:rPr>
        <w:t xml:space="preserve"> </w:t>
      </w:r>
      <w:r w:rsidR="000945CE" w:rsidRPr="00233CEB">
        <w:rPr>
          <w:rStyle w:val="Hyperlink"/>
          <w:rFonts w:ascii="Arial" w:hAnsi="Arial" w:cs="Arial"/>
          <w:color w:val="auto"/>
          <w:u w:val="none"/>
        </w:rPr>
        <w:t xml:space="preserve">has </w:t>
      </w:r>
      <w:r w:rsidR="00973F20">
        <w:rPr>
          <w:rStyle w:val="Hyperlink"/>
          <w:rFonts w:ascii="Arial" w:hAnsi="Arial" w:cs="Arial"/>
          <w:color w:val="auto"/>
          <w:u w:val="none"/>
        </w:rPr>
        <w:t>had a two-fold impact</w:t>
      </w:r>
      <w:r w:rsidR="000945CE">
        <w:rPr>
          <w:rStyle w:val="Hyperlink"/>
          <w:rFonts w:ascii="Arial" w:hAnsi="Arial" w:cs="Arial"/>
          <w:color w:val="auto"/>
          <w:u w:val="none"/>
        </w:rPr>
        <w:t xml:space="preserve"> on the </w:t>
      </w:r>
      <w:r w:rsidR="00853C2D">
        <w:rPr>
          <w:rStyle w:val="Hyperlink"/>
          <w:rFonts w:ascii="Arial" w:hAnsi="Arial" w:cs="Arial"/>
          <w:color w:val="auto"/>
          <w:u w:val="none"/>
        </w:rPr>
        <w:t>P</w:t>
      </w:r>
      <w:r w:rsidR="000945CE">
        <w:rPr>
          <w:rStyle w:val="Hyperlink"/>
          <w:rFonts w:ascii="Arial" w:hAnsi="Arial" w:cs="Arial"/>
          <w:color w:val="auto"/>
          <w:u w:val="none"/>
        </w:rPr>
        <w:t xml:space="preserve">andemic.  First </w:t>
      </w:r>
      <w:r w:rsidR="00DF3B89">
        <w:rPr>
          <w:rStyle w:val="Hyperlink"/>
          <w:rFonts w:ascii="Arial" w:hAnsi="Arial" w:cs="Arial"/>
          <w:color w:val="auto"/>
          <w:u w:val="none"/>
        </w:rPr>
        <w:t>it</w:t>
      </w:r>
      <w:r w:rsidR="000945CE">
        <w:rPr>
          <w:rStyle w:val="Hyperlink"/>
          <w:rFonts w:ascii="Arial" w:hAnsi="Arial" w:cs="Arial"/>
          <w:color w:val="auto"/>
          <w:u w:val="none"/>
        </w:rPr>
        <w:t xml:space="preserve"> has </w:t>
      </w:r>
      <w:r w:rsidR="000945CE" w:rsidRPr="00233CEB">
        <w:rPr>
          <w:rStyle w:val="Hyperlink"/>
          <w:rFonts w:ascii="Arial" w:hAnsi="Arial" w:cs="Arial"/>
          <w:color w:val="auto"/>
          <w:u w:val="none"/>
        </w:rPr>
        <w:t>facilitated the production and spread of the Coronavirus</w:t>
      </w:r>
      <w:r w:rsidR="000945CE">
        <w:rPr>
          <w:rStyle w:val="Hyperlink"/>
          <w:rFonts w:ascii="Arial" w:hAnsi="Arial" w:cs="Arial"/>
          <w:color w:val="auto"/>
          <w:u w:val="none"/>
        </w:rPr>
        <w:t xml:space="preserve">. </w:t>
      </w:r>
      <w:r w:rsidR="00853C2D">
        <w:rPr>
          <w:rStyle w:val="Hyperlink"/>
          <w:rFonts w:ascii="Arial" w:hAnsi="Arial" w:cs="Arial"/>
          <w:color w:val="auto"/>
          <w:u w:val="none"/>
        </w:rPr>
        <w:t xml:space="preserve"> </w:t>
      </w:r>
      <w:r w:rsidR="000945CE">
        <w:rPr>
          <w:rStyle w:val="Hyperlink"/>
          <w:rFonts w:ascii="Arial" w:hAnsi="Arial" w:cs="Arial"/>
          <w:color w:val="auto"/>
          <w:u w:val="none"/>
        </w:rPr>
        <w:t>And second, i</w:t>
      </w:r>
      <w:r w:rsidR="000945CE" w:rsidRPr="00233CEB">
        <w:rPr>
          <w:rStyle w:val="Hyperlink"/>
          <w:rFonts w:ascii="Arial" w:hAnsi="Arial" w:cs="Arial"/>
          <w:color w:val="auto"/>
          <w:u w:val="none"/>
        </w:rPr>
        <w:t xml:space="preserve">t has contributed to lowering people’s resistance to </w:t>
      </w:r>
      <w:r w:rsidR="000945CE">
        <w:rPr>
          <w:rStyle w:val="Hyperlink"/>
          <w:rFonts w:ascii="Arial" w:hAnsi="Arial" w:cs="Arial"/>
          <w:color w:val="auto"/>
          <w:u w:val="none"/>
        </w:rPr>
        <w:t xml:space="preserve">the disease </w:t>
      </w:r>
      <w:r w:rsidR="000945CE" w:rsidRPr="00233CEB">
        <w:rPr>
          <w:rStyle w:val="Hyperlink"/>
          <w:rFonts w:ascii="Arial" w:hAnsi="Arial" w:cs="Arial"/>
          <w:color w:val="auto"/>
          <w:u w:val="none"/>
        </w:rPr>
        <w:t xml:space="preserve">by increasing poverty and </w:t>
      </w:r>
      <w:r w:rsidR="000945CE">
        <w:rPr>
          <w:rStyle w:val="Hyperlink"/>
          <w:rFonts w:ascii="Arial" w:hAnsi="Arial" w:cs="Arial"/>
          <w:color w:val="auto"/>
          <w:u w:val="none"/>
        </w:rPr>
        <w:t xml:space="preserve">by polluting the environment.  </w:t>
      </w:r>
      <w:r w:rsidR="00900DF2">
        <w:rPr>
          <w:rStyle w:val="Hyperlink"/>
          <w:rFonts w:ascii="Arial" w:hAnsi="Arial" w:cs="Arial"/>
          <w:color w:val="auto"/>
          <w:u w:val="none"/>
        </w:rPr>
        <w:t xml:space="preserve"> </w:t>
      </w:r>
      <w:r w:rsidR="000945CE">
        <w:rPr>
          <w:rStyle w:val="Hyperlink"/>
          <w:rFonts w:ascii="Arial" w:hAnsi="Arial" w:cs="Arial"/>
          <w:color w:val="auto"/>
          <w:u w:val="none"/>
        </w:rPr>
        <w:t>Both</w:t>
      </w:r>
      <w:r w:rsidR="000945CE" w:rsidRPr="00233CEB">
        <w:rPr>
          <w:rStyle w:val="Hyperlink"/>
          <w:rFonts w:ascii="Arial" w:hAnsi="Arial" w:cs="Arial"/>
          <w:color w:val="auto"/>
          <w:u w:val="none"/>
        </w:rPr>
        <w:t xml:space="preserve"> </w:t>
      </w:r>
      <w:r w:rsidR="00973F20">
        <w:rPr>
          <w:rStyle w:val="Hyperlink"/>
          <w:rFonts w:ascii="Arial" w:hAnsi="Arial" w:cs="Arial"/>
          <w:color w:val="auto"/>
          <w:u w:val="none"/>
        </w:rPr>
        <w:t>impact</w:t>
      </w:r>
      <w:r w:rsidR="00A65810">
        <w:rPr>
          <w:rStyle w:val="Hyperlink"/>
          <w:rFonts w:ascii="Arial" w:hAnsi="Arial" w:cs="Arial"/>
          <w:color w:val="auto"/>
          <w:u w:val="none"/>
        </w:rPr>
        <w:t xml:space="preserve">s </w:t>
      </w:r>
      <w:r w:rsidR="000945CE" w:rsidRPr="00233CEB">
        <w:rPr>
          <w:rStyle w:val="Hyperlink"/>
          <w:rFonts w:ascii="Arial" w:hAnsi="Arial" w:cs="Arial"/>
          <w:color w:val="auto"/>
          <w:u w:val="none"/>
        </w:rPr>
        <w:t xml:space="preserve">nurtures ill-health </w:t>
      </w:r>
      <w:r w:rsidR="00DF3B89">
        <w:rPr>
          <w:rStyle w:val="Hyperlink"/>
          <w:rFonts w:ascii="Arial" w:hAnsi="Arial" w:cs="Arial"/>
          <w:color w:val="auto"/>
          <w:u w:val="none"/>
        </w:rPr>
        <w:t>and</w:t>
      </w:r>
      <w:r w:rsidR="000945CE" w:rsidRPr="00233CEB">
        <w:rPr>
          <w:rStyle w:val="Hyperlink"/>
          <w:rFonts w:ascii="Arial" w:hAnsi="Arial" w:cs="Arial"/>
          <w:color w:val="auto"/>
          <w:u w:val="none"/>
        </w:rPr>
        <w:t xml:space="preserve"> mal-nutrition</w:t>
      </w:r>
      <w:r w:rsidR="000945CE">
        <w:rPr>
          <w:rStyle w:val="Hyperlink"/>
          <w:rFonts w:ascii="Arial" w:hAnsi="Arial" w:cs="Arial"/>
          <w:color w:val="auto"/>
          <w:u w:val="none"/>
        </w:rPr>
        <w:t>, including obesity and type-2 diabetes</w:t>
      </w:r>
      <w:r w:rsidR="000945CE" w:rsidRPr="00233CEB">
        <w:rPr>
          <w:rStyle w:val="Hyperlink"/>
          <w:rFonts w:ascii="Arial" w:hAnsi="Arial" w:cs="Arial"/>
          <w:color w:val="auto"/>
          <w:u w:val="none"/>
        </w:rPr>
        <w:t>.</w:t>
      </w:r>
      <w:r w:rsidR="000945CE">
        <w:rPr>
          <w:rStyle w:val="Hyperlink"/>
          <w:rFonts w:ascii="Arial" w:hAnsi="Arial" w:cs="Arial"/>
          <w:color w:val="auto"/>
          <w:u w:val="none"/>
        </w:rPr>
        <w:t xml:space="preserve"> </w:t>
      </w:r>
      <w:r w:rsidR="007B17AE">
        <w:rPr>
          <w:rStyle w:val="Hyperlink"/>
          <w:rFonts w:ascii="Arial" w:hAnsi="Arial" w:cs="Arial"/>
          <w:color w:val="auto"/>
          <w:u w:val="none"/>
        </w:rPr>
        <w:t xml:space="preserve">This actually makes </w:t>
      </w:r>
      <w:r w:rsidR="000945CE">
        <w:rPr>
          <w:rStyle w:val="Hyperlink"/>
          <w:rFonts w:ascii="Arial" w:hAnsi="Arial" w:cs="Arial"/>
          <w:color w:val="auto"/>
          <w:u w:val="none"/>
        </w:rPr>
        <w:t xml:space="preserve">Covid-19 </w:t>
      </w:r>
      <w:r w:rsidR="007B17AE">
        <w:rPr>
          <w:rStyle w:val="Hyperlink"/>
          <w:rFonts w:ascii="Arial" w:hAnsi="Arial" w:cs="Arial"/>
          <w:color w:val="auto"/>
          <w:u w:val="none"/>
        </w:rPr>
        <w:t xml:space="preserve">both a cause and </w:t>
      </w:r>
      <w:r w:rsidR="000945CE">
        <w:rPr>
          <w:rStyle w:val="Hyperlink"/>
          <w:rFonts w:ascii="Arial" w:hAnsi="Arial" w:cs="Arial"/>
          <w:color w:val="auto"/>
          <w:u w:val="none"/>
        </w:rPr>
        <w:t xml:space="preserve">an effect of the global economic, environmental and healthcare problems. </w:t>
      </w:r>
    </w:p>
    <w:p w:rsidR="00363BFE" w:rsidRPr="00B86C0F" w:rsidRDefault="00363BFE" w:rsidP="00363BFE">
      <w:pPr>
        <w:spacing w:after="20" w:line="240" w:lineRule="auto"/>
        <w:jc w:val="both"/>
        <w:rPr>
          <w:rStyle w:val="Hyperlink"/>
          <w:rFonts w:ascii="Arial" w:hAnsi="Arial" w:cs="Arial"/>
          <w:b/>
          <w:color w:val="auto"/>
          <w:sz w:val="24"/>
          <w:szCs w:val="24"/>
          <w:u w:val="none"/>
        </w:rPr>
      </w:pPr>
      <w:r>
        <w:rPr>
          <w:rStyle w:val="Hyperlink"/>
          <w:rFonts w:ascii="Arial" w:hAnsi="Arial" w:cs="Arial"/>
          <w:b/>
          <w:color w:val="auto"/>
          <w:sz w:val="24"/>
          <w:szCs w:val="24"/>
          <w:u w:val="none"/>
        </w:rPr>
        <w:t xml:space="preserve">Globalised </w:t>
      </w:r>
      <w:r w:rsidRPr="00B86C0F">
        <w:rPr>
          <w:rStyle w:val="Hyperlink"/>
          <w:rFonts w:ascii="Arial" w:hAnsi="Arial" w:cs="Arial"/>
          <w:b/>
          <w:color w:val="auto"/>
          <w:sz w:val="24"/>
          <w:szCs w:val="24"/>
          <w:u w:val="none"/>
        </w:rPr>
        <w:t>Capitalism</w:t>
      </w:r>
      <w:r>
        <w:rPr>
          <w:rStyle w:val="Hyperlink"/>
          <w:rFonts w:ascii="Arial" w:hAnsi="Arial" w:cs="Arial"/>
          <w:b/>
          <w:color w:val="auto"/>
          <w:sz w:val="24"/>
          <w:szCs w:val="24"/>
          <w:u w:val="none"/>
        </w:rPr>
        <w:t xml:space="preserve"> </w:t>
      </w:r>
    </w:p>
    <w:p w:rsidR="00BD6AE2" w:rsidRDefault="00363BFE" w:rsidP="00363BFE">
      <w:pPr>
        <w:spacing w:after="120" w:line="240" w:lineRule="auto"/>
        <w:jc w:val="both"/>
        <w:rPr>
          <w:rStyle w:val="Hyperlink"/>
          <w:rFonts w:ascii="Arial" w:hAnsi="Arial" w:cs="Arial"/>
          <w:color w:val="auto"/>
          <w:u w:val="none"/>
        </w:rPr>
      </w:pPr>
      <w:r>
        <w:rPr>
          <w:rStyle w:val="Hyperlink"/>
          <w:rFonts w:ascii="Arial" w:hAnsi="Arial" w:cs="Arial"/>
          <w:color w:val="auto"/>
          <w:u w:val="none"/>
        </w:rPr>
        <w:t>During the 17</w:t>
      </w:r>
      <w:r w:rsidRPr="0004601A">
        <w:rPr>
          <w:rStyle w:val="Hyperlink"/>
          <w:rFonts w:ascii="Arial" w:hAnsi="Arial" w:cs="Arial"/>
          <w:color w:val="auto"/>
          <w:u w:val="none"/>
          <w:vertAlign w:val="superscript"/>
        </w:rPr>
        <w:t>th</w:t>
      </w:r>
      <w:r>
        <w:rPr>
          <w:rStyle w:val="Hyperlink"/>
          <w:rFonts w:ascii="Arial" w:hAnsi="Arial" w:cs="Arial"/>
          <w:color w:val="auto"/>
          <w:u w:val="none"/>
        </w:rPr>
        <w:t xml:space="preserve"> Century, capitalism began to emerge as an economic system based on the private ownership of the means of production in order to operate them for the maximization of private profit.  As it developed and matured, the capitalist economy was organised, regulated and protected within its home nation.  It is difficult to pin down the date when capitalism began to globalise, but for the purposes of </w:t>
      </w:r>
      <w:r w:rsidR="00230798">
        <w:rPr>
          <w:rStyle w:val="Hyperlink"/>
          <w:rFonts w:ascii="Arial" w:hAnsi="Arial" w:cs="Arial"/>
          <w:color w:val="auto"/>
          <w:u w:val="none"/>
        </w:rPr>
        <w:t>my</w:t>
      </w:r>
      <w:r>
        <w:rPr>
          <w:rStyle w:val="Hyperlink"/>
          <w:rFonts w:ascii="Arial" w:hAnsi="Arial" w:cs="Arial"/>
          <w:color w:val="auto"/>
          <w:u w:val="none"/>
        </w:rPr>
        <w:t xml:space="preserve"> thesis, the most likely time was during the second half of 1945.  At th</w:t>
      </w:r>
      <w:r w:rsidR="00DF3B89">
        <w:rPr>
          <w:rStyle w:val="Hyperlink"/>
          <w:rFonts w:ascii="Arial" w:hAnsi="Arial" w:cs="Arial"/>
          <w:color w:val="auto"/>
          <w:u w:val="none"/>
        </w:rPr>
        <w:t>at</w:t>
      </w:r>
      <w:r>
        <w:rPr>
          <w:rStyle w:val="Hyperlink"/>
          <w:rFonts w:ascii="Arial" w:hAnsi="Arial" w:cs="Arial"/>
          <w:color w:val="auto"/>
          <w:u w:val="none"/>
        </w:rPr>
        <w:t xml:space="preserve"> time, there was a sharp stimulus to not only rebuild w</w:t>
      </w:r>
      <w:r w:rsidR="00DF3B89">
        <w:rPr>
          <w:rStyle w:val="Hyperlink"/>
          <w:rFonts w:ascii="Arial" w:hAnsi="Arial" w:cs="Arial"/>
          <w:color w:val="auto"/>
          <w:u w:val="none"/>
        </w:rPr>
        <w:t>ar</w:t>
      </w:r>
      <w:r>
        <w:rPr>
          <w:rStyle w:val="Hyperlink"/>
          <w:rFonts w:ascii="Arial" w:hAnsi="Arial" w:cs="Arial"/>
          <w:color w:val="auto"/>
          <w:u w:val="none"/>
        </w:rPr>
        <w:t xml:space="preserve">-torn Europe but also, to rush through the development of poor countries </w:t>
      </w:r>
      <w:r w:rsidR="00A65810">
        <w:rPr>
          <w:rStyle w:val="Hyperlink"/>
          <w:rFonts w:ascii="Arial" w:hAnsi="Arial" w:cs="Arial"/>
          <w:color w:val="auto"/>
          <w:u w:val="none"/>
        </w:rPr>
        <w:t>beginning with their</w:t>
      </w:r>
      <w:r>
        <w:rPr>
          <w:rStyle w:val="Hyperlink"/>
          <w:rFonts w:ascii="Arial" w:hAnsi="Arial" w:cs="Arial"/>
          <w:color w:val="auto"/>
          <w:u w:val="none"/>
        </w:rPr>
        <w:t xml:space="preserve"> de-colonisation under the terms of the then newly formed United Nations.  </w:t>
      </w:r>
    </w:p>
    <w:p w:rsidR="00363BFE" w:rsidRDefault="00363BFE" w:rsidP="00363BFE">
      <w:pPr>
        <w:spacing w:after="120" w:line="240" w:lineRule="auto"/>
        <w:jc w:val="both"/>
        <w:rPr>
          <w:rFonts w:ascii="Arial" w:hAnsi="Arial" w:cs="Arial"/>
        </w:rPr>
      </w:pPr>
      <w:r w:rsidRPr="00257EB2">
        <w:rPr>
          <w:rFonts w:ascii="Arial" w:hAnsi="Arial" w:cs="Arial"/>
        </w:rPr>
        <w:t>In the early post-war years</w:t>
      </w:r>
      <w:r w:rsidR="000A71E6">
        <w:rPr>
          <w:rFonts w:ascii="Arial" w:hAnsi="Arial" w:cs="Arial"/>
        </w:rPr>
        <w:t>,</w:t>
      </w:r>
      <w:r>
        <w:rPr>
          <w:rFonts w:ascii="Arial" w:hAnsi="Arial" w:cs="Arial"/>
        </w:rPr>
        <w:t xml:space="preserve"> </w:t>
      </w:r>
      <w:r w:rsidRPr="00257EB2">
        <w:rPr>
          <w:rFonts w:ascii="Arial" w:hAnsi="Arial" w:cs="Arial"/>
        </w:rPr>
        <w:t>development was governed by the ‘trickle-down’ theory that promoted economic change at the ‘top of a nation</w:t>
      </w:r>
      <w:r w:rsidR="00357D63">
        <w:rPr>
          <w:rFonts w:ascii="Arial" w:hAnsi="Arial" w:cs="Arial"/>
        </w:rPr>
        <w:t>’</w:t>
      </w:r>
      <w:r w:rsidRPr="00257EB2">
        <w:rPr>
          <w:rFonts w:ascii="Arial" w:hAnsi="Arial" w:cs="Arial"/>
        </w:rPr>
        <w:t xml:space="preserve"> in the belief that it would </w:t>
      </w:r>
      <w:r w:rsidR="00357D63">
        <w:rPr>
          <w:rFonts w:ascii="Arial" w:hAnsi="Arial" w:cs="Arial"/>
        </w:rPr>
        <w:t xml:space="preserve">trickle down </w:t>
      </w:r>
      <w:r w:rsidR="000A71E6">
        <w:rPr>
          <w:rFonts w:ascii="Arial" w:hAnsi="Arial" w:cs="Arial"/>
        </w:rPr>
        <w:t>to</w:t>
      </w:r>
      <w:r w:rsidRPr="00257EB2">
        <w:rPr>
          <w:rFonts w:ascii="Arial" w:hAnsi="Arial" w:cs="Arial"/>
        </w:rPr>
        <w:t xml:space="preserve"> reach and benefit the rest of the country. </w:t>
      </w:r>
      <w:r>
        <w:rPr>
          <w:rFonts w:ascii="Arial" w:hAnsi="Arial" w:cs="Arial"/>
        </w:rPr>
        <w:t xml:space="preserve"> </w:t>
      </w:r>
      <w:r w:rsidRPr="00257EB2">
        <w:rPr>
          <w:rFonts w:ascii="Arial" w:hAnsi="Arial" w:cs="Arial"/>
        </w:rPr>
        <w:t xml:space="preserve">Social development was expected to follow in the wake of economic development.  Healthcare in particular was </w:t>
      </w:r>
      <w:r w:rsidR="00230798">
        <w:rPr>
          <w:rFonts w:ascii="Arial" w:hAnsi="Arial" w:cs="Arial"/>
        </w:rPr>
        <w:t xml:space="preserve">perceived </w:t>
      </w:r>
      <w:r w:rsidRPr="00257EB2">
        <w:rPr>
          <w:rFonts w:ascii="Arial" w:hAnsi="Arial" w:cs="Arial"/>
        </w:rPr>
        <w:t xml:space="preserve">to be an optional </w:t>
      </w:r>
      <w:r>
        <w:rPr>
          <w:rFonts w:ascii="Arial" w:hAnsi="Arial" w:cs="Arial"/>
        </w:rPr>
        <w:t xml:space="preserve">add-on </w:t>
      </w:r>
      <w:r w:rsidRPr="00257EB2">
        <w:rPr>
          <w:rFonts w:ascii="Arial" w:hAnsi="Arial" w:cs="Arial"/>
        </w:rPr>
        <w:t xml:space="preserve">extra that a nation could choose to adopt </w:t>
      </w:r>
      <w:r w:rsidR="00230798">
        <w:rPr>
          <w:rFonts w:ascii="Arial" w:hAnsi="Arial" w:cs="Arial"/>
        </w:rPr>
        <w:t xml:space="preserve">after it had industrialised </w:t>
      </w:r>
      <w:r w:rsidR="000A71E6">
        <w:rPr>
          <w:rFonts w:ascii="Arial" w:hAnsi="Arial" w:cs="Arial"/>
        </w:rPr>
        <w:t>and</w:t>
      </w:r>
      <w:r w:rsidRPr="00257EB2">
        <w:rPr>
          <w:rFonts w:ascii="Arial" w:hAnsi="Arial" w:cs="Arial"/>
        </w:rPr>
        <w:t xml:space="preserve"> its </w:t>
      </w:r>
      <w:r w:rsidR="00230798">
        <w:rPr>
          <w:rFonts w:ascii="Arial" w:hAnsi="Arial" w:cs="Arial"/>
        </w:rPr>
        <w:t xml:space="preserve">continuous </w:t>
      </w:r>
      <w:r w:rsidRPr="00257EB2">
        <w:rPr>
          <w:rFonts w:ascii="Arial" w:hAnsi="Arial" w:cs="Arial"/>
        </w:rPr>
        <w:t>economic growth was</w:t>
      </w:r>
      <w:r w:rsidRPr="00363BFE">
        <w:rPr>
          <w:rFonts w:ascii="Arial" w:hAnsi="Arial" w:cs="Arial"/>
        </w:rPr>
        <w:t xml:space="preserve"> </w:t>
      </w:r>
      <w:r w:rsidRPr="00257EB2">
        <w:rPr>
          <w:rFonts w:ascii="Arial" w:hAnsi="Arial" w:cs="Arial"/>
        </w:rPr>
        <w:t>assured</w:t>
      </w:r>
      <w:r w:rsidRPr="00257EB2">
        <w:rPr>
          <w:rStyle w:val="EndnoteReference"/>
          <w:rFonts w:ascii="Arial" w:hAnsi="Arial" w:cs="Arial"/>
          <w:b/>
          <w:sz w:val="24"/>
          <w:szCs w:val="24"/>
        </w:rPr>
        <w:endnoteReference w:id="3"/>
      </w:r>
      <w:r w:rsidRPr="00257EB2">
        <w:rPr>
          <w:rFonts w:ascii="Arial" w:hAnsi="Arial" w:cs="Arial"/>
        </w:rPr>
        <w:t xml:space="preserve">. </w:t>
      </w:r>
    </w:p>
    <w:p w:rsidR="00BD6AE2" w:rsidRDefault="00BD6AE2" w:rsidP="00363BFE">
      <w:pPr>
        <w:spacing w:after="120" w:line="240" w:lineRule="auto"/>
        <w:jc w:val="both"/>
        <w:rPr>
          <w:rFonts w:ascii="Arial" w:hAnsi="Arial" w:cs="Arial"/>
        </w:rPr>
      </w:pPr>
      <w:r>
        <w:rPr>
          <w:rFonts w:ascii="Arial" w:hAnsi="Arial" w:cs="Arial"/>
        </w:rPr>
        <w:t>Despite early signs and warnings against it, the ‘trickle-down’ theory</w:t>
      </w:r>
      <w:r w:rsidR="00357D63">
        <w:rPr>
          <w:rFonts w:ascii="Arial" w:hAnsi="Arial" w:cs="Arial"/>
        </w:rPr>
        <w:t xml:space="preserve"> both dominated and distorted post-war development</w:t>
      </w:r>
      <w:r w:rsidR="00F909B5">
        <w:rPr>
          <w:rFonts w:ascii="Arial" w:hAnsi="Arial" w:cs="Arial"/>
        </w:rPr>
        <w:t xml:space="preserve">.  </w:t>
      </w:r>
      <w:r w:rsidR="00796A8B">
        <w:rPr>
          <w:rFonts w:ascii="Arial" w:hAnsi="Arial" w:cs="Arial"/>
        </w:rPr>
        <w:t>The a</w:t>
      </w:r>
      <w:r w:rsidR="00357D63">
        <w:rPr>
          <w:rFonts w:ascii="Arial" w:hAnsi="Arial" w:cs="Arial"/>
        </w:rPr>
        <w:t>c</w:t>
      </w:r>
      <w:r w:rsidR="00796A8B">
        <w:rPr>
          <w:rFonts w:ascii="Arial" w:hAnsi="Arial" w:cs="Arial"/>
        </w:rPr>
        <w:t>c</w:t>
      </w:r>
      <w:r w:rsidR="00357D63">
        <w:rPr>
          <w:rFonts w:ascii="Arial" w:hAnsi="Arial" w:cs="Arial"/>
        </w:rPr>
        <w:t xml:space="preserve">umulating wealth </w:t>
      </w:r>
      <w:r w:rsidR="00796A8B">
        <w:rPr>
          <w:rFonts w:ascii="Arial" w:hAnsi="Arial" w:cs="Arial"/>
        </w:rPr>
        <w:t xml:space="preserve">was not </w:t>
      </w:r>
      <w:r w:rsidR="008E485A">
        <w:rPr>
          <w:rFonts w:ascii="Arial" w:hAnsi="Arial" w:cs="Arial"/>
        </w:rPr>
        <w:t>converted into welfare</w:t>
      </w:r>
      <w:r w:rsidR="000A71E6">
        <w:rPr>
          <w:rFonts w:ascii="Arial" w:hAnsi="Arial" w:cs="Arial"/>
        </w:rPr>
        <w:t xml:space="preserve"> that </w:t>
      </w:r>
      <w:r w:rsidR="008E485A">
        <w:rPr>
          <w:rFonts w:ascii="Arial" w:hAnsi="Arial" w:cs="Arial"/>
        </w:rPr>
        <w:t xml:space="preserve">in this </w:t>
      </w:r>
      <w:r w:rsidR="000A71E6">
        <w:rPr>
          <w:rFonts w:ascii="Arial" w:hAnsi="Arial" w:cs="Arial"/>
        </w:rPr>
        <w:t>context,</w:t>
      </w:r>
      <w:r w:rsidR="008E485A">
        <w:rPr>
          <w:rFonts w:ascii="Arial" w:hAnsi="Arial" w:cs="Arial"/>
        </w:rPr>
        <w:t xml:space="preserve"> </w:t>
      </w:r>
      <w:r w:rsidR="000A71E6">
        <w:rPr>
          <w:rFonts w:ascii="Arial" w:hAnsi="Arial" w:cs="Arial"/>
        </w:rPr>
        <w:t xml:space="preserve">is </w:t>
      </w:r>
      <w:r w:rsidR="008E485A">
        <w:rPr>
          <w:rFonts w:ascii="Arial" w:hAnsi="Arial" w:cs="Arial"/>
        </w:rPr>
        <w:t xml:space="preserve">more than </w:t>
      </w:r>
      <w:r w:rsidR="00F909B5">
        <w:rPr>
          <w:rFonts w:ascii="Arial" w:hAnsi="Arial" w:cs="Arial"/>
        </w:rPr>
        <w:t xml:space="preserve">the provision of </w:t>
      </w:r>
      <w:r w:rsidR="008E485A">
        <w:rPr>
          <w:rFonts w:ascii="Arial" w:hAnsi="Arial" w:cs="Arial"/>
        </w:rPr>
        <w:t xml:space="preserve">benefits and free public services.  </w:t>
      </w:r>
      <w:r w:rsidR="000A71E6">
        <w:rPr>
          <w:rFonts w:ascii="Arial" w:hAnsi="Arial" w:cs="Arial"/>
        </w:rPr>
        <w:t>Welfare</w:t>
      </w:r>
      <w:r w:rsidR="008E485A">
        <w:rPr>
          <w:rFonts w:ascii="Arial" w:hAnsi="Arial" w:cs="Arial"/>
        </w:rPr>
        <w:t xml:space="preserve"> </w:t>
      </w:r>
      <w:r w:rsidR="00F909B5">
        <w:rPr>
          <w:rFonts w:ascii="Arial" w:hAnsi="Arial" w:cs="Arial"/>
        </w:rPr>
        <w:t>also means the provision of</w:t>
      </w:r>
      <w:r w:rsidR="008E485A">
        <w:rPr>
          <w:rFonts w:ascii="Arial" w:hAnsi="Arial" w:cs="Arial"/>
        </w:rPr>
        <w:t xml:space="preserve"> opportunities for people to own at least some of the means of production</w:t>
      </w:r>
      <w:r w:rsidR="00F909B5">
        <w:rPr>
          <w:rFonts w:ascii="Arial" w:hAnsi="Arial" w:cs="Arial"/>
        </w:rPr>
        <w:t xml:space="preserve"> so as to enable them to fulfil their own basic needs.  One of the most important needs is nutrition that requires control over local</w:t>
      </w:r>
      <w:r w:rsidR="000A71E6">
        <w:rPr>
          <w:rFonts w:ascii="Arial" w:hAnsi="Arial" w:cs="Arial"/>
        </w:rPr>
        <w:t>ised</w:t>
      </w:r>
      <w:r w:rsidR="00F909B5">
        <w:rPr>
          <w:rFonts w:ascii="Arial" w:hAnsi="Arial" w:cs="Arial"/>
        </w:rPr>
        <w:t xml:space="preserve"> food supplies.  But </w:t>
      </w:r>
      <w:r w:rsidR="00FB026A">
        <w:rPr>
          <w:rFonts w:ascii="Arial" w:hAnsi="Arial" w:cs="Arial"/>
        </w:rPr>
        <w:t>as th</w:t>
      </w:r>
      <w:r w:rsidR="000A71E6">
        <w:rPr>
          <w:rFonts w:ascii="Arial" w:hAnsi="Arial" w:cs="Arial"/>
        </w:rPr>
        <w:t>is</w:t>
      </w:r>
      <w:r w:rsidR="00FB026A">
        <w:rPr>
          <w:rFonts w:ascii="Arial" w:hAnsi="Arial" w:cs="Arial"/>
        </w:rPr>
        <w:t xml:space="preserve"> brand of post-war development globalised it distorted local economic transactions</w:t>
      </w:r>
      <w:r w:rsidR="002E3CE7">
        <w:rPr>
          <w:rFonts w:ascii="Arial" w:hAnsi="Arial" w:cs="Arial"/>
        </w:rPr>
        <w:t>.  T</w:t>
      </w:r>
      <w:r w:rsidR="00FB026A">
        <w:rPr>
          <w:rFonts w:ascii="Arial" w:hAnsi="Arial" w:cs="Arial"/>
        </w:rPr>
        <w:t xml:space="preserve">he demands of capitalism – for labour and for consumers – </w:t>
      </w:r>
      <w:r w:rsidR="002E3CE7">
        <w:rPr>
          <w:rFonts w:ascii="Arial" w:hAnsi="Arial" w:cs="Arial"/>
        </w:rPr>
        <w:t xml:space="preserve">caused </w:t>
      </w:r>
      <w:r w:rsidR="00FB026A">
        <w:rPr>
          <w:rFonts w:ascii="Arial" w:hAnsi="Arial" w:cs="Arial"/>
        </w:rPr>
        <w:t>populations, especially in developing countries, not only</w:t>
      </w:r>
      <w:r w:rsidR="002E3CE7">
        <w:rPr>
          <w:rFonts w:ascii="Arial" w:hAnsi="Arial" w:cs="Arial"/>
        </w:rPr>
        <w:t xml:space="preserve"> to</w:t>
      </w:r>
      <w:r w:rsidR="00FB026A">
        <w:rPr>
          <w:rFonts w:ascii="Arial" w:hAnsi="Arial" w:cs="Arial"/>
        </w:rPr>
        <w:t xml:space="preserve"> rapidly increase</w:t>
      </w:r>
      <w:r w:rsidR="002E3CE7">
        <w:rPr>
          <w:rFonts w:ascii="Arial" w:hAnsi="Arial" w:cs="Arial"/>
        </w:rPr>
        <w:t>,</w:t>
      </w:r>
      <w:r w:rsidR="00FB026A">
        <w:rPr>
          <w:rFonts w:ascii="Arial" w:hAnsi="Arial" w:cs="Arial"/>
        </w:rPr>
        <w:t xml:space="preserve"> but </w:t>
      </w:r>
      <w:r w:rsidR="000A71E6">
        <w:rPr>
          <w:rFonts w:ascii="Arial" w:hAnsi="Arial" w:cs="Arial"/>
        </w:rPr>
        <w:t xml:space="preserve">also </w:t>
      </w:r>
      <w:r w:rsidR="002E3CE7">
        <w:rPr>
          <w:rFonts w:ascii="Arial" w:hAnsi="Arial" w:cs="Arial"/>
        </w:rPr>
        <w:t xml:space="preserve">to </w:t>
      </w:r>
      <w:r w:rsidR="00FB026A">
        <w:rPr>
          <w:rFonts w:ascii="Arial" w:hAnsi="Arial" w:cs="Arial"/>
        </w:rPr>
        <w:t>bec</w:t>
      </w:r>
      <w:r w:rsidR="002E3CE7">
        <w:rPr>
          <w:rFonts w:ascii="Arial" w:hAnsi="Arial" w:cs="Arial"/>
        </w:rPr>
        <w:t>o</w:t>
      </w:r>
      <w:r w:rsidR="00FB026A">
        <w:rPr>
          <w:rFonts w:ascii="Arial" w:hAnsi="Arial" w:cs="Arial"/>
        </w:rPr>
        <w:t xml:space="preserve">me more dependent on national </w:t>
      </w:r>
      <w:r w:rsidR="000A71E6">
        <w:rPr>
          <w:rFonts w:ascii="Arial" w:hAnsi="Arial" w:cs="Arial"/>
        </w:rPr>
        <w:t>and</w:t>
      </w:r>
      <w:r w:rsidR="00FB026A">
        <w:rPr>
          <w:rFonts w:ascii="Arial" w:hAnsi="Arial" w:cs="Arial"/>
        </w:rPr>
        <w:t xml:space="preserve"> international support systems to fulfil </w:t>
      </w:r>
      <w:r w:rsidR="002E3CE7">
        <w:rPr>
          <w:rFonts w:ascii="Arial" w:hAnsi="Arial" w:cs="Arial"/>
        </w:rPr>
        <w:t xml:space="preserve">their </w:t>
      </w:r>
      <w:r w:rsidR="00FB026A">
        <w:rPr>
          <w:rFonts w:ascii="Arial" w:hAnsi="Arial" w:cs="Arial"/>
        </w:rPr>
        <w:t xml:space="preserve">basic needs.  </w:t>
      </w:r>
      <w:r w:rsidR="002E3CE7">
        <w:rPr>
          <w:rFonts w:ascii="Arial" w:hAnsi="Arial" w:cs="Arial"/>
        </w:rPr>
        <w:t>This created the alarming</w:t>
      </w:r>
      <w:r w:rsidR="00FB026A">
        <w:rPr>
          <w:rFonts w:ascii="Arial" w:hAnsi="Arial" w:cs="Arial"/>
        </w:rPr>
        <w:t xml:space="preserve"> new pro</w:t>
      </w:r>
      <w:r w:rsidR="002E3CE7">
        <w:rPr>
          <w:rFonts w:ascii="Arial" w:hAnsi="Arial" w:cs="Arial"/>
        </w:rPr>
        <w:t>blem of ‘how to feed the world’</w:t>
      </w:r>
      <w:r w:rsidR="00FB026A">
        <w:rPr>
          <w:rFonts w:ascii="Arial" w:hAnsi="Arial" w:cs="Arial"/>
        </w:rPr>
        <w:t xml:space="preserve">.   </w:t>
      </w:r>
      <w:r w:rsidR="00F909B5">
        <w:rPr>
          <w:rFonts w:ascii="Arial" w:hAnsi="Arial" w:cs="Arial"/>
        </w:rPr>
        <w:t xml:space="preserve"> </w:t>
      </w:r>
      <w:r w:rsidR="008E485A">
        <w:rPr>
          <w:rFonts w:ascii="Arial" w:hAnsi="Arial" w:cs="Arial"/>
        </w:rPr>
        <w:t xml:space="preserve">   </w:t>
      </w:r>
      <w:r w:rsidR="00F13E46">
        <w:rPr>
          <w:rFonts w:ascii="Arial" w:hAnsi="Arial" w:cs="Arial"/>
        </w:rPr>
        <w:t xml:space="preserve"> </w:t>
      </w:r>
      <w:r w:rsidR="00357D63">
        <w:rPr>
          <w:rFonts w:ascii="Arial" w:hAnsi="Arial" w:cs="Arial"/>
        </w:rPr>
        <w:t xml:space="preserve">  </w:t>
      </w:r>
    </w:p>
    <w:p w:rsidR="00794E70" w:rsidRPr="00BD6836" w:rsidRDefault="00794E70" w:rsidP="00BD6836">
      <w:pPr>
        <w:spacing w:after="0" w:line="240" w:lineRule="auto"/>
        <w:jc w:val="both"/>
        <w:rPr>
          <w:rFonts w:ascii="Arial" w:hAnsi="Arial" w:cs="Arial"/>
          <w:b/>
          <w:i/>
          <w:color w:val="000000"/>
          <w:spacing w:val="2"/>
          <w:sz w:val="24"/>
          <w:szCs w:val="24"/>
          <w:shd w:val="clear" w:color="auto" w:fill="FCFCFC"/>
        </w:rPr>
      </w:pPr>
      <w:r w:rsidRPr="00BD6836">
        <w:rPr>
          <w:rFonts w:ascii="Arial" w:hAnsi="Arial" w:cs="Arial"/>
          <w:b/>
          <w:i/>
          <w:color w:val="000000"/>
          <w:spacing w:val="2"/>
          <w:sz w:val="24"/>
          <w:szCs w:val="24"/>
          <w:shd w:val="clear" w:color="auto" w:fill="FCFCFC"/>
        </w:rPr>
        <w:t>The Global Food System</w:t>
      </w:r>
    </w:p>
    <w:p w:rsidR="00794E70" w:rsidRDefault="00794E70" w:rsidP="002747AA">
      <w:pPr>
        <w:spacing w:after="80" w:line="240" w:lineRule="auto"/>
        <w:jc w:val="both"/>
        <w:rPr>
          <w:rFonts w:ascii="Arial" w:hAnsi="Arial" w:cs="Arial"/>
          <w:color w:val="000000"/>
          <w:spacing w:val="2"/>
          <w:shd w:val="clear" w:color="auto" w:fill="FCFCFC"/>
        </w:rPr>
      </w:pPr>
      <w:r w:rsidRPr="004F1119">
        <w:rPr>
          <w:rFonts w:ascii="Arial" w:hAnsi="Arial" w:cs="Arial"/>
          <w:color w:val="000000"/>
          <w:spacing w:val="2"/>
          <w:shd w:val="clear" w:color="auto" w:fill="FCFCFC"/>
        </w:rPr>
        <w:t>The model of Globalisation has been applied to the problem of how to feed an ever growing</w:t>
      </w:r>
      <w:r>
        <w:rPr>
          <w:rFonts w:ascii="Arial" w:hAnsi="Arial" w:cs="Arial"/>
          <w:color w:val="000000"/>
          <w:spacing w:val="2"/>
          <w:shd w:val="clear" w:color="auto" w:fill="FCFCFC"/>
        </w:rPr>
        <w:t xml:space="preserve"> number of people.  In February, 2020, </w:t>
      </w:r>
      <w:r w:rsidR="00732253">
        <w:rPr>
          <w:rFonts w:ascii="Arial" w:hAnsi="Arial" w:cs="Arial"/>
          <w:color w:val="000000"/>
          <w:spacing w:val="2"/>
          <w:shd w:val="clear" w:color="auto" w:fill="FCFCFC"/>
        </w:rPr>
        <w:t>‘</w:t>
      </w:r>
      <w:r>
        <w:rPr>
          <w:rFonts w:ascii="Arial" w:hAnsi="Arial" w:cs="Arial"/>
          <w:color w:val="000000"/>
          <w:spacing w:val="2"/>
          <w:shd w:val="clear" w:color="auto" w:fill="FCFCFC"/>
        </w:rPr>
        <w:t>Yale Global Online</w:t>
      </w:r>
      <w:r w:rsidR="00732253">
        <w:rPr>
          <w:rFonts w:ascii="Arial" w:hAnsi="Arial" w:cs="Arial"/>
          <w:color w:val="000000"/>
          <w:spacing w:val="2"/>
          <w:shd w:val="clear" w:color="auto" w:fill="FCFCFC"/>
        </w:rPr>
        <w:t>’</w:t>
      </w:r>
      <w:r>
        <w:rPr>
          <w:rFonts w:ascii="Arial" w:hAnsi="Arial" w:cs="Arial"/>
          <w:color w:val="000000"/>
          <w:spacing w:val="2"/>
          <w:shd w:val="clear" w:color="auto" w:fill="FCFCFC"/>
        </w:rPr>
        <w:t xml:space="preserve"> reported that the world population now stands at 7.8 billion people, which indicates a slightly faster growth than the projections of a few years ago</w:t>
      </w:r>
      <w:r w:rsidRPr="004F1119">
        <w:rPr>
          <w:rStyle w:val="EndnoteReference"/>
          <w:rFonts w:ascii="Arial" w:hAnsi="Arial" w:cs="Arial"/>
          <w:b/>
          <w:color w:val="000000"/>
          <w:spacing w:val="2"/>
          <w:shd w:val="clear" w:color="auto" w:fill="FCFCFC"/>
        </w:rPr>
        <w:endnoteReference w:id="4"/>
      </w:r>
      <w:r w:rsidRPr="004F1119">
        <w:rPr>
          <w:rFonts w:ascii="Arial" w:hAnsi="Arial" w:cs="Arial"/>
          <w:color w:val="000000"/>
          <w:spacing w:val="2"/>
          <w:shd w:val="clear" w:color="auto" w:fill="FCFCFC"/>
        </w:rPr>
        <w:t>.</w:t>
      </w:r>
      <w:r w:rsidRPr="004F1119">
        <w:rPr>
          <w:rFonts w:ascii="Arial" w:hAnsi="Arial" w:cs="Arial"/>
          <w:b/>
          <w:color w:val="000000"/>
          <w:spacing w:val="2"/>
          <w:shd w:val="clear" w:color="auto" w:fill="FCFCFC"/>
        </w:rPr>
        <w:t xml:space="preserve"> </w:t>
      </w:r>
      <w:r>
        <w:rPr>
          <w:rFonts w:ascii="Arial" w:hAnsi="Arial" w:cs="Arial"/>
          <w:b/>
          <w:color w:val="000000"/>
          <w:spacing w:val="2"/>
          <w:shd w:val="clear" w:color="auto" w:fill="FCFCFC"/>
        </w:rPr>
        <w:t xml:space="preserve"> </w:t>
      </w:r>
      <w:r>
        <w:rPr>
          <w:rFonts w:ascii="Arial" w:hAnsi="Arial" w:cs="Arial"/>
          <w:color w:val="000000"/>
          <w:spacing w:val="2"/>
          <w:shd w:val="clear" w:color="auto" w:fill="FCFCFC"/>
        </w:rPr>
        <w:t xml:space="preserve">Through the global supply chains, endless numbers of lorries and fleets of ships connect tens of millions of farms to hundreds of millions of shops and kitchens.  Given their nature, farms are local, but their means of production – seeds, fertilisers, herbicides &amp; pesticides, </w:t>
      </w:r>
      <w:r w:rsidR="002E3CE7">
        <w:rPr>
          <w:rFonts w:ascii="Arial" w:hAnsi="Arial" w:cs="Arial"/>
          <w:color w:val="000000"/>
          <w:spacing w:val="2"/>
          <w:shd w:val="clear" w:color="auto" w:fill="FCFCFC"/>
        </w:rPr>
        <w:t xml:space="preserve">(all mostly patented) and </w:t>
      </w:r>
      <w:r>
        <w:rPr>
          <w:rFonts w:ascii="Arial" w:hAnsi="Arial" w:cs="Arial"/>
          <w:color w:val="000000"/>
          <w:spacing w:val="2"/>
          <w:shd w:val="clear" w:color="auto" w:fill="FCFCFC"/>
        </w:rPr>
        <w:t xml:space="preserve">machinery &amp; fuel – </w:t>
      </w:r>
      <w:r w:rsidR="002E3CE7">
        <w:rPr>
          <w:rFonts w:ascii="Arial" w:hAnsi="Arial" w:cs="Arial"/>
          <w:color w:val="000000"/>
          <w:spacing w:val="2"/>
          <w:shd w:val="clear" w:color="auto" w:fill="FCFCFC"/>
        </w:rPr>
        <w:t xml:space="preserve">have to be purchased from the </w:t>
      </w:r>
      <w:r>
        <w:rPr>
          <w:rFonts w:ascii="Arial" w:hAnsi="Arial" w:cs="Arial"/>
          <w:color w:val="000000"/>
          <w:spacing w:val="2"/>
          <w:shd w:val="clear" w:color="auto" w:fill="FCFCFC"/>
        </w:rPr>
        <w:t xml:space="preserve">giant international companies such as Bunge &amp; Cargill and Louis Dreyfus that also supply equally giant food processing companies such as Kraft or Unilever.  In fact, over the course of the last twenty years, ownership of the agro-industry has become concentrated in a few firms that operate on a global scale.   Food has now become like cars meaning that while it is ‘assembled’ close to consumer markets, its various parts or ingredients are sourced in several different countries </w:t>
      </w:r>
      <w:r>
        <w:rPr>
          <w:rFonts w:ascii="Arial" w:hAnsi="Arial" w:cs="Arial"/>
          <w:color w:val="000000"/>
          <w:spacing w:val="2"/>
          <w:shd w:val="clear" w:color="auto" w:fill="FCFCFC"/>
        </w:rPr>
        <w:lastRenderedPageBreak/>
        <w:t>around the world. T</w:t>
      </w:r>
      <w:r w:rsidRPr="00866078">
        <w:rPr>
          <w:rFonts w:ascii="Arial" w:hAnsi="Arial" w:cs="Arial"/>
          <w:color w:val="000000"/>
          <w:spacing w:val="2"/>
          <w:shd w:val="clear" w:color="auto" w:fill="FCFCFC"/>
        </w:rPr>
        <w:t xml:space="preserve">he </w:t>
      </w:r>
      <w:r>
        <w:rPr>
          <w:rFonts w:ascii="Arial" w:hAnsi="Arial" w:cs="Arial"/>
          <w:color w:val="000000"/>
          <w:spacing w:val="2"/>
          <w:shd w:val="clear" w:color="auto" w:fill="FCFCFC"/>
        </w:rPr>
        <w:t xml:space="preserve">production of food therefore has been globalised along with most other industries.  The world’s </w:t>
      </w:r>
      <w:r w:rsidR="00732253">
        <w:rPr>
          <w:rFonts w:ascii="Arial" w:hAnsi="Arial" w:cs="Arial"/>
          <w:color w:val="000000"/>
          <w:spacing w:val="2"/>
          <w:shd w:val="clear" w:color="auto" w:fill="FCFCFC"/>
        </w:rPr>
        <w:t>huge</w:t>
      </w:r>
      <w:r>
        <w:rPr>
          <w:rFonts w:ascii="Arial" w:hAnsi="Arial" w:cs="Arial"/>
          <w:color w:val="000000"/>
          <w:spacing w:val="2"/>
          <w:shd w:val="clear" w:color="auto" w:fill="FCFCFC"/>
        </w:rPr>
        <w:t xml:space="preserve"> agro-industry feeds four fifths of world’s population</w:t>
      </w:r>
      <w:r w:rsidRPr="00C702DA">
        <w:rPr>
          <w:rStyle w:val="EndnoteReference"/>
          <w:rFonts w:ascii="Arial" w:hAnsi="Arial" w:cs="Arial"/>
          <w:b/>
          <w:color w:val="000000"/>
          <w:spacing w:val="2"/>
          <w:shd w:val="clear" w:color="auto" w:fill="FCFCFC"/>
        </w:rPr>
        <w:endnoteReference w:id="5"/>
      </w:r>
      <w:r>
        <w:rPr>
          <w:rFonts w:ascii="Arial" w:hAnsi="Arial" w:cs="Arial"/>
          <w:color w:val="000000"/>
          <w:spacing w:val="2"/>
          <w:shd w:val="clear" w:color="auto" w:fill="FCFCFC"/>
        </w:rPr>
        <w:t xml:space="preserve">, </w:t>
      </w:r>
      <w:r w:rsidR="002E3CE7">
        <w:rPr>
          <w:rFonts w:ascii="Arial" w:hAnsi="Arial" w:cs="Arial"/>
          <w:color w:val="000000"/>
          <w:spacing w:val="2"/>
          <w:shd w:val="clear" w:color="auto" w:fill="FCFCFC"/>
        </w:rPr>
        <w:t>which means the</w:t>
      </w:r>
      <w:r w:rsidR="004F1A41">
        <w:rPr>
          <w:rFonts w:ascii="Arial" w:hAnsi="Arial" w:cs="Arial"/>
          <w:color w:val="000000"/>
          <w:spacing w:val="2"/>
          <w:shd w:val="clear" w:color="auto" w:fill="FCFCFC"/>
        </w:rPr>
        <w:t xml:space="preserve"> majority of people </w:t>
      </w:r>
      <w:r w:rsidR="002E3CE7">
        <w:rPr>
          <w:rFonts w:ascii="Arial" w:hAnsi="Arial" w:cs="Arial"/>
          <w:color w:val="000000"/>
          <w:spacing w:val="2"/>
          <w:shd w:val="clear" w:color="auto" w:fill="FCFCFC"/>
        </w:rPr>
        <w:t xml:space="preserve">have lost </w:t>
      </w:r>
      <w:r>
        <w:rPr>
          <w:rFonts w:ascii="Arial" w:hAnsi="Arial" w:cs="Arial"/>
          <w:color w:val="000000"/>
          <w:spacing w:val="2"/>
          <w:shd w:val="clear" w:color="auto" w:fill="FCFCFC"/>
        </w:rPr>
        <w:t>local</w:t>
      </w:r>
      <w:r w:rsidR="00E043C6">
        <w:rPr>
          <w:rFonts w:ascii="Arial" w:hAnsi="Arial" w:cs="Arial"/>
          <w:color w:val="000000"/>
          <w:spacing w:val="2"/>
          <w:shd w:val="clear" w:color="auto" w:fill="FCFCFC"/>
        </w:rPr>
        <w:t>ised</w:t>
      </w:r>
      <w:r>
        <w:rPr>
          <w:rFonts w:ascii="Arial" w:hAnsi="Arial" w:cs="Arial"/>
          <w:color w:val="000000"/>
          <w:spacing w:val="2"/>
          <w:shd w:val="clear" w:color="auto" w:fill="FCFCFC"/>
        </w:rPr>
        <w:t xml:space="preserve"> food security.  </w:t>
      </w:r>
    </w:p>
    <w:p w:rsidR="00796A8B" w:rsidRPr="005602A2" w:rsidRDefault="00A2358C" w:rsidP="00794E70">
      <w:pPr>
        <w:spacing w:after="120" w:line="240" w:lineRule="auto"/>
        <w:jc w:val="both"/>
        <w:rPr>
          <w:rFonts w:ascii="Arial" w:hAnsi="Arial" w:cs="Arial"/>
          <w:color w:val="C00000"/>
          <w:spacing w:val="2"/>
          <w:shd w:val="clear" w:color="auto" w:fill="FCFCFC"/>
        </w:rPr>
      </w:pPr>
      <w:r>
        <w:rPr>
          <w:rFonts w:ascii="Arial" w:hAnsi="Arial" w:cs="Arial"/>
          <w:color w:val="000000"/>
          <w:spacing w:val="2"/>
          <w:shd w:val="clear" w:color="auto" w:fill="FCFCFC"/>
        </w:rPr>
        <w:t>Alarm bells about t</w:t>
      </w:r>
      <w:r w:rsidR="00796A8B">
        <w:rPr>
          <w:rFonts w:ascii="Arial" w:hAnsi="Arial" w:cs="Arial"/>
          <w:color w:val="000000"/>
          <w:spacing w:val="2"/>
          <w:shd w:val="clear" w:color="auto" w:fill="FCFCFC"/>
        </w:rPr>
        <w:t xml:space="preserve">he downside of </w:t>
      </w:r>
      <w:r>
        <w:rPr>
          <w:rFonts w:ascii="Arial" w:hAnsi="Arial" w:cs="Arial"/>
          <w:color w:val="000000"/>
          <w:spacing w:val="2"/>
          <w:shd w:val="clear" w:color="auto" w:fill="FCFCFC"/>
        </w:rPr>
        <w:t xml:space="preserve">the post-war economic development were sounded </w:t>
      </w:r>
      <w:r w:rsidR="005602A2">
        <w:rPr>
          <w:rFonts w:ascii="Arial" w:hAnsi="Arial" w:cs="Arial"/>
          <w:color w:val="000000"/>
          <w:spacing w:val="2"/>
          <w:shd w:val="clear" w:color="auto" w:fill="FCFCFC"/>
        </w:rPr>
        <w:t xml:space="preserve">before </w:t>
      </w:r>
      <w:r w:rsidR="00E043C6">
        <w:rPr>
          <w:rFonts w:ascii="Arial" w:hAnsi="Arial" w:cs="Arial"/>
          <w:color w:val="000000"/>
          <w:spacing w:val="2"/>
          <w:shd w:val="clear" w:color="auto" w:fill="FCFCFC"/>
        </w:rPr>
        <w:t xml:space="preserve">the </w:t>
      </w:r>
      <w:r w:rsidR="004F1A41">
        <w:rPr>
          <w:rFonts w:ascii="Arial" w:hAnsi="Arial" w:cs="Arial"/>
          <w:color w:val="000000"/>
          <w:spacing w:val="2"/>
          <w:shd w:val="clear" w:color="auto" w:fill="FCFCFC"/>
        </w:rPr>
        <w:t xml:space="preserve">‘take-off’ </w:t>
      </w:r>
      <w:r w:rsidR="00E043C6">
        <w:rPr>
          <w:rFonts w:ascii="Arial" w:hAnsi="Arial" w:cs="Arial"/>
          <w:color w:val="000000"/>
          <w:spacing w:val="2"/>
          <w:shd w:val="clear" w:color="auto" w:fill="FCFCFC"/>
        </w:rPr>
        <w:t xml:space="preserve">of </w:t>
      </w:r>
      <w:r w:rsidR="005602A2">
        <w:rPr>
          <w:rFonts w:ascii="Arial" w:hAnsi="Arial" w:cs="Arial"/>
          <w:color w:val="000000"/>
          <w:spacing w:val="2"/>
          <w:shd w:val="clear" w:color="auto" w:fill="FCFCFC"/>
        </w:rPr>
        <w:t>globalis</w:t>
      </w:r>
      <w:r w:rsidR="00E043C6">
        <w:rPr>
          <w:rFonts w:ascii="Arial" w:hAnsi="Arial" w:cs="Arial"/>
          <w:color w:val="000000"/>
          <w:spacing w:val="2"/>
          <w:shd w:val="clear" w:color="auto" w:fill="FCFCFC"/>
        </w:rPr>
        <w:t>ed capitalism</w:t>
      </w:r>
      <w:r w:rsidR="004F1A41">
        <w:rPr>
          <w:rFonts w:ascii="Arial" w:hAnsi="Arial" w:cs="Arial"/>
          <w:color w:val="000000"/>
          <w:spacing w:val="2"/>
          <w:shd w:val="clear" w:color="auto" w:fill="FCFCFC"/>
        </w:rPr>
        <w:t xml:space="preserve"> in what is now called the </w:t>
      </w:r>
      <w:r w:rsidR="00732253">
        <w:rPr>
          <w:rFonts w:ascii="Arial" w:hAnsi="Arial" w:cs="Arial"/>
          <w:color w:val="000000"/>
          <w:spacing w:val="2"/>
          <w:shd w:val="clear" w:color="auto" w:fill="FCFCFC"/>
        </w:rPr>
        <w:t>‘</w:t>
      </w:r>
      <w:r w:rsidR="004F1A41">
        <w:rPr>
          <w:rFonts w:ascii="Arial" w:hAnsi="Arial" w:cs="Arial"/>
          <w:color w:val="000000"/>
          <w:spacing w:val="2"/>
          <w:shd w:val="clear" w:color="auto" w:fill="FCFCFC"/>
        </w:rPr>
        <w:t xml:space="preserve">age </w:t>
      </w:r>
      <w:r w:rsidR="00732253">
        <w:rPr>
          <w:rFonts w:ascii="Arial" w:hAnsi="Arial" w:cs="Arial"/>
          <w:color w:val="000000"/>
          <w:spacing w:val="2"/>
          <w:shd w:val="clear" w:color="auto" w:fill="FCFCFC"/>
        </w:rPr>
        <w:t>o</w:t>
      </w:r>
      <w:r w:rsidR="004F1A41">
        <w:rPr>
          <w:rFonts w:ascii="Arial" w:hAnsi="Arial" w:cs="Arial"/>
          <w:color w:val="000000"/>
          <w:spacing w:val="2"/>
          <w:shd w:val="clear" w:color="auto" w:fill="FCFCFC"/>
        </w:rPr>
        <w:t>f disillusionment</w:t>
      </w:r>
      <w:r w:rsidR="00732253">
        <w:rPr>
          <w:rFonts w:ascii="Arial" w:hAnsi="Arial" w:cs="Arial"/>
          <w:color w:val="000000"/>
          <w:spacing w:val="2"/>
          <w:shd w:val="clear" w:color="auto" w:fill="FCFCFC"/>
        </w:rPr>
        <w:t>’</w:t>
      </w:r>
      <w:r w:rsidR="005602A2">
        <w:rPr>
          <w:rFonts w:ascii="Arial" w:hAnsi="Arial" w:cs="Arial"/>
          <w:color w:val="000000"/>
          <w:spacing w:val="2"/>
          <w:shd w:val="clear" w:color="auto" w:fill="FCFCFC"/>
        </w:rPr>
        <w:t>.</w:t>
      </w:r>
      <w:r w:rsidR="00796A8B">
        <w:rPr>
          <w:rFonts w:ascii="Arial" w:hAnsi="Arial" w:cs="Arial"/>
          <w:color w:val="000000"/>
          <w:spacing w:val="2"/>
          <w:shd w:val="clear" w:color="auto" w:fill="FCFCFC"/>
        </w:rPr>
        <w:t xml:space="preserve">  </w:t>
      </w:r>
    </w:p>
    <w:p w:rsidR="00302063" w:rsidRPr="00302063" w:rsidRDefault="00302063" w:rsidP="00BF4290">
      <w:pPr>
        <w:spacing w:after="0" w:line="240" w:lineRule="auto"/>
        <w:jc w:val="both"/>
        <w:rPr>
          <w:rFonts w:ascii="Arial" w:hAnsi="Arial" w:cs="Arial"/>
          <w:b/>
          <w:sz w:val="24"/>
          <w:szCs w:val="24"/>
        </w:rPr>
      </w:pPr>
      <w:r>
        <w:rPr>
          <w:rFonts w:ascii="Arial" w:hAnsi="Arial" w:cs="Arial"/>
          <w:b/>
          <w:sz w:val="24"/>
          <w:szCs w:val="24"/>
        </w:rPr>
        <w:t>The Age of Disillusionment</w:t>
      </w:r>
    </w:p>
    <w:p w:rsidR="00302063" w:rsidRPr="00257EB2" w:rsidRDefault="00302063" w:rsidP="002747AA">
      <w:pPr>
        <w:spacing w:after="80" w:line="240" w:lineRule="auto"/>
        <w:jc w:val="both"/>
        <w:rPr>
          <w:rFonts w:ascii="Arial" w:hAnsi="Arial" w:cs="Arial"/>
        </w:rPr>
      </w:pPr>
      <w:r w:rsidRPr="00257EB2">
        <w:rPr>
          <w:rFonts w:ascii="Arial" w:hAnsi="Arial" w:cs="Arial"/>
        </w:rPr>
        <w:t xml:space="preserve">Towards the end of the 1960s, </w:t>
      </w:r>
      <w:r w:rsidR="00A2358C">
        <w:rPr>
          <w:rFonts w:ascii="Arial" w:hAnsi="Arial" w:cs="Arial"/>
        </w:rPr>
        <w:t>t</w:t>
      </w:r>
      <w:r w:rsidR="00A2358C">
        <w:rPr>
          <w:rFonts w:ascii="Arial" w:hAnsi="Arial" w:cs="Arial"/>
          <w:color w:val="000000"/>
          <w:spacing w:val="2"/>
          <w:shd w:val="clear" w:color="auto" w:fill="FCFCFC"/>
        </w:rPr>
        <w:t xml:space="preserve">he UN agencies, various </w:t>
      </w:r>
      <w:r w:rsidR="00732253">
        <w:rPr>
          <w:rFonts w:ascii="Arial" w:hAnsi="Arial" w:cs="Arial"/>
          <w:color w:val="000000"/>
          <w:spacing w:val="2"/>
          <w:shd w:val="clear" w:color="auto" w:fill="FCFCFC"/>
        </w:rPr>
        <w:t>NGOs</w:t>
      </w:r>
      <w:r w:rsidR="00A2358C">
        <w:rPr>
          <w:rFonts w:ascii="Arial" w:hAnsi="Arial" w:cs="Arial"/>
          <w:color w:val="000000"/>
          <w:spacing w:val="2"/>
          <w:shd w:val="clear" w:color="auto" w:fill="FCFCFC"/>
        </w:rPr>
        <w:t xml:space="preserve"> and civil society organisations warned </w:t>
      </w:r>
      <w:r w:rsidRPr="00257EB2">
        <w:rPr>
          <w:rFonts w:ascii="Arial" w:hAnsi="Arial" w:cs="Arial"/>
        </w:rPr>
        <w:t>that the ‘trickle-down’ theory would not work</w:t>
      </w:r>
      <w:r w:rsidR="00E043C6">
        <w:rPr>
          <w:rFonts w:ascii="Arial" w:hAnsi="Arial" w:cs="Arial"/>
        </w:rPr>
        <w:t xml:space="preserve"> in practice</w:t>
      </w:r>
      <w:r w:rsidRPr="00257EB2">
        <w:rPr>
          <w:rFonts w:ascii="Arial" w:hAnsi="Arial" w:cs="Arial"/>
        </w:rPr>
        <w:t xml:space="preserve">. The wealth accumulated by economic development was not re-distributed either between nations or within nations.  The result was gross inequality and social exclusion. </w:t>
      </w:r>
      <w:r w:rsidR="007410FC">
        <w:rPr>
          <w:rFonts w:ascii="Arial" w:hAnsi="Arial" w:cs="Arial"/>
        </w:rPr>
        <w:t xml:space="preserve"> </w:t>
      </w:r>
      <w:r w:rsidRPr="00257EB2">
        <w:rPr>
          <w:rFonts w:ascii="Arial" w:hAnsi="Arial" w:cs="Arial"/>
        </w:rPr>
        <w:t>At the same time</w:t>
      </w:r>
      <w:r>
        <w:rPr>
          <w:rFonts w:ascii="Arial" w:hAnsi="Arial" w:cs="Arial"/>
        </w:rPr>
        <w:t xml:space="preserve">, </w:t>
      </w:r>
      <w:r w:rsidRPr="00257EB2">
        <w:rPr>
          <w:rFonts w:ascii="Arial" w:hAnsi="Arial" w:cs="Arial"/>
        </w:rPr>
        <w:t>the emphasis on economic growth had caused severe environmental degradation, and a marked and unsustainable</w:t>
      </w:r>
      <w:r>
        <w:rPr>
          <w:rFonts w:ascii="Arial" w:hAnsi="Arial" w:cs="Arial"/>
        </w:rPr>
        <w:t xml:space="preserve"> increase in population in the developing countries</w:t>
      </w:r>
      <w:r w:rsidRPr="00257EB2">
        <w:rPr>
          <w:rFonts w:ascii="Arial" w:hAnsi="Arial" w:cs="Arial"/>
        </w:rPr>
        <w:t>.</w:t>
      </w:r>
      <w:r>
        <w:rPr>
          <w:rFonts w:ascii="Arial" w:hAnsi="Arial" w:cs="Arial"/>
        </w:rPr>
        <w:t xml:space="preserve"> </w:t>
      </w:r>
      <w:r w:rsidR="00732253">
        <w:rPr>
          <w:rFonts w:ascii="Arial" w:hAnsi="Arial" w:cs="Arial"/>
        </w:rPr>
        <w:t xml:space="preserve"> </w:t>
      </w:r>
      <w:r>
        <w:rPr>
          <w:rFonts w:ascii="Arial" w:hAnsi="Arial" w:cs="Arial"/>
        </w:rPr>
        <w:t>People everywhere, but especially the poor, had lost the means and opportunities to look after themselves,</w:t>
      </w:r>
      <w:r w:rsidR="007410FC">
        <w:rPr>
          <w:rFonts w:ascii="Arial" w:hAnsi="Arial" w:cs="Arial"/>
        </w:rPr>
        <w:t xml:space="preserve"> their families and their local communities.  Such a state of helplessness </w:t>
      </w:r>
      <w:r>
        <w:rPr>
          <w:rFonts w:ascii="Arial" w:hAnsi="Arial" w:cs="Arial"/>
        </w:rPr>
        <w:t>left them under-nourished and under-educated in eco-damaged communities,</w:t>
      </w:r>
      <w:r w:rsidRPr="00257EB2">
        <w:rPr>
          <w:rFonts w:ascii="Arial" w:hAnsi="Arial" w:cs="Arial"/>
        </w:rPr>
        <w:t xml:space="preserve"> </w:t>
      </w:r>
      <w:r>
        <w:rPr>
          <w:rFonts w:ascii="Arial" w:hAnsi="Arial" w:cs="Arial"/>
        </w:rPr>
        <w:t xml:space="preserve">lacking in public services that </w:t>
      </w:r>
      <w:r w:rsidR="00732253">
        <w:rPr>
          <w:rFonts w:ascii="Arial" w:hAnsi="Arial" w:cs="Arial"/>
        </w:rPr>
        <w:t>left</w:t>
      </w:r>
      <w:r>
        <w:rPr>
          <w:rFonts w:ascii="Arial" w:hAnsi="Arial" w:cs="Arial"/>
        </w:rPr>
        <w:t xml:space="preserve"> people </w:t>
      </w:r>
      <w:r w:rsidR="00732253">
        <w:rPr>
          <w:rFonts w:ascii="Arial" w:hAnsi="Arial" w:cs="Arial"/>
        </w:rPr>
        <w:t xml:space="preserve">as </w:t>
      </w:r>
      <w:r>
        <w:rPr>
          <w:rFonts w:ascii="Arial" w:hAnsi="Arial" w:cs="Arial"/>
        </w:rPr>
        <w:t xml:space="preserve">prey to </w:t>
      </w:r>
      <w:r w:rsidR="00732253">
        <w:rPr>
          <w:rFonts w:ascii="Arial" w:hAnsi="Arial" w:cs="Arial"/>
        </w:rPr>
        <w:t xml:space="preserve">acute &amp; </w:t>
      </w:r>
      <w:r>
        <w:rPr>
          <w:rFonts w:ascii="Arial" w:hAnsi="Arial" w:cs="Arial"/>
        </w:rPr>
        <w:t>chronic ill-health and disease.</w:t>
      </w:r>
    </w:p>
    <w:p w:rsidR="00302063" w:rsidRPr="00257EB2" w:rsidRDefault="00302063" w:rsidP="00302063">
      <w:pPr>
        <w:spacing w:after="120" w:line="240" w:lineRule="auto"/>
        <w:jc w:val="both"/>
        <w:rPr>
          <w:rFonts w:ascii="Arial" w:hAnsi="Arial" w:cs="Arial"/>
        </w:rPr>
      </w:pPr>
      <w:r w:rsidRPr="00257EB2">
        <w:rPr>
          <w:rFonts w:ascii="Arial" w:hAnsi="Arial" w:cs="Arial"/>
        </w:rPr>
        <w:t xml:space="preserve">Therefore, while 1970 heralded a more sober decade than the ‘swinging sixties’, it also marked the beginning of </w:t>
      </w:r>
      <w:r>
        <w:rPr>
          <w:rFonts w:ascii="Arial" w:hAnsi="Arial" w:cs="Arial"/>
        </w:rPr>
        <w:t xml:space="preserve">a </w:t>
      </w:r>
      <w:r w:rsidRPr="00257EB2">
        <w:rPr>
          <w:rFonts w:ascii="Arial" w:hAnsi="Arial" w:cs="Arial"/>
        </w:rPr>
        <w:t>new conceptual thinking based on the</w:t>
      </w:r>
      <w:r>
        <w:rPr>
          <w:rFonts w:ascii="Arial" w:hAnsi="Arial" w:cs="Arial"/>
        </w:rPr>
        <w:t xml:space="preserve"> idea of the</w:t>
      </w:r>
      <w:r w:rsidRPr="00257EB2">
        <w:rPr>
          <w:rFonts w:ascii="Arial" w:hAnsi="Arial" w:cs="Arial"/>
        </w:rPr>
        <w:t xml:space="preserve"> ‘development of people’ rather than the development of </w:t>
      </w:r>
      <w:r>
        <w:rPr>
          <w:rFonts w:ascii="Arial" w:hAnsi="Arial" w:cs="Arial"/>
        </w:rPr>
        <w:t xml:space="preserve">the state </w:t>
      </w:r>
      <w:r w:rsidR="004F1A41">
        <w:rPr>
          <w:rFonts w:ascii="Arial" w:hAnsi="Arial" w:cs="Arial"/>
        </w:rPr>
        <w:t>and</w:t>
      </w:r>
      <w:r>
        <w:rPr>
          <w:rFonts w:ascii="Arial" w:hAnsi="Arial" w:cs="Arial"/>
        </w:rPr>
        <w:t xml:space="preserve"> its </w:t>
      </w:r>
      <w:r w:rsidRPr="00257EB2">
        <w:rPr>
          <w:rFonts w:ascii="Arial" w:hAnsi="Arial" w:cs="Arial"/>
        </w:rPr>
        <w:t>economic</w:t>
      </w:r>
      <w:r>
        <w:rPr>
          <w:rFonts w:ascii="Arial" w:hAnsi="Arial" w:cs="Arial"/>
        </w:rPr>
        <w:t xml:space="preserve"> and financial</w:t>
      </w:r>
      <w:r w:rsidRPr="00257EB2">
        <w:rPr>
          <w:rFonts w:ascii="Arial" w:hAnsi="Arial" w:cs="Arial"/>
        </w:rPr>
        <w:t xml:space="preserve"> institutions. </w:t>
      </w:r>
    </w:p>
    <w:p w:rsidR="00302063" w:rsidRPr="0089126E" w:rsidRDefault="00302063" w:rsidP="002747AA">
      <w:pPr>
        <w:spacing w:after="0" w:line="240" w:lineRule="auto"/>
        <w:jc w:val="both"/>
        <w:rPr>
          <w:rFonts w:ascii="Arial" w:hAnsi="Arial" w:cs="Arial"/>
        </w:rPr>
      </w:pPr>
      <w:r w:rsidRPr="0089126E">
        <w:rPr>
          <w:rFonts w:ascii="Arial" w:hAnsi="Arial" w:cs="Arial"/>
          <w:b/>
        </w:rPr>
        <w:t>The Development of People</w:t>
      </w:r>
      <w:r w:rsidRPr="0089126E">
        <w:rPr>
          <w:rFonts w:ascii="Arial" w:hAnsi="Arial" w:cs="Arial"/>
        </w:rPr>
        <w:t xml:space="preserve"> </w:t>
      </w:r>
    </w:p>
    <w:p w:rsidR="00302063" w:rsidRPr="001C1EEA" w:rsidRDefault="00302063" w:rsidP="007410FC">
      <w:pPr>
        <w:spacing w:after="180" w:line="240" w:lineRule="auto"/>
        <w:jc w:val="both"/>
        <w:rPr>
          <w:rFonts w:ascii="Arial" w:hAnsi="Arial" w:cs="Arial"/>
          <w:color w:val="FF0000"/>
        </w:rPr>
      </w:pPr>
      <w:r w:rsidRPr="00257EB2">
        <w:rPr>
          <w:rFonts w:ascii="Arial" w:hAnsi="Arial" w:cs="Arial"/>
        </w:rPr>
        <w:t>In 1977, under the chairmanshi</w:t>
      </w:r>
      <w:r>
        <w:rPr>
          <w:rFonts w:ascii="Arial" w:hAnsi="Arial" w:cs="Arial"/>
        </w:rPr>
        <w:t>p of Willy Brandt</w:t>
      </w:r>
      <w:r w:rsidRPr="006202D8">
        <w:rPr>
          <w:rStyle w:val="FootnoteReference"/>
          <w:rFonts w:ascii="Arial" w:hAnsi="Arial" w:cs="Arial"/>
          <w:b/>
        </w:rPr>
        <w:footnoteReference w:id="6"/>
      </w:r>
      <w:r w:rsidR="004F1A41">
        <w:rPr>
          <w:rFonts w:ascii="Arial" w:hAnsi="Arial" w:cs="Arial"/>
        </w:rPr>
        <w:t>,</w:t>
      </w:r>
      <w:r>
        <w:rPr>
          <w:rFonts w:ascii="Arial" w:hAnsi="Arial" w:cs="Arial"/>
        </w:rPr>
        <w:t xml:space="preserve"> the Independent Commission on International Development was set up to recommen</w:t>
      </w:r>
      <w:r w:rsidR="00732253">
        <w:rPr>
          <w:rFonts w:ascii="Arial" w:hAnsi="Arial" w:cs="Arial"/>
        </w:rPr>
        <w:t>d</w:t>
      </w:r>
      <w:r>
        <w:rPr>
          <w:rFonts w:ascii="Arial" w:hAnsi="Arial" w:cs="Arial"/>
        </w:rPr>
        <w:t xml:space="preserve"> how global issues arising from economic and social inequalities might be resolved.  When it reported in 1980</w:t>
      </w:r>
      <w:r w:rsidRPr="0089126E">
        <w:rPr>
          <w:rStyle w:val="EndnoteReference"/>
          <w:rFonts w:ascii="Arial" w:hAnsi="Arial" w:cs="Arial"/>
          <w:b/>
        </w:rPr>
        <w:endnoteReference w:id="6"/>
      </w:r>
      <w:r>
        <w:rPr>
          <w:rFonts w:ascii="Arial" w:hAnsi="Arial" w:cs="Arial"/>
        </w:rPr>
        <w:t xml:space="preserve">, the Commission recommended a new international order based on the ‘Development of People’.  By this, it meant improving the health, nutrition and education of people so as to abolish poverty and change the economic system to enable </w:t>
      </w:r>
      <w:r w:rsidR="004F1A41">
        <w:rPr>
          <w:rFonts w:ascii="Arial" w:hAnsi="Arial" w:cs="Arial"/>
        </w:rPr>
        <w:t>d</w:t>
      </w:r>
      <w:r w:rsidRPr="00257EB2">
        <w:rPr>
          <w:rFonts w:ascii="Arial" w:hAnsi="Arial" w:cs="Arial"/>
        </w:rPr>
        <w:t>eveloping</w:t>
      </w:r>
      <w:r w:rsidR="004F1A41">
        <w:rPr>
          <w:rFonts w:ascii="Arial" w:hAnsi="Arial" w:cs="Arial"/>
        </w:rPr>
        <w:t xml:space="preserve"> c</w:t>
      </w:r>
      <w:r w:rsidRPr="00257EB2">
        <w:rPr>
          <w:rFonts w:ascii="Arial" w:hAnsi="Arial" w:cs="Arial"/>
        </w:rPr>
        <w:t xml:space="preserve">ountries to help themselves </w:t>
      </w:r>
      <w:r>
        <w:rPr>
          <w:rFonts w:ascii="Arial" w:hAnsi="Arial" w:cs="Arial"/>
        </w:rPr>
        <w:t>to</w:t>
      </w:r>
      <w:r w:rsidRPr="00257EB2">
        <w:rPr>
          <w:rFonts w:ascii="Arial" w:hAnsi="Arial" w:cs="Arial"/>
        </w:rPr>
        <w:t xml:space="preserve"> achiev</w:t>
      </w:r>
      <w:r>
        <w:rPr>
          <w:rFonts w:ascii="Arial" w:hAnsi="Arial" w:cs="Arial"/>
        </w:rPr>
        <w:t xml:space="preserve">e </w:t>
      </w:r>
      <w:r w:rsidRPr="00257EB2">
        <w:rPr>
          <w:rFonts w:ascii="Arial" w:hAnsi="Arial" w:cs="Arial"/>
        </w:rPr>
        <w:t xml:space="preserve">sustainable development. </w:t>
      </w:r>
      <w:r w:rsidR="00F350A0">
        <w:rPr>
          <w:rFonts w:ascii="Arial" w:hAnsi="Arial" w:cs="Arial"/>
        </w:rPr>
        <w:t xml:space="preserve"> </w:t>
      </w:r>
      <w:r w:rsidRPr="00257EB2">
        <w:rPr>
          <w:rFonts w:ascii="Arial" w:hAnsi="Arial" w:cs="Arial"/>
        </w:rPr>
        <w:t xml:space="preserve">The Commission advised that the UN be strengthened so as to allow it to lead in putting this new world order in place. </w:t>
      </w:r>
    </w:p>
    <w:p w:rsidR="009975F1" w:rsidRPr="00D7459A" w:rsidRDefault="00BC7B13" w:rsidP="009975F1">
      <w:pPr>
        <w:spacing w:after="40" w:line="240" w:lineRule="auto"/>
        <w:jc w:val="both"/>
        <w:rPr>
          <w:rFonts w:ascii="Arial" w:hAnsi="Arial" w:cs="Arial"/>
          <w:b/>
        </w:rPr>
      </w:pPr>
      <w:r>
        <w:rPr>
          <w:rFonts w:ascii="Arial" w:hAnsi="Arial" w:cs="Arial"/>
          <w:b/>
        </w:rPr>
        <w:t>T</w:t>
      </w:r>
      <w:r>
        <w:rPr>
          <w:rFonts w:ascii="Arial" w:hAnsi="Arial" w:cs="Arial"/>
          <w:b/>
          <w:sz w:val="24"/>
          <w:szCs w:val="24"/>
        </w:rPr>
        <w:t>he</w:t>
      </w:r>
      <w:r>
        <w:rPr>
          <w:rFonts w:ascii="Arial" w:hAnsi="Arial" w:cs="Arial"/>
          <w:b/>
        </w:rPr>
        <w:t xml:space="preserve"> WORLD HEALTH ORGANISATION (WHO) </w:t>
      </w:r>
      <w:r w:rsidRPr="00BC7B13">
        <w:rPr>
          <w:rFonts w:ascii="Arial" w:hAnsi="Arial" w:cs="Arial"/>
          <w:b/>
          <w:sz w:val="24"/>
          <w:szCs w:val="24"/>
        </w:rPr>
        <w:t>and the</w:t>
      </w:r>
      <w:r w:rsidR="00A4222D">
        <w:rPr>
          <w:rFonts w:ascii="Arial" w:hAnsi="Arial" w:cs="Arial"/>
          <w:b/>
        </w:rPr>
        <w:t xml:space="preserve"> ‘HEALTH FOR ALL’ POLICIES</w:t>
      </w:r>
      <w:r w:rsidRPr="00BC7B13">
        <w:rPr>
          <w:rStyle w:val="FootnoteReference"/>
          <w:rFonts w:ascii="Arial" w:hAnsi="Arial" w:cs="Arial"/>
          <w:b/>
          <w:sz w:val="24"/>
          <w:szCs w:val="24"/>
        </w:rPr>
        <w:footnoteReference w:id="7"/>
      </w:r>
    </w:p>
    <w:p w:rsidR="009975F1" w:rsidRPr="00E86C6C" w:rsidRDefault="009975F1" w:rsidP="002747AA">
      <w:pPr>
        <w:spacing w:after="80" w:line="240" w:lineRule="auto"/>
        <w:jc w:val="both"/>
        <w:rPr>
          <w:rFonts w:ascii="Arial" w:hAnsi="Arial" w:cs="Arial"/>
        </w:rPr>
      </w:pPr>
      <w:r>
        <w:rPr>
          <w:rFonts w:ascii="Arial" w:hAnsi="Arial" w:cs="Arial"/>
        </w:rPr>
        <w:t>Also,</w:t>
      </w:r>
      <w:r w:rsidR="007410FC">
        <w:rPr>
          <w:rFonts w:ascii="Arial" w:hAnsi="Arial" w:cs="Arial"/>
        </w:rPr>
        <w:t xml:space="preserve"> </w:t>
      </w:r>
      <w:r>
        <w:rPr>
          <w:rFonts w:ascii="Arial" w:hAnsi="Arial" w:cs="Arial"/>
        </w:rPr>
        <w:t>i</w:t>
      </w:r>
      <w:r w:rsidRPr="00761427">
        <w:rPr>
          <w:rFonts w:ascii="Arial" w:hAnsi="Arial" w:cs="Arial"/>
        </w:rPr>
        <w:t>n 1977, the 30</w:t>
      </w:r>
      <w:r w:rsidRPr="00761427">
        <w:rPr>
          <w:rFonts w:ascii="Arial" w:hAnsi="Arial" w:cs="Arial"/>
          <w:vertAlign w:val="superscript"/>
        </w:rPr>
        <w:t>th</w:t>
      </w:r>
      <w:r w:rsidRPr="00761427">
        <w:rPr>
          <w:rFonts w:ascii="Arial" w:hAnsi="Arial" w:cs="Arial"/>
        </w:rPr>
        <w:t xml:space="preserve"> World Health Assembly decided that the main social goal of WHO and governments should be the attainment by all people in the World by the year 2000 of a level of health that would permit them to lead a socially and economically productive life</w:t>
      </w:r>
      <w:r w:rsidRPr="0089126E">
        <w:rPr>
          <w:rStyle w:val="EndnoteReference"/>
          <w:rFonts w:ascii="Arial" w:hAnsi="Arial" w:cs="Arial"/>
          <w:b/>
        </w:rPr>
        <w:endnoteReference w:id="7"/>
      </w:r>
      <w:r w:rsidRPr="00761427">
        <w:rPr>
          <w:rFonts w:ascii="Arial" w:hAnsi="Arial" w:cs="Arial"/>
          <w:b/>
          <w:sz w:val="24"/>
          <w:szCs w:val="24"/>
        </w:rPr>
        <w:t>.</w:t>
      </w:r>
      <w:r w:rsidRPr="00761427">
        <w:rPr>
          <w:rFonts w:ascii="Arial" w:hAnsi="Arial" w:cs="Arial"/>
        </w:rPr>
        <w:t xml:space="preserve">  </w:t>
      </w:r>
      <w:r w:rsidRPr="00E86C6C">
        <w:rPr>
          <w:rFonts w:ascii="Arial" w:hAnsi="Arial" w:cs="Arial"/>
        </w:rPr>
        <w:t xml:space="preserve">The ‘level of health’ that governments should aim for was consistent with </w:t>
      </w:r>
      <w:r w:rsidR="002747AA">
        <w:rPr>
          <w:rFonts w:ascii="Arial" w:hAnsi="Arial" w:cs="Arial"/>
        </w:rPr>
        <w:t>the WHO</w:t>
      </w:r>
      <w:r w:rsidRPr="00E86C6C">
        <w:rPr>
          <w:rFonts w:ascii="Arial" w:hAnsi="Arial" w:cs="Arial"/>
        </w:rPr>
        <w:t xml:space="preserve"> definition of good health, which is: </w:t>
      </w:r>
    </w:p>
    <w:p w:rsidR="009975F1" w:rsidRPr="00E86C6C" w:rsidRDefault="009975F1" w:rsidP="009975F1">
      <w:pPr>
        <w:spacing w:after="0" w:line="240" w:lineRule="auto"/>
        <w:jc w:val="center"/>
        <w:rPr>
          <w:rFonts w:ascii="Arial" w:hAnsi="Arial" w:cs="Arial"/>
          <w:b/>
          <w:i/>
        </w:rPr>
      </w:pPr>
      <w:r w:rsidRPr="00E86C6C">
        <w:rPr>
          <w:rFonts w:ascii="Arial" w:hAnsi="Arial" w:cs="Arial"/>
          <w:b/>
          <w:i/>
        </w:rPr>
        <w:t xml:space="preserve">“Health is a state of complete physical, mental and social </w:t>
      </w:r>
    </w:p>
    <w:p w:rsidR="009975F1" w:rsidRPr="00E86C6C" w:rsidRDefault="002747AA" w:rsidP="009975F1">
      <w:pPr>
        <w:spacing w:line="240" w:lineRule="auto"/>
        <w:jc w:val="center"/>
        <w:rPr>
          <w:rFonts w:ascii="Arial" w:hAnsi="Arial" w:cs="Arial"/>
          <w:b/>
          <w:i/>
        </w:rPr>
      </w:pPr>
      <w:r w:rsidRPr="00E86C6C">
        <w:rPr>
          <w:rFonts w:ascii="Arial" w:hAnsi="Arial" w:cs="Arial"/>
          <w:b/>
          <w:i/>
        </w:rPr>
        <w:t>W</w:t>
      </w:r>
      <w:r w:rsidR="009975F1" w:rsidRPr="00E86C6C">
        <w:rPr>
          <w:rFonts w:ascii="Arial" w:hAnsi="Arial" w:cs="Arial"/>
          <w:b/>
          <w:i/>
        </w:rPr>
        <w:t>ell</w:t>
      </w:r>
      <w:r>
        <w:rPr>
          <w:rFonts w:ascii="Arial" w:hAnsi="Arial" w:cs="Arial"/>
          <w:b/>
          <w:i/>
        </w:rPr>
        <w:t>-</w:t>
      </w:r>
      <w:r w:rsidR="009975F1" w:rsidRPr="00E86C6C">
        <w:rPr>
          <w:rFonts w:ascii="Arial" w:hAnsi="Arial" w:cs="Arial"/>
          <w:b/>
          <w:i/>
        </w:rPr>
        <w:t>being and not merely the absence of disease or infirmity.”</w:t>
      </w:r>
    </w:p>
    <w:p w:rsidR="009975F1" w:rsidRDefault="009975F1" w:rsidP="009975F1">
      <w:pPr>
        <w:spacing w:after="120" w:line="240" w:lineRule="auto"/>
        <w:jc w:val="both"/>
        <w:rPr>
          <w:rFonts w:ascii="Arial" w:hAnsi="Arial" w:cs="Arial"/>
        </w:rPr>
      </w:pPr>
      <w:r w:rsidRPr="00761427">
        <w:rPr>
          <w:rFonts w:ascii="Arial" w:hAnsi="Arial" w:cs="Arial"/>
        </w:rPr>
        <w:t xml:space="preserve">This gave birth to the global goal of </w:t>
      </w:r>
      <w:r w:rsidRPr="00914466">
        <w:rPr>
          <w:rFonts w:ascii="Arial" w:hAnsi="Arial" w:cs="Arial"/>
          <w:b/>
        </w:rPr>
        <w:t>Health for All by the Year 2000</w:t>
      </w:r>
      <w:r w:rsidRPr="00761427">
        <w:rPr>
          <w:rFonts w:ascii="Arial" w:hAnsi="Arial" w:cs="Arial"/>
          <w:b/>
          <w:i/>
        </w:rPr>
        <w:t xml:space="preserve"> </w:t>
      </w:r>
      <w:r w:rsidRPr="00761427">
        <w:rPr>
          <w:rFonts w:ascii="Arial" w:hAnsi="Arial" w:cs="Arial"/>
        </w:rPr>
        <w:t>(HFA/2000).  In the following year, WHO and UNICEF organised an international conference in Alma Ata</w:t>
      </w:r>
      <w:r w:rsidR="00F350A0">
        <w:rPr>
          <w:rFonts w:ascii="Arial" w:hAnsi="Arial" w:cs="Arial"/>
        </w:rPr>
        <w:t>,</w:t>
      </w:r>
      <w:r w:rsidRPr="00761427">
        <w:rPr>
          <w:rFonts w:ascii="Arial" w:hAnsi="Arial" w:cs="Arial"/>
        </w:rPr>
        <w:t xml:space="preserve"> in the then Union of Soviet Socialist Republics (USSR) to discuss how the new global goal might be reached.  </w:t>
      </w:r>
      <w:r w:rsidR="00F350A0">
        <w:rPr>
          <w:rFonts w:ascii="Arial" w:hAnsi="Arial" w:cs="Arial"/>
        </w:rPr>
        <w:t>The Conference</w:t>
      </w:r>
      <w:r w:rsidRPr="00761427">
        <w:rPr>
          <w:rFonts w:ascii="Arial" w:hAnsi="Arial" w:cs="Arial"/>
        </w:rPr>
        <w:t xml:space="preserve"> was attended by 134 countries </w:t>
      </w:r>
      <w:r>
        <w:rPr>
          <w:rFonts w:ascii="Arial" w:hAnsi="Arial" w:cs="Arial"/>
        </w:rPr>
        <w:t xml:space="preserve">(including the UK) </w:t>
      </w:r>
      <w:r w:rsidRPr="00761427">
        <w:rPr>
          <w:rFonts w:ascii="Arial" w:hAnsi="Arial" w:cs="Arial"/>
        </w:rPr>
        <w:t xml:space="preserve">and concluded with the conviction that Primary Health Care </w:t>
      </w:r>
      <w:r w:rsidR="00621179">
        <w:rPr>
          <w:rFonts w:ascii="Arial" w:hAnsi="Arial" w:cs="Arial"/>
        </w:rPr>
        <w:t xml:space="preserve">(PHC) </w:t>
      </w:r>
      <w:r w:rsidRPr="00761427">
        <w:rPr>
          <w:rFonts w:ascii="Arial" w:hAnsi="Arial" w:cs="Arial"/>
        </w:rPr>
        <w:t>was the best way forward.  The conference defined PHC as follows:</w:t>
      </w:r>
      <w:r>
        <w:rPr>
          <w:rFonts w:ascii="Arial" w:hAnsi="Arial" w:cs="Arial"/>
        </w:rPr>
        <w:t xml:space="preserve"> </w:t>
      </w:r>
    </w:p>
    <w:p w:rsidR="00534CFA" w:rsidRPr="00761427" w:rsidRDefault="00534CFA" w:rsidP="002747AA">
      <w:pPr>
        <w:spacing w:after="0" w:line="240" w:lineRule="auto"/>
        <w:ind w:right="278"/>
        <w:jc w:val="both"/>
        <w:rPr>
          <w:rFonts w:ascii="Arial" w:hAnsi="Arial" w:cs="Arial"/>
          <w:b/>
        </w:rPr>
      </w:pPr>
      <w:r w:rsidRPr="00761427">
        <w:rPr>
          <w:rFonts w:ascii="Arial" w:hAnsi="Arial" w:cs="Arial"/>
          <w:b/>
          <w:i/>
        </w:rPr>
        <w:t>The Definition of Primary Health Care</w:t>
      </w:r>
      <w:r w:rsidRPr="00761427">
        <w:rPr>
          <w:rStyle w:val="EndnoteReference"/>
          <w:rFonts w:ascii="Arial" w:hAnsi="Arial" w:cs="Arial"/>
          <w:b/>
          <w:sz w:val="24"/>
          <w:szCs w:val="24"/>
        </w:rPr>
        <w:endnoteReference w:id="8"/>
      </w:r>
    </w:p>
    <w:p w:rsidR="00534CFA" w:rsidRPr="00600291" w:rsidRDefault="00534CFA" w:rsidP="00621179">
      <w:pPr>
        <w:spacing w:after="80" w:line="240" w:lineRule="auto"/>
        <w:ind w:right="278"/>
        <w:jc w:val="both"/>
        <w:rPr>
          <w:rFonts w:ascii="Arial" w:hAnsi="Arial" w:cs="Arial"/>
          <w:sz w:val="20"/>
          <w:szCs w:val="20"/>
        </w:rPr>
      </w:pPr>
      <w:r w:rsidRPr="00761427">
        <w:rPr>
          <w:rFonts w:ascii="Arial" w:hAnsi="Arial" w:cs="Arial"/>
        </w:rPr>
        <w:t>“</w:t>
      </w:r>
      <w:r w:rsidRPr="00954A3C">
        <w:rPr>
          <w:rFonts w:ascii="Arial" w:hAnsi="Arial" w:cs="Arial"/>
          <w:i/>
        </w:rPr>
        <w:t>Primary Health Care is essential health care based on practical, scientifically sound and socially acceptable methods and technology made universally accessible to individuals and families in the community through their full participation and at a cost that the community and country can afford to maintain at every stage of their development in the spirit of self-reliance and self-determination.  It forms an integral part both of the country’s health system, of which it is the central function and main focus, and of the overall social and economic development of the community.  It is the first level of contact of individuals, the family and community with the national health system bringing health care as close as possible to where people live and work, and constitutes the first element of continuing health care process</w:t>
      </w:r>
      <w:r w:rsidRPr="00761427">
        <w:rPr>
          <w:rFonts w:ascii="Arial" w:hAnsi="Arial" w:cs="Arial"/>
        </w:rPr>
        <w:t xml:space="preserve">.”      </w:t>
      </w:r>
      <w:r>
        <w:rPr>
          <w:rFonts w:ascii="Arial" w:hAnsi="Arial" w:cs="Arial"/>
        </w:rPr>
        <w:t xml:space="preserve">                                                                                                       </w:t>
      </w:r>
      <w:r w:rsidR="002747AA">
        <w:rPr>
          <w:rFonts w:ascii="Arial" w:hAnsi="Arial" w:cs="Arial"/>
        </w:rPr>
        <w:t xml:space="preserve">    </w:t>
      </w:r>
      <w:r w:rsidRPr="00600291">
        <w:rPr>
          <w:rFonts w:ascii="Arial" w:hAnsi="Arial" w:cs="Arial"/>
          <w:sz w:val="20"/>
          <w:szCs w:val="20"/>
        </w:rPr>
        <w:t xml:space="preserve">(Source: Ref. </w:t>
      </w:r>
      <w:r w:rsidR="002747AA">
        <w:rPr>
          <w:rFonts w:ascii="Arial" w:hAnsi="Arial" w:cs="Arial"/>
          <w:sz w:val="20"/>
          <w:szCs w:val="20"/>
        </w:rPr>
        <w:t>8</w:t>
      </w:r>
      <w:r w:rsidRPr="00600291">
        <w:rPr>
          <w:rFonts w:ascii="Arial" w:hAnsi="Arial" w:cs="Arial"/>
          <w:sz w:val="20"/>
          <w:szCs w:val="20"/>
        </w:rPr>
        <w:t xml:space="preserve"> page 3)</w:t>
      </w:r>
    </w:p>
    <w:p w:rsidR="009975F1" w:rsidRPr="00761427" w:rsidRDefault="009975F1" w:rsidP="009975F1">
      <w:pPr>
        <w:spacing w:after="60" w:line="240" w:lineRule="auto"/>
        <w:jc w:val="center"/>
        <w:rPr>
          <w:rFonts w:ascii="Arial" w:hAnsi="Arial" w:cs="Arial"/>
        </w:rPr>
      </w:pPr>
      <w:r w:rsidRPr="00761427">
        <w:rPr>
          <w:rFonts w:ascii="Arial" w:hAnsi="Arial" w:cs="Arial"/>
        </w:rPr>
        <w:t>The final outcome of the Conference was the Alma Ata Declaration, which stated:</w:t>
      </w:r>
    </w:p>
    <w:p w:rsidR="009975F1" w:rsidRPr="0083156E" w:rsidRDefault="00621179" w:rsidP="002747AA">
      <w:pPr>
        <w:spacing w:after="0" w:line="240" w:lineRule="auto"/>
        <w:jc w:val="center"/>
        <w:rPr>
          <w:rFonts w:ascii="Arial" w:hAnsi="Arial" w:cs="Arial"/>
          <w:b/>
        </w:rPr>
      </w:pPr>
      <w:r>
        <w:rPr>
          <w:rFonts w:ascii="Arial" w:hAnsi="Arial" w:cs="Arial"/>
          <w:b/>
          <w:i/>
        </w:rPr>
        <w:t>“</w:t>
      </w:r>
      <w:r w:rsidR="009975F1" w:rsidRPr="00761427">
        <w:rPr>
          <w:rFonts w:ascii="Arial" w:hAnsi="Arial" w:cs="Arial"/>
          <w:b/>
          <w:i/>
        </w:rPr>
        <w:t>Health for All by the Year 2000 through Primary Health Care</w:t>
      </w:r>
      <w:r>
        <w:rPr>
          <w:rFonts w:ascii="Arial" w:hAnsi="Arial" w:cs="Arial"/>
          <w:b/>
          <w:i/>
        </w:rPr>
        <w:t>”</w:t>
      </w:r>
      <w:r w:rsidR="0083156E">
        <w:rPr>
          <w:rFonts w:ascii="Arial" w:hAnsi="Arial" w:cs="Arial"/>
          <w:b/>
          <w:i/>
        </w:rPr>
        <w:t xml:space="preserve"> </w:t>
      </w:r>
      <w:r w:rsidR="0083156E">
        <w:rPr>
          <w:rFonts w:ascii="Arial" w:hAnsi="Arial" w:cs="Arial"/>
          <w:b/>
        </w:rPr>
        <w:t>(HFA</w:t>
      </w:r>
      <w:r w:rsidR="00F350A0">
        <w:rPr>
          <w:rFonts w:ascii="Arial" w:hAnsi="Arial" w:cs="Arial"/>
          <w:b/>
        </w:rPr>
        <w:t>-</w:t>
      </w:r>
      <w:r w:rsidR="0083156E">
        <w:rPr>
          <w:rFonts w:ascii="Arial" w:hAnsi="Arial" w:cs="Arial"/>
          <w:b/>
        </w:rPr>
        <w:t>PHC</w:t>
      </w:r>
      <w:r w:rsidR="00F350A0">
        <w:rPr>
          <w:rFonts w:ascii="Arial" w:hAnsi="Arial" w:cs="Arial"/>
          <w:b/>
        </w:rPr>
        <w:t>/2000</w:t>
      </w:r>
      <w:r w:rsidR="0083156E">
        <w:rPr>
          <w:rFonts w:ascii="Arial" w:hAnsi="Arial" w:cs="Arial"/>
          <w:b/>
        </w:rPr>
        <w:t>)</w:t>
      </w:r>
    </w:p>
    <w:p w:rsidR="009975F1" w:rsidRDefault="009975F1" w:rsidP="009975F1">
      <w:pPr>
        <w:spacing w:after="120" w:line="240" w:lineRule="auto"/>
        <w:jc w:val="both"/>
        <w:rPr>
          <w:rFonts w:ascii="Arial" w:hAnsi="Arial" w:cs="Arial"/>
        </w:rPr>
      </w:pPr>
      <w:r>
        <w:rPr>
          <w:rFonts w:ascii="Arial" w:hAnsi="Arial" w:cs="Arial"/>
        </w:rPr>
        <w:lastRenderedPageBreak/>
        <w:t>P</w:t>
      </w:r>
      <w:r w:rsidRPr="00E86C6C">
        <w:rPr>
          <w:rFonts w:ascii="Arial" w:hAnsi="Arial" w:cs="Arial"/>
        </w:rPr>
        <w:t xml:space="preserve">rimary </w:t>
      </w:r>
      <w:r>
        <w:rPr>
          <w:rFonts w:ascii="Arial" w:hAnsi="Arial" w:cs="Arial"/>
        </w:rPr>
        <w:t>H</w:t>
      </w:r>
      <w:r w:rsidRPr="00E86C6C">
        <w:rPr>
          <w:rFonts w:ascii="Arial" w:hAnsi="Arial" w:cs="Arial"/>
        </w:rPr>
        <w:t xml:space="preserve">ealth </w:t>
      </w:r>
      <w:r>
        <w:rPr>
          <w:rFonts w:ascii="Arial" w:hAnsi="Arial" w:cs="Arial"/>
        </w:rPr>
        <w:t>C</w:t>
      </w:r>
      <w:r w:rsidRPr="00E86C6C">
        <w:rPr>
          <w:rFonts w:ascii="Arial" w:hAnsi="Arial" w:cs="Arial"/>
        </w:rPr>
        <w:t xml:space="preserve">are means more than the first port of call when someone is sick. </w:t>
      </w:r>
      <w:r w:rsidR="00621179">
        <w:rPr>
          <w:rFonts w:ascii="Arial" w:hAnsi="Arial" w:cs="Arial"/>
        </w:rPr>
        <w:t xml:space="preserve"> </w:t>
      </w:r>
      <w:r w:rsidRPr="00E86C6C">
        <w:rPr>
          <w:rFonts w:ascii="Arial" w:hAnsi="Arial" w:cs="Arial"/>
        </w:rPr>
        <w:t>It is primary in the sense that health begins with our interaction with our</w:t>
      </w:r>
      <w:r>
        <w:rPr>
          <w:rFonts w:ascii="Arial" w:hAnsi="Arial" w:cs="Arial"/>
        </w:rPr>
        <w:t>selves</w:t>
      </w:r>
      <w:r w:rsidRPr="00E86C6C">
        <w:rPr>
          <w:rFonts w:ascii="Arial" w:hAnsi="Arial" w:cs="Arial"/>
        </w:rPr>
        <w:t xml:space="preserve">, with our families and neighbours, and with our </w:t>
      </w:r>
      <w:r>
        <w:rPr>
          <w:rFonts w:ascii="Arial" w:hAnsi="Arial" w:cs="Arial"/>
        </w:rPr>
        <w:t xml:space="preserve">local environment. </w:t>
      </w:r>
      <w:r w:rsidR="00621179">
        <w:rPr>
          <w:rFonts w:ascii="Arial" w:hAnsi="Arial" w:cs="Arial"/>
        </w:rPr>
        <w:t xml:space="preserve"> </w:t>
      </w:r>
      <w:r w:rsidRPr="00E86C6C">
        <w:rPr>
          <w:rFonts w:ascii="Arial" w:hAnsi="Arial" w:cs="Arial"/>
        </w:rPr>
        <w:t xml:space="preserve">PHC is </w:t>
      </w:r>
      <w:r>
        <w:rPr>
          <w:rFonts w:ascii="Arial" w:hAnsi="Arial" w:cs="Arial"/>
        </w:rPr>
        <w:t>t</w:t>
      </w:r>
      <w:r w:rsidRPr="00E86C6C">
        <w:rPr>
          <w:rFonts w:ascii="Arial" w:hAnsi="Arial" w:cs="Arial"/>
        </w:rPr>
        <w:t>he provision of the personal and environmental services essential to enable people to take an active and knowledgeable role in the promotion and control of their own health</w:t>
      </w:r>
      <w:r>
        <w:rPr>
          <w:rFonts w:ascii="Arial" w:hAnsi="Arial" w:cs="Arial"/>
        </w:rPr>
        <w:t xml:space="preserve"> &amp; wellbeing</w:t>
      </w:r>
      <w:r w:rsidRPr="00E86C6C">
        <w:rPr>
          <w:rFonts w:ascii="Arial" w:hAnsi="Arial" w:cs="Arial"/>
        </w:rPr>
        <w:t xml:space="preserve"> and that of their families and neighbourhood</w:t>
      </w:r>
      <w:r>
        <w:rPr>
          <w:rFonts w:ascii="Arial" w:hAnsi="Arial" w:cs="Arial"/>
        </w:rPr>
        <w:t>s</w:t>
      </w:r>
      <w:r w:rsidRPr="00E86C6C">
        <w:rPr>
          <w:rFonts w:ascii="Arial" w:hAnsi="Arial" w:cs="Arial"/>
        </w:rPr>
        <w:t xml:space="preserve">. It includes services like safe </w:t>
      </w:r>
      <w:r>
        <w:rPr>
          <w:rFonts w:ascii="Arial" w:hAnsi="Arial" w:cs="Arial"/>
        </w:rPr>
        <w:t>&amp;</w:t>
      </w:r>
      <w:r w:rsidRPr="00E86C6C">
        <w:rPr>
          <w:rFonts w:ascii="Arial" w:hAnsi="Arial" w:cs="Arial"/>
        </w:rPr>
        <w:t xml:space="preserve"> adequate food and water supplies, immunisation</w:t>
      </w:r>
      <w:r w:rsidR="00F350A0">
        <w:rPr>
          <w:rFonts w:ascii="Arial" w:hAnsi="Arial" w:cs="Arial"/>
        </w:rPr>
        <w:t xml:space="preserve"> and</w:t>
      </w:r>
      <w:r w:rsidRPr="00E86C6C">
        <w:rPr>
          <w:rFonts w:ascii="Arial" w:hAnsi="Arial" w:cs="Arial"/>
        </w:rPr>
        <w:t xml:space="preserve"> health education</w:t>
      </w:r>
      <w:r>
        <w:rPr>
          <w:rFonts w:ascii="Arial" w:hAnsi="Arial" w:cs="Arial"/>
        </w:rPr>
        <w:t xml:space="preserve">, </w:t>
      </w:r>
      <w:r w:rsidR="00F350A0">
        <w:rPr>
          <w:rFonts w:ascii="Arial" w:hAnsi="Arial" w:cs="Arial"/>
        </w:rPr>
        <w:t xml:space="preserve">and facilitates access to </w:t>
      </w:r>
      <w:r w:rsidRPr="00E86C6C">
        <w:rPr>
          <w:rFonts w:ascii="Arial" w:hAnsi="Arial" w:cs="Arial"/>
        </w:rPr>
        <w:t xml:space="preserve">general medical, nursing </w:t>
      </w:r>
      <w:r>
        <w:rPr>
          <w:rFonts w:ascii="Arial" w:hAnsi="Arial" w:cs="Arial"/>
        </w:rPr>
        <w:t>&amp;</w:t>
      </w:r>
      <w:r w:rsidRPr="00E86C6C">
        <w:rPr>
          <w:rFonts w:ascii="Arial" w:hAnsi="Arial" w:cs="Arial"/>
        </w:rPr>
        <w:t xml:space="preserve"> therapy services provided in hospitals, health centres</w:t>
      </w:r>
      <w:r>
        <w:rPr>
          <w:rFonts w:ascii="Arial" w:hAnsi="Arial" w:cs="Arial"/>
        </w:rPr>
        <w:t>, dispensaries</w:t>
      </w:r>
      <w:r w:rsidRPr="00E86C6C">
        <w:rPr>
          <w:rFonts w:ascii="Arial" w:hAnsi="Arial" w:cs="Arial"/>
        </w:rPr>
        <w:t xml:space="preserve"> and in peoples own homes.</w:t>
      </w:r>
      <w:r>
        <w:rPr>
          <w:rFonts w:ascii="Arial" w:hAnsi="Arial" w:cs="Arial"/>
        </w:rPr>
        <w:t xml:space="preserve"> </w:t>
      </w:r>
    </w:p>
    <w:p w:rsidR="009975F1" w:rsidRDefault="009975F1" w:rsidP="009975F1">
      <w:pPr>
        <w:spacing w:after="180" w:line="240" w:lineRule="auto"/>
        <w:jc w:val="both"/>
        <w:rPr>
          <w:rFonts w:ascii="Arial" w:hAnsi="Arial" w:cs="Arial"/>
        </w:rPr>
      </w:pPr>
      <w:r w:rsidRPr="0044245C">
        <w:rPr>
          <w:rFonts w:ascii="Arial" w:hAnsi="Arial" w:cs="Arial"/>
        </w:rPr>
        <w:t>Sustainable development and social stability depend on having enough healthy people able to take up education and job opportunities arising from development. Therefore, as WHO and others have always said, healthcare</w:t>
      </w:r>
      <w:r w:rsidR="00621179">
        <w:rPr>
          <w:rFonts w:ascii="Arial" w:hAnsi="Arial" w:cs="Arial"/>
        </w:rPr>
        <w:t>,</w:t>
      </w:r>
      <w:r w:rsidRPr="0044245C">
        <w:rPr>
          <w:rFonts w:ascii="Arial" w:hAnsi="Arial" w:cs="Arial"/>
        </w:rPr>
        <w:t xml:space="preserve"> </w:t>
      </w:r>
      <w:r w:rsidR="00621179">
        <w:rPr>
          <w:rFonts w:ascii="Arial" w:hAnsi="Arial" w:cs="Arial"/>
        </w:rPr>
        <w:t>a</w:t>
      </w:r>
      <w:r w:rsidRPr="0044245C">
        <w:rPr>
          <w:rFonts w:ascii="Arial" w:hAnsi="Arial" w:cs="Arial"/>
        </w:rPr>
        <w:t xml:space="preserve">s a necessary </w:t>
      </w:r>
      <w:r w:rsidRPr="001F6411">
        <w:rPr>
          <w:rFonts w:ascii="Arial" w:hAnsi="Arial" w:cs="Arial"/>
          <w:i/>
          <w:u w:val="single"/>
        </w:rPr>
        <w:t>precondition</w:t>
      </w:r>
      <w:r w:rsidRPr="0044245C">
        <w:rPr>
          <w:rFonts w:ascii="Arial" w:hAnsi="Arial" w:cs="Arial"/>
        </w:rPr>
        <w:t xml:space="preserve">, should be placed at the heart of the development agenda.  </w:t>
      </w:r>
    </w:p>
    <w:p w:rsidR="002C65E7" w:rsidRDefault="00B952C4" w:rsidP="00B952C4">
      <w:pPr>
        <w:spacing w:after="120" w:line="240" w:lineRule="auto"/>
        <w:jc w:val="both"/>
        <w:rPr>
          <w:rFonts w:ascii="Arial" w:hAnsi="Arial" w:cs="Arial"/>
        </w:rPr>
      </w:pPr>
      <w:r w:rsidRPr="00E86C6C">
        <w:rPr>
          <w:rFonts w:ascii="Arial" w:hAnsi="Arial" w:cs="Arial"/>
        </w:rPr>
        <w:t xml:space="preserve">Therefore, </w:t>
      </w:r>
      <w:r>
        <w:rPr>
          <w:rFonts w:ascii="Arial" w:hAnsi="Arial" w:cs="Arial"/>
        </w:rPr>
        <w:t xml:space="preserve">with </w:t>
      </w:r>
      <w:r w:rsidRPr="00E86C6C">
        <w:rPr>
          <w:rFonts w:ascii="Arial" w:hAnsi="Arial" w:cs="Arial"/>
        </w:rPr>
        <w:t xml:space="preserve">the Alma-Ata Declaration </w:t>
      </w:r>
      <w:r>
        <w:rPr>
          <w:rFonts w:ascii="Arial" w:hAnsi="Arial" w:cs="Arial"/>
        </w:rPr>
        <w:t xml:space="preserve">in 1978, </w:t>
      </w:r>
      <w:r w:rsidRPr="00E86C6C">
        <w:rPr>
          <w:rFonts w:ascii="Arial" w:hAnsi="Arial" w:cs="Arial"/>
        </w:rPr>
        <w:t>a new era in healthcare</w:t>
      </w:r>
      <w:r w:rsidR="002C65E7">
        <w:rPr>
          <w:rFonts w:ascii="Arial" w:hAnsi="Arial" w:cs="Arial"/>
        </w:rPr>
        <w:t xml:space="preserve"> was born</w:t>
      </w:r>
      <w:r w:rsidR="00621179">
        <w:rPr>
          <w:rFonts w:ascii="Arial" w:hAnsi="Arial" w:cs="Arial"/>
        </w:rPr>
        <w:t>. A</w:t>
      </w:r>
      <w:r>
        <w:rPr>
          <w:rFonts w:ascii="Arial" w:hAnsi="Arial" w:cs="Arial"/>
        </w:rPr>
        <w:t xml:space="preserve">t the time, it appeared the new era would grow and assume its place at the </w:t>
      </w:r>
      <w:r w:rsidR="00621179">
        <w:rPr>
          <w:rFonts w:ascii="Arial" w:hAnsi="Arial" w:cs="Arial"/>
        </w:rPr>
        <w:t>centre of social &amp; economic</w:t>
      </w:r>
      <w:r>
        <w:rPr>
          <w:rFonts w:ascii="Arial" w:hAnsi="Arial" w:cs="Arial"/>
        </w:rPr>
        <w:t xml:space="preserve"> development.  </w:t>
      </w:r>
    </w:p>
    <w:p w:rsidR="00B952C4" w:rsidRPr="00E86C6C" w:rsidRDefault="00B952C4" w:rsidP="002711E0">
      <w:pPr>
        <w:spacing w:after="180" w:line="240" w:lineRule="auto"/>
        <w:jc w:val="both"/>
        <w:rPr>
          <w:rFonts w:ascii="Arial" w:hAnsi="Arial" w:cs="Arial"/>
        </w:rPr>
      </w:pPr>
      <w:r>
        <w:rPr>
          <w:rFonts w:ascii="Arial" w:hAnsi="Arial" w:cs="Arial"/>
        </w:rPr>
        <w:t>The Declaration was widely endorsed by governments and</w:t>
      </w:r>
      <w:r w:rsidR="00F350A0">
        <w:rPr>
          <w:rFonts w:ascii="Arial" w:hAnsi="Arial" w:cs="Arial"/>
        </w:rPr>
        <w:t xml:space="preserve"> </w:t>
      </w:r>
      <w:r w:rsidR="002F7E89">
        <w:rPr>
          <w:rFonts w:ascii="Arial" w:hAnsi="Arial" w:cs="Arial"/>
        </w:rPr>
        <w:t>N</w:t>
      </w:r>
      <w:r w:rsidR="002C65E7">
        <w:rPr>
          <w:rFonts w:ascii="Arial" w:hAnsi="Arial" w:cs="Arial"/>
        </w:rPr>
        <w:t xml:space="preserve">GOs </w:t>
      </w:r>
      <w:r>
        <w:rPr>
          <w:rFonts w:ascii="Arial" w:hAnsi="Arial" w:cs="Arial"/>
        </w:rPr>
        <w:t>throughout the world</w:t>
      </w:r>
      <w:r w:rsidR="002C65E7">
        <w:rPr>
          <w:rFonts w:ascii="Arial" w:hAnsi="Arial" w:cs="Arial"/>
        </w:rPr>
        <w:t xml:space="preserve">.  </w:t>
      </w:r>
      <w:r w:rsidR="00DB62A2">
        <w:rPr>
          <w:rFonts w:ascii="Arial" w:hAnsi="Arial" w:cs="Arial"/>
        </w:rPr>
        <w:t>HFA</w:t>
      </w:r>
      <w:r w:rsidR="002F7E89">
        <w:rPr>
          <w:rFonts w:ascii="Arial" w:hAnsi="Arial" w:cs="Arial"/>
        </w:rPr>
        <w:t>-</w:t>
      </w:r>
      <w:r>
        <w:rPr>
          <w:rFonts w:ascii="Arial" w:hAnsi="Arial" w:cs="Arial"/>
        </w:rPr>
        <w:t>PHC</w:t>
      </w:r>
      <w:r w:rsidR="002F7E89">
        <w:rPr>
          <w:rFonts w:ascii="Arial" w:hAnsi="Arial" w:cs="Arial"/>
        </w:rPr>
        <w:t>/2000</w:t>
      </w:r>
      <w:r>
        <w:rPr>
          <w:rFonts w:ascii="Arial" w:hAnsi="Arial" w:cs="Arial"/>
        </w:rPr>
        <w:t xml:space="preserve"> became a topic of global debate. </w:t>
      </w:r>
      <w:r w:rsidR="002C65E7">
        <w:rPr>
          <w:rFonts w:ascii="Arial" w:hAnsi="Arial" w:cs="Arial"/>
        </w:rPr>
        <w:t xml:space="preserve"> </w:t>
      </w:r>
      <w:r w:rsidR="00C755EC">
        <w:rPr>
          <w:rFonts w:ascii="Arial" w:hAnsi="Arial" w:cs="Arial"/>
        </w:rPr>
        <w:t xml:space="preserve">Numerous </w:t>
      </w:r>
      <w:r>
        <w:rPr>
          <w:rFonts w:ascii="Arial" w:hAnsi="Arial" w:cs="Arial"/>
        </w:rPr>
        <w:t>conferences, seminars and workshops were run by government</w:t>
      </w:r>
      <w:r w:rsidR="002C65E7">
        <w:rPr>
          <w:rFonts w:ascii="Arial" w:hAnsi="Arial" w:cs="Arial"/>
        </w:rPr>
        <w:t>s</w:t>
      </w:r>
      <w:r>
        <w:rPr>
          <w:rFonts w:ascii="Arial" w:hAnsi="Arial" w:cs="Arial"/>
        </w:rPr>
        <w:t xml:space="preserve"> and </w:t>
      </w:r>
      <w:r w:rsidR="002C65E7">
        <w:rPr>
          <w:rFonts w:ascii="Arial" w:hAnsi="Arial" w:cs="Arial"/>
        </w:rPr>
        <w:t>NGOs</w:t>
      </w:r>
      <w:r>
        <w:rPr>
          <w:rFonts w:ascii="Arial" w:hAnsi="Arial" w:cs="Arial"/>
        </w:rPr>
        <w:t xml:space="preserve"> at the international</w:t>
      </w:r>
      <w:r w:rsidR="00621179">
        <w:rPr>
          <w:rFonts w:ascii="Arial" w:hAnsi="Arial" w:cs="Arial"/>
        </w:rPr>
        <w:t>, regional</w:t>
      </w:r>
      <w:r>
        <w:rPr>
          <w:rFonts w:ascii="Arial" w:hAnsi="Arial" w:cs="Arial"/>
        </w:rPr>
        <w:t xml:space="preserve"> and nationa</w:t>
      </w:r>
      <w:r w:rsidR="006D4B80">
        <w:rPr>
          <w:rFonts w:ascii="Arial" w:hAnsi="Arial" w:cs="Arial"/>
        </w:rPr>
        <w:t xml:space="preserve">l levels to discuss how </w:t>
      </w:r>
      <w:r w:rsidR="00621179">
        <w:rPr>
          <w:rFonts w:ascii="Arial" w:hAnsi="Arial" w:cs="Arial"/>
        </w:rPr>
        <w:t xml:space="preserve">each country </w:t>
      </w:r>
      <w:r w:rsidR="006D4B80">
        <w:rPr>
          <w:rFonts w:ascii="Arial" w:hAnsi="Arial" w:cs="Arial"/>
        </w:rPr>
        <w:t xml:space="preserve">might </w:t>
      </w:r>
      <w:r w:rsidR="00621179">
        <w:rPr>
          <w:rFonts w:ascii="Arial" w:hAnsi="Arial" w:cs="Arial"/>
        </w:rPr>
        <w:t>re-</w:t>
      </w:r>
      <w:r w:rsidR="006D4B80">
        <w:rPr>
          <w:rFonts w:ascii="Arial" w:hAnsi="Arial" w:cs="Arial"/>
        </w:rPr>
        <w:t>interpret</w:t>
      </w:r>
      <w:r w:rsidR="00621179">
        <w:rPr>
          <w:rFonts w:ascii="Arial" w:hAnsi="Arial" w:cs="Arial"/>
        </w:rPr>
        <w:t xml:space="preserve"> PHC to make it </w:t>
      </w:r>
      <w:r w:rsidR="006D4B80">
        <w:rPr>
          <w:rFonts w:ascii="Arial" w:hAnsi="Arial" w:cs="Arial"/>
        </w:rPr>
        <w:t>appli</w:t>
      </w:r>
      <w:r w:rsidR="00621179">
        <w:rPr>
          <w:rFonts w:ascii="Arial" w:hAnsi="Arial" w:cs="Arial"/>
        </w:rPr>
        <w:t xml:space="preserve">cable to their own </w:t>
      </w:r>
      <w:r w:rsidR="002C65E7">
        <w:rPr>
          <w:rFonts w:ascii="Arial" w:hAnsi="Arial" w:cs="Arial"/>
        </w:rPr>
        <w:t>national healthcare system (</w:t>
      </w:r>
      <w:r w:rsidR="006D4B80">
        <w:rPr>
          <w:rFonts w:ascii="Arial" w:hAnsi="Arial" w:cs="Arial"/>
        </w:rPr>
        <w:t>NHcS</w:t>
      </w:r>
      <w:r w:rsidR="002C65E7">
        <w:rPr>
          <w:rFonts w:ascii="Arial" w:hAnsi="Arial" w:cs="Arial"/>
        </w:rPr>
        <w:t>)</w:t>
      </w:r>
      <w:r w:rsidR="006D4B80">
        <w:rPr>
          <w:rFonts w:ascii="Arial" w:hAnsi="Arial" w:cs="Arial"/>
        </w:rPr>
        <w:t xml:space="preserve">.  </w:t>
      </w:r>
      <w:r w:rsidR="002C65E7">
        <w:rPr>
          <w:rFonts w:ascii="Arial" w:hAnsi="Arial" w:cs="Arial"/>
        </w:rPr>
        <w:t xml:space="preserve">Many countries made plans to reorient their NHcS towards PHC in readiness to adopt and implement WHO’s ‘Health-for-All’ policies. </w:t>
      </w:r>
      <w:r w:rsidR="008B0A7F">
        <w:rPr>
          <w:rFonts w:ascii="Arial" w:hAnsi="Arial" w:cs="Arial"/>
        </w:rPr>
        <w:t xml:space="preserve"> </w:t>
      </w:r>
      <w:r w:rsidR="00C755EC">
        <w:rPr>
          <w:rFonts w:ascii="Arial" w:hAnsi="Arial" w:cs="Arial"/>
        </w:rPr>
        <w:t>Due to the wide range of types and stage of maturity among the world’s national healthcare systems, inter</w:t>
      </w:r>
      <w:r w:rsidR="00A97CBC">
        <w:rPr>
          <w:rFonts w:ascii="Arial" w:hAnsi="Arial" w:cs="Arial"/>
        </w:rPr>
        <w:t xml:space="preserve">pretation and progress </w:t>
      </w:r>
      <w:r w:rsidR="00C755EC">
        <w:rPr>
          <w:rFonts w:ascii="Arial" w:hAnsi="Arial" w:cs="Arial"/>
        </w:rPr>
        <w:t>of PHC varied greatly, especially between</w:t>
      </w:r>
      <w:r w:rsidR="00A97CBC">
        <w:rPr>
          <w:rFonts w:ascii="Arial" w:hAnsi="Arial" w:cs="Arial"/>
        </w:rPr>
        <w:t xml:space="preserve"> </w:t>
      </w:r>
      <w:r w:rsidR="008B0A7F">
        <w:rPr>
          <w:rFonts w:ascii="Arial" w:hAnsi="Arial" w:cs="Arial"/>
        </w:rPr>
        <w:t>what was termed at the time as the countries of the ‘First’, ‘Second’ and ‘Third World’</w:t>
      </w:r>
      <w:r w:rsidR="008B0A7F" w:rsidRPr="005F16AE">
        <w:rPr>
          <w:rStyle w:val="FootnoteReference"/>
          <w:rFonts w:ascii="Arial" w:hAnsi="Arial" w:cs="Arial"/>
          <w:b/>
        </w:rPr>
        <w:footnoteReference w:id="8"/>
      </w:r>
      <w:r w:rsidR="008B0A7F">
        <w:rPr>
          <w:rFonts w:ascii="Arial" w:hAnsi="Arial" w:cs="Arial"/>
        </w:rPr>
        <w:t>.</w:t>
      </w:r>
      <w:r w:rsidR="00CB03B6">
        <w:rPr>
          <w:rFonts w:ascii="Arial" w:hAnsi="Arial" w:cs="Arial"/>
        </w:rPr>
        <w:t xml:space="preserve"> </w:t>
      </w:r>
    </w:p>
    <w:p w:rsidR="002711E0" w:rsidRPr="008D6DA1" w:rsidRDefault="002711E0" w:rsidP="002711E0">
      <w:pPr>
        <w:spacing w:after="40" w:line="240" w:lineRule="auto"/>
        <w:jc w:val="both"/>
        <w:rPr>
          <w:rStyle w:val="e24kjd"/>
          <w:rFonts w:ascii="Arial" w:hAnsi="Arial" w:cs="Arial"/>
          <w:b/>
          <w:color w:val="222222"/>
        </w:rPr>
      </w:pPr>
      <w:r w:rsidRPr="008D6DA1">
        <w:rPr>
          <w:rStyle w:val="e24kjd"/>
          <w:rFonts w:ascii="Arial" w:hAnsi="Arial" w:cs="Arial"/>
          <w:b/>
          <w:color w:val="222222"/>
        </w:rPr>
        <w:t>THE RELATIONSHIP BETWEEN ECONOMIC GROWTH AND HUMAN HEALTH &amp; WELFARE</w:t>
      </w:r>
    </w:p>
    <w:p w:rsidR="00A97CBC" w:rsidRDefault="00230798" w:rsidP="00A97CBC">
      <w:pPr>
        <w:tabs>
          <w:tab w:val="left" w:pos="1407"/>
          <w:tab w:val="left" w:pos="2433"/>
        </w:tabs>
        <w:spacing w:after="120" w:line="240" w:lineRule="auto"/>
        <w:jc w:val="both"/>
        <w:rPr>
          <w:rStyle w:val="Hyperlink"/>
          <w:rFonts w:ascii="Arial" w:hAnsi="Arial" w:cs="Arial"/>
          <w:color w:val="FF0000"/>
          <w:u w:val="none"/>
        </w:rPr>
      </w:pPr>
      <w:r>
        <w:rPr>
          <w:rStyle w:val="Hyperlink"/>
          <w:rFonts w:ascii="Arial" w:hAnsi="Arial" w:cs="Arial"/>
          <w:color w:val="auto"/>
          <w:u w:val="none"/>
        </w:rPr>
        <w:t>Britain and s</w:t>
      </w:r>
      <w:r w:rsidR="00363BFE" w:rsidRPr="00A065A7">
        <w:rPr>
          <w:rStyle w:val="Hyperlink"/>
          <w:rFonts w:ascii="Arial" w:hAnsi="Arial" w:cs="Arial"/>
          <w:color w:val="auto"/>
          <w:u w:val="none"/>
        </w:rPr>
        <w:t xml:space="preserve">ome </w:t>
      </w:r>
      <w:r>
        <w:rPr>
          <w:rStyle w:val="Hyperlink"/>
          <w:rFonts w:ascii="Arial" w:hAnsi="Arial" w:cs="Arial"/>
          <w:color w:val="auto"/>
          <w:u w:val="none"/>
        </w:rPr>
        <w:t xml:space="preserve">other </w:t>
      </w:r>
      <w:r w:rsidR="00363BFE" w:rsidRPr="00A065A7">
        <w:rPr>
          <w:rStyle w:val="Hyperlink"/>
          <w:rFonts w:ascii="Arial" w:hAnsi="Arial" w:cs="Arial"/>
          <w:color w:val="auto"/>
          <w:u w:val="none"/>
        </w:rPr>
        <w:t xml:space="preserve">‘First World’ countries in post-industrialised Europe, </w:t>
      </w:r>
      <w:r w:rsidR="00363BFE">
        <w:rPr>
          <w:rStyle w:val="Hyperlink"/>
          <w:rFonts w:ascii="Arial" w:hAnsi="Arial" w:cs="Arial"/>
          <w:color w:val="auto"/>
          <w:u w:val="none"/>
        </w:rPr>
        <w:t>installed</w:t>
      </w:r>
      <w:r w:rsidR="00363BFE" w:rsidRPr="00A065A7">
        <w:rPr>
          <w:rStyle w:val="Hyperlink"/>
          <w:rFonts w:ascii="Arial" w:hAnsi="Arial" w:cs="Arial"/>
          <w:color w:val="auto"/>
          <w:u w:val="none"/>
        </w:rPr>
        <w:t xml:space="preserve"> public</w:t>
      </w:r>
      <w:r w:rsidR="007B17AE">
        <w:rPr>
          <w:rStyle w:val="Hyperlink"/>
          <w:rFonts w:ascii="Arial" w:hAnsi="Arial" w:cs="Arial"/>
          <w:color w:val="auto"/>
          <w:u w:val="none"/>
        </w:rPr>
        <w:t>ally funded</w:t>
      </w:r>
      <w:r w:rsidR="00363BFE" w:rsidRPr="00A065A7">
        <w:rPr>
          <w:rStyle w:val="Hyperlink"/>
          <w:rFonts w:ascii="Arial" w:hAnsi="Arial" w:cs="Arial"/>
          <w:color w:val="auto"/>
          <w:u w:val="none"/>
        </w:rPr>
        <w:t xml:space="preserve"> national health &amp; welfare systems</w:t>
      </w:r>
      <w:r w:rsidR="00363BFE">
        <w:rPr>
          <w:rStyle w:val="Hyperlink"/>
          <w:rFonts w:ascii="Arial" w:hAnsi="Arial" w:cs="Arial"/>
          <w:color w:val="auto"/>
          <w:u w:val="none"/>
        </w:rPr>
        <w:t xml:space="preserve"> in the immediate post-war period</w:t>
      </w:r>
      <w:r w:rsidR="00363BFE" w:rsidRPr="00A065A7">
        <w:rPr>
          <w:rStyle w:val="Hyperlink"/>
          <w:rFonts w:ascii="Arial" w:hAnsi="Arial" w:cs="Arial"/>
          <w:color w:val="auto"/>
          <w:u w:val="none"/>
        </w:rPr>
        <w:t>.</w:t>
      </w:r>
      <w:r w:rsidR="005F16AE">
        <w:rPr>
          <w:rStyle w:val="Hyperlink"/>
          <w:rFonts w:ascii="Arial" w:hAnsi="Arial" w:cs="Arial"/>
          <w:color w:val="auto"/>
          <w:u w:val="none"/>
        </w:rPr>
        <w:t xml:space="preserve"> </w:t>
      </w:r>
      <w:r w:rsidR="00363BFE" w:rsidRPr="00A065A7">
        <w:rPr>
          <w:rStyle w:val="Hyperlink"/>
          <w:rFonts w:ascii="Arial" w:hAnsi="Arial" w:cs="Arial"/>
          <w:color w:val="auto"/>
          <w:u w:val="none"/>
        </w:rPr>
        <w:t xml:space="preserve"> But </w:t>
      </w:r>
      <w:r w:rsidR="00CB03B6">
        <w:rPr>
          <w:rStyle w:val="Hyperlink"/>
          <w:rFonts w:ascii="Arial" w:hAnsi="Arial" w:cs="Arial"/>
          <w:color w:val="auto"/>
          <w:u w:val="none"/>
        </w:rPr>
        <w:t xml:space="preserve">despite the Alma Ata Declaration, </w:t>
      </w:r>
      <w:r w:rsidR="00363BFE" w:rsidRPr="00A065A7">
        <w:rPr>
          <w:rStyle w:val="Hyperlink"/>
          <w:rFonts w:ascii="Arial" w:hAnsi="Arial" w:cs="Arial"/>
          <w:color w:val="auto"/>
          <w:u w:val="none"/>
        </w:rPr>
        <w:t xml:space="preserve">such systems were </w:t>
      </w:r>
      <w:r w:rsidR="00DB3024">
        <w:rPr>
          <w:rStyle w:val="Hyperlink"/>
          <w:rFonts w:ascii="Arial" w:hAnsi="Arial" w:cs="Arial"/>
          <w:color w:val="auto"/>
          <w:u w:val="none"/>
        </w:rPr>
        <w:t>not central to their</w:t>
      </w:r>
      <w:r w:rsidR="00363BFE">
        <w:rPr>
          <w:rStyle w:val="Hyperlink"/>
          <w:rFonts w:ascii="Arial" w:hAnsi="Arial" w:cs="Arial"/>
          <w:color w:val="auto"/>
          <w:u w:val="none"/>
        </w:rPr>
        <w:t xml:space="preserve"> </w:t>
      </w:r>
      <w:r w:rsidR="00363BFE" w:rsidRPr="00A065A7">
        <w:rPr>
          <w:rStyle w:val="Hyperlink"/>
          <w:rFonts w:ascii="Arial" w:hAnsi="Arial" w:cs="Arial"/>
          <w:color w:val="auto"/>
          <w:u w:val="none"/>
        </w:rPr>
        <w:t>post-war policies for develop</w:t>
      </w:r>
      <w:r>
        <w:rPr>
          <w:rStyle w:val="Hyperlink"/>
          <w:rFonts w:ascii="Arial" w:hAnsi="Arial" w:cs="Arial"/>
          <w:color w:val="auto"/>
          <w:u w:val="none"/>
        </w:rPr>
        <w:t>ing the</w:t>
      </w:r>
      <w:r w:rsidR="00363BFE" w:rsidRPr="00A065A7">
        <w:rPr>
          <w:rStyle w:val="Hyperlink"/>
          <w:rFonts w:ascii="Arial" w:hAnsi="Arial" w:cs="Arial"/>
          <w:color w:val="auto"/>
          <w:u w:val="none"/>
        </w:rPr>
        <w:t xml:space="preserve"> countries </w:t>
      </w:r>
      <w:r w:rsidR="00363BFE">
        <w:rPr>
          <w:rStyle w:val="Hyperlink"/>
          <w:rFonts w:ascii="Arial" w:hAnsi="Arial" w:cs="Arial"/>
          <w:color w:val="auto"/>
          <w:u w:val="none"/>
        </w:rPr>
        <w:t>of the ‘Third World’ for which they were responsible</w:t>
      </w:r>
      <w:r w:rsidR="00BE02C8">
        <w:rPr>
          <w:rStyle w:val="Hyperlink"/>
          <w:rFonts w:ascii="Arial" w:hAnsi="Arial" w:cs="Arial"/>
          <w:b/>
          <w:color w:val="auto"/>
          <w:u w:val="none"/>
          <w:vertAlign w:val="superscript"/>
        </w:rPr>
        <w:t>3</w:t>
      </w:r>
      <w:r w:rsidR="00363BFE">
        <w:rPr>
          <w:rStyle w:val="Hyperlink"/>
          <w:rFonts w:ascii="Arial" w:hAnsi="Arial" w:cs="Arial"/>
          <w:color w:val="auto"/>
          <w:u w:val="none"/>
        </w:rPr>
        <w:t xml:space="preserve">.  </w:t>
      </w:r>
      <w:r w:rsidR="00CB03B6">
        <w:rPr>
          <w:rStyle w:val="Hyperlink"/>
          <w:rFonts w:ascii="Arial" w:hAnsi="Arial" w:cs="Arial"/>
          <w:color w:val="auto"/>
          <w:u w:val="none"/>
        </w:rPr>
        <w:t xml:space="preserve">Instead, rich countries </w:t>
      </w:r>
      <w:r w:rsidR="00CB03B6" w:rsidRPr="00CB03B6">
        <w:rPr>
          <w:rStyle w:val="Hyperlink"/>
          <w:rFonts w:ascii="Arial" w:hAnsi="Arial" w:cs="Arial"/>
          <w:color w:val="auto"/>
          <w:u w:val="none"/>
        </w:rPr>
        <w:t>tende</w:t>
      </w:r>
      <w:r w:rsidR="00CB03B6">
        <w:rPr>
          <w:rStyle w:val="Hyperlink"/>
          <w:rFonts w:ascii="Arial" w:hAnsi="Arial" w:cs="Arial"/>
          <w:color w:val="auto"/>
          <w:u w:val="none"/>
        </w:rPr>
        <w:t>d</w:t>
      </w:r>
      <w:r w:rsidR="00CB03B6" w:rsidRPr="00CB03B6">
        <w:rPr>
          <w:rStyle w:val="Hyperlink"/>
          <w:rFonts w:ascii="Arial" w:hAnsi="Arial" w:cs="Arial"/>
          <w:color w:val="auto"/>
          <w:u w:val="none"/>
        </w:rPr>
        <w:t xml:space="preserve"> to </w:t>
      </w:r>
      <w:r w:rsidR="00CB03B6">
        <w:rPr>
          <w:rStyle w:val="Hyperlink"/>
          <w:rFonts w:ascii="Arial" w:hAnsi="Arial" w:cs="Arial"/>
          <w:color w:val="auto"/>
          <w:u w:val="none"/>
        </w:rPr>
        <w:t>promote</w:t>
      </w:r>
      <w:r w:rsidR="00CB03B6" w:rsidRPr="00CB03B6">
        <w:rPr>
          <w:rStyle w:val="Hyperlink"/>
          <w:rFonts w:ascii="Arial" w:hAnsi="Arial" w:cs="Arial"/>
          <w:color w:val="auto"/>
          <w:u w:val="none"/>
        </w:rPr>
        <w:t xml:space="preserve"> PHC </w:t>
      </w:r>
      <w:r w:rsidR="00CB03B6">
        <w:rPr>
          <w:rStyle w:val="Hyperlink"/>
          <w:rFonts w:ascii="Arial" w:hAnsi="Arial" w:cs="Arial"/>
          <w:color w:val="auto"/>
          <w:u w:val="none"/>
        </w:rPr>
        <w:t>as part of their foreign aid pro</w:t>
      </w:r>
      <w:r w:rsidR="008B0A7F">
        <w:rPr>
          <w:rStyle w:val="Hyperlink"/>
          <w:rFonts w:ascii="Arial" w:hAnsi="Arial" w:cs="Arial"/>
          <w:color w:val="auto"/>
          <w:u w:val="none"/>
        </w:rPr>
        <w:t xml:space="preserve">gramme that was separate from </w:t>
      </w:r>
      <w:r w:rsidR="005F16AE">
        <w:rPr>
          <w:rStyle w:val="Hyperlink"/>
          <w:rFonts w:ascii="Arial" w:hAnsi="Arial" w:cs="Arial"/>
          <w:color w:val="auto"/>
          <w:u w:val="none"/>
        </w:rPr>
        <w:t xml:space="preserve">that for </w:t>
      </w:r>
      <w:r w:rsidR="00CB03B6">
        <w:rPr>
          <w:rStyle w:val="Hyperlink"/>
          <w:rFonts w:ascii="Arial" w:hAnsi="Arial" w:cs="Arial"/>
          <w:color w:val="auto"/>
          <w:u w:val="none"/>
        </w:rPr>
        <w:t xml:space="preserve">economic development.  As a result, PHC programmes were </w:t>
      </w:r>
      <w:r w:rsidR="008B0A7F">
        <w:rPr>
          <w:rStyle w:val="Hyperlink"/>
          <w:rFonts w:ascii="Arial" w:hAnsi="Arial" w:cs="Arial"/>
          <w:color w:val="auto"/>
          <w:u w:val="none"/>
        </w:rPr>
        <w:t xml:space="preserve">often </w:t>
      </w:r>
      <w:r w:rsidR="00CB03B6">
        <w:rPr>
          <w:rStyle w:val="Hyperlink"/>
          <w:rFonts w:ascii="Arial" w:hAnsi="Arial" w:cs="Arial"/>
          <w:color w:val="auto"/>
          <w:u w:val="none"/>
        </w:rPr>
        <w:t xml:space="preserve">introduced to run </w:t>
      </w:r>
      <w:r w:rsidR="00CB03B6" w:rsidRPr="00CB03B6">
        <w:rPr>
          <w:rStyle w:val="Hyperlink"/>
          <w:rFonts w:ascii="Arial" w:hAnsi="Arial" w:cs="Arial"/>
          <w:color w:val="auto"/>
          <w:u w:val="none"/>
        </w:rPr>
        <w:t xml:space="preserve">alongside </w:t>
      </w:r>
      <w:r w:rsidR="00CB03B6">
        <w:rPr>
          <w:rStyle w:val="Hyperlink"/>
          <w:rFonts w:ascii="Arial" w:hAnsi="Arial" w:cs="Arial"/>
          <w:color w:val="auto"/>
          <w:u w:val="none"/>
        </w:rPr>
        <w:t xml:space="preserve">of, </w:t>
      </w:r>
      <w:r w:rsidR="00CB03B6" w:rsidRPr="00CB03B6">
        <w:rPr>
          <w:rStyle w:val="Hyperlink"/>
          <w:rFonts w:ascii="Arial" w:hAnsi="Arial" w:cs="Arial"/>
          <w:color w:val="auto"/>
          <w:u w:val="none"/>
        </w:rPr>
        <w:t>but not integrated with</w:t>
      </w:r>
      <w:r w:rsidR="00CB03B6">
        <w:rPr>
          <w:rStyle w:val="Hyperlink"/>
          <w:rFonts w:ascii="Arial" w:hAnsi="Arial" w:cs="Arial"/>
          <w:color w:val="auto"/>
          <w:u w:val="none"/>
        </w:rPr>
        <w:t>,</w:t>
      </w:r>
      <w:r w:rsidR="00CB03B6" w:rsidRPr="00CB03B6">
        <w:rPr>
          <w:rStyle w:val="Hyperlink"/>
          <w:rFonts w:ascii="Arial" w:hAnsi="Arial" w:cs="Arial"/>
          <w:color w:val="auto"/>
          <w:u w:val="none"/>
        </w:rPr>
        <w:t xml:space="preserve"> the existing healthcare system</w:t>
      </w:r>
      <w:r w:rsidR="00CB03B6">
        <w:rPr>
          <w:rStyle w:val="Hyperlink"/>
          <w:rFonts w:ascii="Arial" w:hAnsi="Arial" w:cs="Arial"/>
          <w:b/>
          <w:color w:val="auto"/>
          <w:u w:val="none"/>
          <w:vertAlign w:val="superscript"/>
        </w:rPr>
        <w:t>3</w:t>
      </w:r>
      <w:r w:rsidR="00CB03B6">
        <w:rPr>
          <w:rStyle w:val="Hyperlink"/>
          <w:rFonts w:ascii="Arial" w:hAnsi="Arial" w:cs="Arial"/>
          <w:color w:val="auto"/>
          <w:u w:val="none"/>
        </w:rPr>
        <w:t xml:space="preserve">.  </w:t>
      </w:r>
      <w:r w:rsidR="00363BFE">
        <w:rPr>
          <w:rStyle w:val="Hyperlink"/>
          <w:rFonts w:ascii="Arial" w:hAnsi="Arial" w:cs="Arial"/>
          <w:color w:val="auto"/>
          <w:u w:val="none"/>
        </w:rPr>
        <w:t xml:space="preserve">Some of the ‘Second World’ countries, such as China, managed to develop </w:t>
      </w:r>
      <w:r w:rsidR="002F7E89">
        <w:rPr>
          <w:rStyle w:val="Hyperlink"/>
          <w:rFonts w:ascii="Arial" w:hAnsi="Arial" w:cs="Arial"/>
          <w:color w:val="auto"/>
          <w:u w:val="none"/>
        </w:rPr>
        <w:t xml:space="preserve">a </w:t>
      </w:r>
      <w:r w:rsidR="00363BFE">
        <w:rPr>
          <w:rStyle w:val="Hyperlink"/>
          <w:rFonts w:ascii="Arial" w:hAnsi="Arial" w:cs="Arial"/>
          <w:color w:val="auto"/>
          <w:u w:val="none"/>
        </w:rPr>
        <w:t>public healthcare system albeit less sophisticated than th</w:t>
      </w:r>
      <w:r w:rsidR="002F7E89">
        <w:rPr>
          <w:rStyle w:val="Hyperlink"/>
          <w:rFonts w:ascii="Arial" w:hAnsi="Arial" w:cs="Arial"/>
          <w:color w:val="auto"/>
          <w:u w:val="none"/>
        </w:rPr>
        <w:t>ose in the</w:t>
      </w:r>
      <w:r w:rsidR="00363BFE">
        <w:rPr>
          <w:rStyle w:val="Hyperlink"/>
          <w:rFonts w:ascii="Arial" w:hAnsi="Arial" w:cs="Arial"/>
          <w:color w:val="auto"/>
          <w:u w:val="none"/>
        </w:rPr>
        <w:t xml:space="preserve"> mature industrialised countries.  </w:t>
      </w:r>
      <w:r w:rsidR="00561AEA">
        <w:rPr>
          <w:rStyle w:val="Hyperlink"/>
          <w:rFonts w:ascii="Arial" w:hAnsi="Arial" w:cs="Arial"/>
          <w:color w:val="auto"/>
          <w:u w:val="none"/>
        </w:rPr>
        <w:t>But</w:t>
      </w:r>
      <w:r w:rsidR="00363BFE">
        <w:rPr>
          <w:rStyle w:val="Hyperlink"/>
          <w:rFonts w:ascii="Arial" w:hAnsi="Arial" w:cs="Arial"/>
          <w:color w:val="auto"/>
          <w:u w:val="none"/>
        </w:rPr>
        <w:t xml:space="preserve"> then, in the latter years of the </w:t>
      </w:r>
      <w:r w:rsidR="00875D7B">
        <w:rPr>
          <w:rStyle w:val="Hyperlink"/>
          <w:rFonts w:ascii="Arial" w:hAnsi="Arial" w:cs="Arial"/>
          <w:color w:val="auto"/>
          <w:u w:val="none"/>
        </w:rPr>
        <w:t>20</w:t>
      </w:r>
      <w:r w:rsidR="00875D7B" w:rsidRPr="00875D7B">
        <w:rPr>
          <w:rStyle w:val="Hyperlink"/>
          <w:rFonts w:ascii="Arial" w:hAnsi="Arial" w:cs="Arial"/>
          <w:color w:val="auto"/>
          <w:u w:val="none"/>
          <w:vertAlign w:val="superscript"/>
        </w:rPr>
        <w:t>th</w:t>
      </w:r>
      <w:r w:rsidR="00875D7B">
        <w:rPr>
          <w:rStyle w:val="Hyperlink"/>
          <w:rFonts w:ascii="Arial" w:hAnsi="Arial" w:cs="Arial"/>
          <w:color w:val="auto"/>
          <w:u w:val="none"/>
        </w:rPr>
        <w:t xml:space="preserve"> </w:t>
      </w:r>
      <w:r w:rsidR="00363BFE">
        <w:rPr>
          <w:rStyle w:val="Hyperlink"/>
          <w:rFonts w:ascii="Arial" w:hAnsi="Arial" w:cs="Arial"/>
          <w:color w:val="auto"/>
          <w:u w:val="none"/>
        </w:rPr>
        <w:t xml:space="preserve">Century, the autocratic nations, again such as China, adopted capitalist ways in order to join the globalised road to wealth and power. </w:t>
      </w:r>
    </w:p>
    <w:p w:rsidR="00363BFE" w:rsidRPr="008F4880" w:rsidRDefault="00363BFE" w:rsidP="002838CC">
      <w:pPr>
        <w:spacing w:after="120" w:line="240" w:lineRule="auto"/>
        <w:jc w:val="both"/>
        <w:rPr>
          <w:rStyle w:val="Hyperlink"/>
          <w:rFonts w:ascii="Arial" w:hAnsi="Arial" w:cs="Arial"/>
          <w:color w:val="FF0000"/>
          <w:u w:val="none"/>
        </w:rPr>
      </w:pPr>
      <w:r>
        <w:rPr>
          <w:rStyle w:val="Hyperlink"/>
          <w:rFonts w:ascii="Arial" w:hAnsi="Arial" w:cs="Arial"/>
          <w:color w:val="auto"/>
          <w:u w:val="none"/>
        </w:rPr>
        <w:t xml:space="preserve">A road so dedicated to economic growth that it restricts </w:t>
      </w:r>
      <w:r w:rsidR="005F16AE">
        <w:rPr>
          <w:rStyle w:val="Hyperlink"/>
          <w:rFonts w:ascii="Arial" w:hAnsi="Arial" w:cs="Arial"/>
          <w:color w:val="auto"/>
          <w:u w:val="none"/>
        </w:rPr>
        <w:t xml:space="preserve">funding </w:t>
      </w:r>
      <w:r w:rsidR="003B3858">
        <w:rPr>
          <w:rStyle w:val="Hyperlink"/>
          <w:rFonts w:ascii="Arial" w:hAnsi="Arial" w:cs="Arial"/>
          <w:color w:val="auto"/>
          <w:u w:val="none"/>
        </w:rPr>
        <w:t xml:space="preserve">to, </w:t>
      </w:r>
      <w:r>
        <w:rPr>
          <w:rStyle w:val="Hyperlink"/>
          <w:rFonts w:ascii="Arial" w:hAnsi="Arial" w:cs="Arial"/>
          <w:color w:val="auto"/>
          <w:u w:val="none"/>
        </w:rPr>
        <w:t xml:space="preserve">or removes </w:t>
      </w:r>
      <w:r w:rsidR="005F16AE">
        <w:rPr>
          <w:rStyle w:val="Hyperlink"/>
          <w:rFonts w:ascii="Arial" w:hAnsi="Arial" w:cs="Arial"/>
          <w:color w:val="auto"/>
          <w:u w:val="none"/>
        </w:rPr>
        <w:t>funding</w:t>
      </w:r>
      <w:r>
        <w:rPr>
          <w:rStyle w:val="Hyperlink"/>
          <w:rFonts w:ascii="Arial" w:hAnsi="Arial" w:cs="Arial"/>
          <w:color w:val="auto"/>
          <w:u w:val="none"/>
        </w:rPr>
        <w:t xml:space="preserve"> </w:t>
      </w:r>
      <w:r w:rsidR="003B3858">
        <w:rPr>
          <w:rStyle w:val="Hyperlink"/>
          <w:rFonts w:ascii="Arial" w:hAnsi="Arial" w:cs="Arial"/>
          <w:color w:val="auto"/>
          <w:u w:val="none"/>
        </w:rPr>
        <w:t>from</w:t>
      </w:r>
      <w:r w:rsidR="005F16AE">
        <w:rPr>
          <w:rStyle w:val="Hyperlink"/>
          <w:rFonts w:ascii="Arial" w:hAnsi="Arial" w:cs="Arial"/>
          <w:color w:val="auto"/>
          <w:u w:val="none"/>
        </w:rPr>
        <w:t>,</w:t>
      </w:r>
      <w:r>
        <w:rPr>
          <w:rStyle w:val="Hyperlink"/>
          <w:rFonts w:ascii="Arial" w:hAnsi="Arial" w:cs="Arial"/>
          <w:color w:val="auto"/>
          <w:u w:val="none"/>
        </w:rPr>
        <w:t xml:space="preserve"> health and social welfare systems. </w:t>
      </w:r>
      <w:r w:rsidR="008211DD">
        <w:rPr>
          <w:rStyle w:val="Hyperlink"/>
          <w:rFonts w:ascii="Arial" w:hAnsi="Arial" w:cs="Arial"/>
          <w:color w:val="auto"/>
          <w:u w:val="none"/>
        </w:rPr>
        <w:t xml:space="preserve"> </w:t>
      </w:r>
      <w:r w:rsidR="00394D36">
        <w:rPr>
          <w:rStyle w:val="Hyperlink"/>
          <w:rFonts w:ascii="Arial" w:hAnsi="Arial" w:cs="Arial"/>
          <w:color w:val="auto"/>
          <w:u w:val="none"/>
        </w:rPr>
        <w:t xml:space="preserve">It also inhibits the re-distribution of wealth according to need.  </w:t>
      </w:r>
      <w:r w:rsidRPr="00894FB8">
        <w:rPr>
          <w:rStyle w:val="Hyperlink"/>
          <w:rFonts w:ascii="Arial" w:hAnsi="Arial" w:cs="Arial"/>
          <w:color w:val="auto"/>
          <w:u w:val="none"/>
        </w:rPr>
        <w:t>I</w:t>
      </w:r>
      <w:r w:rsidR="00394D36">
        <w:rPr>
          <w:rStyle w:val="Hyperlink"/>
          <w:rFonts w:ascii="Arial" w:hAnsi="Arial" w:cs="Arial"/>
          <w:color w:val="auto"/>
          <w:u w:val="none"/>
        </w:rPr>
        <w:t xml:space="preserve">n </w:t>
      </w:r>
      <w:r w:rsidRPr="00894FB8">
        <w:rPr>
          <w:rStyle w:val="Hyperlink"/>
          <w:rFonts w:ascii="Arial" w:hAnsi="Arial" w:cs="Arial"/>
          <w:color w:val="auto"/>
          <w:u w:val="none"/>
        </w:rPr>
        <w:t>2016</w:t>
      </w:r>
      <w:r w:rsidRPr="008024C4">
        <w:rPr>
          <w:rStyle w:val="EndnoteReference"/>
          <w:rFonts w:ascii="Arial" w:hAnsi="Arial" w:cs="Arial"/>
          <w:b/>
          <w:sz w:val="24"/>
          <w:szCs w:val="24"/>
        </w:rPr>
        <w:endnoteReference w:id="9"/>
      </w:r>
      <w:r w:rsidR="00394D36">
        <w:rPr>
          <w:rStyle w:val="Hyperlink"/>
          <w:rFonts w:ascii="Arial" w:hAnsi="Arial" w:cs="Arial"/>
          <w:color w:val="auto"/>
          <w:u w:val="none"/>
        </w:rPr>
        <w:t>, it was reported</w:t>
      </w:r>
      <w:r w:rsidRPr="008024C4">
        <w:rPr>
          <w:rStyle w:val="Hyperlink"/>
          <w:rFonts w:ascii="Arial" w:hAnsi="Arial" w:cs="Arial"/>
          <w:b/>
          <w:color w:val="auto"/>
          <w:sz w:val="24"/>
          <w:szCs w:val="24"/>
          <w:u w:val="none"/>
        </w:rPr>
        <w:t xml:space="preserve"> </w:t>
      </w:r>
      <w:r w:rsidRPr="00894FB8">
        <w:rPr>
          <w:rStyle w:val="Hyperlink"/>
          <w:rFonts w:ascii="Arial" w:hAnsi="Arial" w:cs="Arial"/>
          <w:color w:val="auto"/>
          <w:u w:val="none"/>
        </w:rPr>
        <w:t xml:space="preserve">that about 734 million people </w:t>
      </w:r>
      <w:r w:rsidR="008211DD">
        <w:rPr>
          <w:rStyle w:val="Hyperlink"/>
          <w:rFonts w:ascii="Arial" w:hAnsi="Arial" w:cs="Arial"/>
          <w:color w:val="auto"/>
          <w:u w:val="none"/>
        </w:rPr>
        <w:t>were</w:t>
      </w:r>
      <w:r w:rsidRPr="00894FB8">
        <w:rPr>
          <w:rStyle w:val="Hyperlink"/>
          <w:rFonts w:ascii="Arial" w:hAnsi="Arial" w:cs="Arial"/>
          <w:color w:val="auto"/>
          <w:u w:val="none"/>
        </w:rPr>
        <w:t xml:space="preserve"> living in extreme poverty</w:t>
      </w:r>
      <w:r w:rsidRPr="007B17AE">
        <w:rPr>
          <w:rStyle w:val="FootnoteReference"/>
          <w:rFonts w:ascii="Arial" w:hAnsi="Arial" w:cs="Arial"/>
          <w:b/>
        </w:rPr>
        <w:footnoteReference w:id="9"/>
      </w:r>
      <w:r w:rsidRPr="007B17AE">
        <w:rPr>
          <w:rStyle w:val="Hyperlink"/>
          <w:rFonts w:ascii="Arial" w:hAnsi="Arial" w:cs="Arial"/>
          <w:b/>
          <w:color w:val="auto"/>
          <w:u w:val="none"/>
        </w:rPr>
        <w:t>.</w:t>
      </w:r>
      <w:r>
        <w:rPr>
          <w:rStyle w:val="Hyperlink"/>
          <w:rFonts w:ascii="Arial" w:hAnsi="Arial" w:cs="Arial"/>
          <w:color w:val="auto"/>
          <w:u w:val="none"/>
        </w:rPr>
        <w:t xml:space="preserve">  Although that equates to roughly 1 in 10 people, more than 85% </w:t>
      </w:r>
      <w:r w:rsidR="008211DD">
        <w:rPr>
          <w:rStyle w:val="Hyperlink"/>
          <w:rFonts w:ascii="Arial" w:hAnsi="Arial" w:cs="Arial"/>
          <w:color w:val="auto"/>
          <w:u w:val="none"/>
        </w:rPr>
        <w:t xml:space="preserve">of poor people </w:t>
      </w:r>
      <w:r>
        <w:rPr>
          <w:rStyle w:val="Hyperlink"/>
          <w:rFonts w:ascii="Arial" w:hAnsi="Arial" w:cs="Arial"/>
          <w:color w:val="auto"/>
          <w:u w:val="none"/>
        </w:rPr>
        <w:t>are living in 20 of the world’s official list of 197 countries</w:t>
      </w:r>
      <w:r w:rsidR="008211DD" w:rsidRPr="00D831DD">
        <w:rPr>
          <w:rStyle w:val="FootnoteReference"/>
          <w:rFonts w:ascii="Arial" w:hAnsi="Arial" w:cs="Arial"/>
          <w:b/>
          <w:color w:val="222222"/>
          <w:shd w:val="clear" w:color="auto" w:fill="FFFFFF"/>
        </w:rPr>
        <w:footnoteReference w:id="10"/>
      </w:r>
      <w:r>
        <w:rPr>
          <w:rStyle w:val="Hyperlink"/>
          <w:rFonts w:ascii="Arial" w:hAnsi="Arial" w:cs="Arial"/>
          <w:color w:val="auto"/>
          <w:u w:val="none"/>
        </w:rPr>
        <w:t>, and nearly half of them live in India and China</w:t>
      </w:r>
      <w:r w:rsidR="00B20A9B">
        <w:rPr>
          <w:rStyle w:val="Hyperlink"/>
          <w:rFonts w:ascii="Arial" w:hAnsi="Arial" w:cs="Arial"/>
          <w:b/>
          <w:color w:val="auto"/>
          <w:u w:val="none"/>
          <w:vertAlign w:val="superscript"/>
        </w:rPr>
        <w:t>4</w:t>
      </w:r>
      <w:r>
        <w:rPr>
          <w:rStyle w:val="Hyperlink"/>
          <w:rFonts w:ascii="Arial" w:hAnsi="Arial" w:cs="Arial"/>
          <w:color w:val="auto"/>
          <w:u w:val="none"/>
        </w:rPr>
        <w:t xml:space="preserve">. </w:t>
      </w:r>
      <w:r w:rsidR="008F4880">
        <w:rPr>
          <w:rStyle w:val="Hyperlink"/>
          <w:rFonts w:ascii="Arial" w:hAnsi="Arial" w:cs="Arial"/>
          <w:color w:val="auto"/>
          <w:u w:val="none"/>
        </w:rPr>
        <w:t xml:space="preserve">  </w:t>
      </w:r>
    </w:p>
    <w:p w:rsidR="004F2573" w:rsidRDefault="002212D4" w:rsidP="002711E0">
      <w:pPr>
        <w:spacing w:after="120" w:line="240" w:lineRule="auto"/>
        <w:jc w:val="both"/>
        <w:rPr>
          <w:rFonts w:ascii="Arial" w:hAnsi="Arial" w:cs="Arial"/>
          <w:shd w:val="clear" w:color="auto" w:fill="FFFFFF"/>
        </w:rPr>
      </w:pPr>
      <w:r>
        <w:rPr>
          <w:rStyle w:val="Hyperlink"/>
          <w:rFonts w:ascii="Arial" w:hAnsi="Arial" w:cs="Arial"/>
          <w:color w:val="auto"/>
          <w:u w:val="none"/>
        </w:rPr>
        <w:t xml:space="preserve">Despite </w:t>
      </w:r>
      <w:r w:rsidR="00CB462F">
        <w:rPr>
          <w:rStyle w:val="Hyperlink"/>
          <w:rFonts w:ascii="Arial" w:hAnsi="Arial" w:cs="Arial"/>
          <w:color w:val="auto"/>
          <w:u w:val="none"/>
        </w:rPr>
        <w:t xml:space="preserve">this, and </w:t>
      </w:r>
      <w:r w:rsidR="00882262">
        <w:rPr>
          <w:rStyle w:val="Hyperlink"/>
          <w:rFonts w:ascii="Arial" w:hAnsi="Arial" w:cs="Arial"/>
          <w:color w:val="auto"/>
          <w:u w:val="none"/>
        </w:rPr>
        <w:t>global</w:t>
      </w:r>
      <w:r>
        <w:rPr>
          <w:rStyle w:val="Hyperlink"/>
          <w:rFonts w:ascii="Arial" w:hAnsi="Arial" w:cs="Arial"/>
          <w:color w:val="auto"/>
          <w:u w:val="none"/>
        </w:rPr>
        <w:t xml:space="preserve"> economic recessions every 8 to 10 years</w:t>
      </w:r>
      <w:r w:rsidRPr="002F7E89">
        <w:rPr>
          <w:rStyle w:val="EndnoteReference"/>
          <w:rFonts w:ascii="Arial" w:hAnsi="Arial" w:cs="Arial"/>
          <w:b/>
        </w:rPr>
        <w:endnoteReference w:id="10"/>
      </w:r>
      <w:r>
        <w:rPr>
          <w:rStyle w:val="Hyperlink"/>
          <w:rFonts w:ascii="Arial" w:hAnsi="Arial" w:cs="Arial"/>
          <w:color w:val="auto"/>
          <w:u w:val="none"/>
        </w:rPr>
        <w:t xml:space="preserve">, nations have, with the support of </w:t>
      </w:r>
      <w:r w:rsidR="00625F38">
        <w:rPr>
          <w:rStyle w:val="Hyperlink"/>
          <w:rFonts w:ascii="Arial" w:hAnsi="Arial" w:cs="Arial"/>
          <w:color w:val="auto"/>
          <w:u w:val="none"/>
        </w:rPr>
        <w:t xml:space="preserve">large </w:t>
      </w:r>
      <w:r>
        <w:rPr>
          <w:rStyle w:val="Hyperlink"/>
          <w:rFonts w:ascii="Arial" w:hAnsi="Arial" w:cs="Arial"/>
          <w:color w:val="auto"/>
          <w:u w:val="none"/>
        </w:rPr>
        <w:t xml:space="preserve">sections of their populations, retained faith in </w:t>
      </w:r>
      <w:r w:rsidR="00770925">
        <w:rPr>
          <w:rStyle w:val="Hyperlink"/>
          <w:rFonts w:ascii="Arial" w:hAnsi="Arial" w:cs="Arial"/>
          <w:color w:val="auto"/>
          <w:u w:val="none"/>
        </w:rPr>
        <w:t>Globalised Capitalism</w:t>
      </w:r>
      <w:r w:rsidR="00882262">
        <w:rPr>
          <w:rStyle w:val="Hyperlink"/>
          <w:rFonts w:ascii="Arial" w:hAnsi="Arial" w:cs="Arial"/>
          <w:color w:val="auto"/>
          <w:u w:val="none"/>
        </w:rPr>
        <w:t>.</w:t>
      </w:r>
      <w:r w:rsidR="008E48CF">
        <w:rPr>
          <w:rStyle w:val="Hyperlink"/>
          <w:rFonts w:ascii="Arial" w:hAnsi="Arial" w:cs="Arial"/>
          <w:color w:val="auto"/>
          <w:u w:val="none"/>
        </w:rPr>
        <w:t xml:space="preserve">  </w:t>
      </w:r>
      <w:r w:rsidR="00AC2FA0" w:rsidRPr="008E48CF">
        <w:rPr>
          <w:rFonts w:ascii="Arial" w:hAnsi="Arial" w:cs="Arial"/>
          <w:shd w:val="clear" w:color="auto" w:fill="FFFFFF"/>
        </w:rPr>
        <w:t xml:space="preserve">The </w:t>
      </w:r>
      <w:hyperlink r:id="rId18" w:tooltip="International Monetary Fund" w:history="1">
        <w:r w:rsidR="00AC2FA0" w:rsidRPr="008E48CF">
          <w:rPr>
            <w:rStyle w:val="Hyperlink"/>
            <w:rFonts w:ascii="Arial" w:hAnsi="Arial" w:cs="Arial"/>
            <w:color w:val="auto"/>
            <w:u w:val="none"/>
          </w:rPr>
          <w:t>International Monetary Fund</w:t>
        </w:r>
      </w:hyperlink>
      <w:r w:rsidR="008E48CF">
        <w:rPr>
          <w:rFonts w:ascii="Arial" w:hAnsi="Arial" w:cs="Arial"/>
        </w:rPr>
        <w:t xml:space="preserve"> (IMF)</w:t>
      </w:r>
      <w:r w:rsidR="00AC2FA0" w:rsidRPr="008E48CF">
        <w:rPr>
          <w:rFonts w:ascii="Arial" w:hAnsi="Arial" w:cs="Arial"/>
          <w:shd w:val="clear" w:color="auto" w:fill="FFFFFF"/>
        </w:rPr>
        <w:t xml:space="preserve"> defines a global recession as </w:t>
      </w:r>
      <w:r w:rsidR="00B20A9B">
        <w:rPr>
          <w:rFonts w:ascii="Arial" w:hAnsi="Arial" w:cs="Arial"/>
          <w:shd w:val="clear" w:color="auto" w:fill="FFFFFF"/>
        </w:rPr>
        <w:t xml:space="preserve">a </w:t>
      </w:r>
      <w:r w:rsidR="00AC2FA0" w:rsidRPr="008E48CF">
        <w:rPr>
          <w:rFonts w:ascii="Arial" w:hAnsi="Arial" w:cs="Arial"/>
          <w:shd w:val="clear" w:color="auto" w:fill="FFFFFF"/>
        </w:rPr>
        <w:t>decline in annual per</w:t>
      </w:r>
      <w:r w:rsidR="00AC2FA0" w:rsidRPr="008E48CF">
        <w:rPr>
          <w:rFonts w:ascii="Arial" w:hAnsi="Arial" w:cs="Arial"/>
          <w:shd w:val="clear" w:color="auto" w:fill="FFFFFF"/>
        </w:rPr>
        <w:noBreakHyphen/>
        <w:t xml:space="preserve">capita real </w:t>
      </w:r>
      <w:r w:rsidR="00882262">
        <w:rPr>
          <w:rFonts w:ascii="Arial" w:hAnsi="Arial" w:cs="Arial"/>
          <w:shd w:val="clear" w:color="auto" w:fill="FFFFFF"/>
        </w:rPr>
        <w:t>w</w:t>
      </w:r>
      <w:r w:rsidR="00AC2FA0" w:rsidRPr="008E48CF">
        <w:rPr>
          <w:rFonts w:ascii="Arial" w:hAnsi="Arial" w:cs="Arial"/>
          <w:shd w:val="clear" w:color="auto" w:fill="FFFFFF"/>
        </w:rPr>
        <w:t xml:space="preserve">orld GDP </w:t>
      </w:r>
      <w:r w:rsidR="008E48CF">
        <w:rPr>
          <w:rFonts w:ascii="Arial" w:hAnsi="Arial" w:cs="Arial"/>
          <w:shd w:val="clear" w:color="auto" w:fill="FFFFFF"/>
        </w:rPr>
        <w:t xml:space="preserve">that features </w:t>
      </w:r>
      <w:r w:rsidR="00AC2FA0" w:rsidRPr="008E48CF">
        <w:rPr>
          <w:rFonts w:ascii="Arial" w:hAnsi="Arial" w:cs="Arial"/>
          <w:shd w:val="clear" w:color="auto" w:fill="FFFFFF"/>
        </w:rPr>
        <w:t xml:space="preserve">a decline </w:t>
      </w:r>
      <w:r w:rsidR="008E48CF">
        <w:rPr>
          <w:rFonts w:ascii="Arial" w:hAnsi="Arial" w:cs="Arial"/>
          <w:shd w:val="clear" w:color="auto" w:fill="FFFFFF"/>
        </w:rPr>
        <w:t xml:space="preserve">of at least one of the </w:t>
      </w:r>
      <w:r w:rsidR="00AC2FA0" w:rsidRPr="008E48CF">
        <w:rPr>
          <w:rFonts w:ascii="Arial" w:hAnsi="Arial" w:cs="Arial"/>
          <w:shd w:val="clear" w:color="auto" w:fill="FFFFFF"/>
        </w:rPr>
        <w:t xml:space="preserve">seven global macroeconomic </w:t>
      </w:r>
      <w:r w:rsidR="00B20A9B">
        <w:rPr>
          <w:rFonts w:ascii="Arial" w:hAnsi="Arial" w:cs="Arial"/>
          <w:shd w:val="clear" w:color="auto" w:fill="FFFFFF"/>
        </w:rPr>
        <w:t>indicat</w:t>
      </w:r>
      <w:r w:rsidR="00AC2FA0" w:rsidRPr="008E48CF">
        <w:rPr>
          <w:rFonts w:ascii="Arial" w:hAnsi="Arial" w:cs="Arial"/>
          <w:shd w:val="clear" w:color="auto" w:fill="FFFFFF"/>
        </w:rPr>
        <w:t>ors</w:t>
      </w:r>
      <w:r w:rsidR="008E48CF">
        <w:rPr>
          <w:rFonts w:ascii="Arial" w:hAnsi="Arial" w:cs="Arial"/>
          <w:shd w:val="clear" w:color="auto" w:fill="FFFFFF"/>
        </w:rPr>
        <w:t xml:space="preserve"> </w:t>
      </w:r>
      <w:r w:rsidR="00B20A9B">
        <w:rPr>
          <w:rFonts w:ascii="Arial" w:hAnsi="Arial" w:cs="Arial"/>
          <w:shd w:val="clear" w:color="auto" w:fill="FFFFFF"/>
        </w:rPr>
        <w:t>such as</w:t>
      </w:r>
      <w:r w:rsidR="001738AE">
        <w:rPr>
          <w:rFonts w:ascii="Arial" w:hAnsi="Arial" w:cs="Arial"/>
          <w:shd w:val="clear" w:color="auto" w:fill="FFFFFF"/>
        </w:rPr>
        <w:t xml:space="preserve">, </w:t>
      </w:r>
      <w:r w:rsidR="00625F38">
        <w:rPr>
          <w:rFonts w:ascii="Arial" w:hAnsi="Arial" w:cs="Arial"/>
          <w:shd w:val="clear" w:color="auto" w:fill="FFFFFF"/>
        </w:rPr>
        <w:t>i</w:t>
      </w:r>
      <w:r w:rsidR="001738AE" w:rsidRPr="001738AE">
        <w:rPr>
          <w:rFonts w:ascii="Arial" w:hAnsi="Arial" w:cs="Arial"/>
          <w:color w:val="202122"/>
          <w:shd w:val="clear" w:color="auto" w:fill="FFFFFF"/>
        </w:rPr>
        <w:t>ndustrial production, trade, capital flows, oil consumption, unemployment rate, per</w:t>
      </w:r>
      <w:r w:rsidR="001738AE" w:rsidRPr="001738AE">
        <w:rPr>
          <w:rFonts w:ascii="Arial" w:hAnsi="Arial" w:cs="Arial"/>
          <w:color w:val="202122"/>
          <w:shd w:val="clear" w:color="auto" w:fill="FFFFFF"/>
        </w:rPr>
        <w:noBreakHyphen/>
        <w:t>capita investment, and per</w:t>
      </w:r>
      <w:r w:rsidR="001738AE" w:rsidRPr="001738AE">
        <w:rPr>
          <w:rFonts w:ascii="Arial" w:hAnsi="Arial" w:cs="Arial"/>
          <w:color w:val="202122"/>
          <w:shd w:val="clear" w:color="auto" w:fill="FFFFFF"/>
        </w:rPr>
        <w:noBreakHyphen/>
        <w:t>capita consumption</w:t>
      </w:r>
      <w:r w:rsidR="001738AE">
        <w:rPr>
          <w:rFonts w:ascii="Arial" w:hAnsi="Arial" w:cs="Arial"/>
          <w:color w:val="202122"/>
          <w:shd w:val="clear" w:color="auto" w:fill="FFFFFF"/>
        </w:rPr>
        <w:t xml:space="preserve">. </w:t>
      </w:r>
      <w:r w:rsidR="001738AE">
        <w:rPr>
          <w:rFonts w:ascii="Arial" w:hAnsi="Arial" w:cs="Arial"/>
          <w:shd w:val="clear" w:color="auto" w:fill="FFFFFF"/>
        </w:rPr>
        <w:t xml:space="preserve"> </w:t>
      </w:r>
      <w:r w:rsidR="00E80341" w:rsidRPr="008E48CF">
        <w:rPr>
          <w:rFonts w:ascii="Arial" w:hAnsi="Arial" w:cs="Arial"/>
        </w:rPr>
        <w:t xml:space="preserve">According to this definition, there were four global recessions </w:t>
      </w:r>
      <w:r w:rsidR="008E48CF" w:rsidRPr="008E48CF">
        <w:rPr>
          <w:rFonts w:ascii="Arial" w:hAnsi="Arial" w:cs="Arial"/>
        </w:rPr>
        <w:t>since</w:t>
      </w:r>
      <w:r w:rsidR="008E48CF">
        <w:rPr>
          <w:rFonts w:ascii="Arial" w:hAnsi="Arial" w:cs="Arial"/>
        </w:rPr>
        <w:t xml:space="preserve"> the Second</w:t>
      </w:r>
      <w:r w:rsidR="008E48CF" w:rsidRPr="008E48CF">
        <w:rPr>
          <w:rFonts w:ascii="Arial" w:hAnsi="Arial" w:cs="Arial"/>
        </w:rPr>
        <w:t xml:space="preserve"> </w:t>
      </w:r>
      <w:hyperlink r:id="rId19" w:tooltip="World War II" w:history="1">
        <w:r w:rsidR="008E48CF" w:rsidRPr="008E48CF">
          <w:rPr>
            <w:rStyle w:val="Hyperlink"/>
            <w:rFonts w:ascii="Arial" w:hAnsi="Arial" w:cs="Arial"/>
            <w:color w:val="auto"/>
            <w:u w:val="none"/>
          </w:rPr>
          <w:t>World War</w:t>
        </w:r>
        <w:r w:rsidR="008E48CF">
          <w:rPr>
            <w:rStyle w:val="Hyperlink"/>
            <w:rFonts w:ascii="Arial" w:hAnsi="Arial" w:cs="Arial"/>
            <w:color w:val="auto"/>
            <w:u w:val="none"/>
          </w:rPr>
          <w:t xml:space="preserve"> - </w:t>
        </w:r>
      </w:hyperlink>
      <w:r w:rsidR="00E80341" w:rsidRPr="008E48CF">
        <w:rPr>
          <w:rFonts w:ascii="Arial" w:hAnsi="Arial" w:cs="Arial"/>
        </w:rPr>
        <w:t>in 1975, 1982, 1991 and 2009</w:t>
      </w:r>
      <w:r w:rsidR="001738AE">
        <w:rPr>
          <w:rFonts w:ascii="Arial" w:hAnsi="Arial" w:cs="Arial"/>
        </w:rPr>
        <w:t>.  Of these, t</w:t>
      </w:r>
      <w:r w:rsidR="001738AE" w:rsidRPr="001738AE">
        <w:rPr>
          <w:rFonts w:ascii="Arial" w:hAnsi="Arial" w:cs="Arial"/>
          <w:shd w:val="clear" w:color="auto" w:fill="FFFFFF"/>
        </w:rPr>
        <w:t>he 2009</w:t>
      </w:r>
      <w:r w:rsidR="001738AE">
        <w:rPr>
          <w:rFonts w:ascii="Arial" w:hAnsi="Arial" w:cs="Arial"/>
          <w:shd w:val="clear" w:color="auto" w:fill="FFFFFF"/>
        </w:rPr>
        <w:t xml:space="preserve">, </w:t>
      </w:r>
      <w:r w:rsidR="001738AE" w:rsidRPr="001738AE">
        <w:rPr>
          <w:rFonts w:ascii="Arial" w:hAnsi="Arial" w:cs="Arial"/>
          <w:shd w:val="clear" w:color="auto" w:fill="FFFFFF"/>
        </w:rPr>
        <w:t xml:space="preserve">was by far the worst both in terms of the number of countries affected and the decline in real </w:t>
      </w:r>
      <w:r w:rsidR="00625F38">
        <w:rPr>
          <w:rFonts w:ascii="Arial" w:hAnsi="Arial" w:cs="Arial"/>
          <w:shd w:val="clear" w:color="auto" w:fill="FFFFFF"/>
        </w:rPr>
        <w:t>w</w:t>
      </w:r>
      <w:r w:rsidR="001738AE" w:rsidRPr="001738AE">
        <w:rPr>
          <w:rFonts w:ascii="Arial" w:hAnsi="Arial" w:cs="Arial"/>
          <w:shd w:val="clear" w:color="auto" w:fill="FFFFFF"/>
        </w:rPr>
        <w:t>orld GDP per capita.</w:t>
      </w:r>
      <w:r w:rsidR="00C0390A">
        <w:rPr>
          <w:rFonts w:ascii="Arial" w:hAnsi="Arial" w:cs="Arial"/>
          <w:shd w:val="clear" w:color="auto" w:fill="FFFFFF"/>
        </w:rPr>
        <w:t xml:space="preserve"> </w:t>
      </w:r>
      <w:r w:rsidR="00984415">
        <w:rPr>
          <w:rFonts w:ascii="Arial" w:hAnsi="Arial" w:cs="Arial"/>
          <w:shd w:val="clear" w:color="auto" w:fill="FFFFFF"/>
        </w:rPr>
        <w:t xml:space="preserve"> </w:t>
      </w:r>
    </w:p>
    <w:p w:rsidR="007A67D7" w:rsidRPr="007A67D7" w:rsidRDefault="00CB462F" w:rsidP="00875D7B">
      <w:pPr>
        <w:spacing w:after="180" w:line="240" w:lineRule="auto"/>
        <w:jc w:val="both"/>
        <w:rPr>
          <w:rFonts w:ascii="Arial" w:hAnsi="Arial" w:cs="Arial"/>
          <w:bCs/>
          <w:color w:val="FF0000"/>
        </w:rPr>
      </w:pPr>
      <w:r>
        <w:rPr>
          <w:rFonts w:ascii="Arial" w:hAnsi="Arial" w:cs="Arial"/>
          <w:shd w:val="clear" w:color="auto" w:fill="FFFFFF"/>
        </w:rPr>
        <w:lastRenderedPageBreak/>
        <w:t>In 2007,</w:t>
      </w:r>
      <w:r w:rsidRPr="00AD3385">
        <w:rPr>
          <w:rStyle w:val="EndnoteReference"/>
          <w:rFonts w:ascii="Arial" w:hAnsi="Arial" w:cs="Arial"/>
          <w:b/>
        </w:rPr>
        <w:endnoteReference w:id="11"/>
      </w:r>
      <w:r>
        <w:rPr>
          <w:rFonts w:ascii="Arial" w:hAnsi="Arial" w:cs="Arial"/>
          <w:shd w:val="clear" w:color="auto" w:fill="FFFFFF"/>
        </w:rPr>
        <w:t xml:space="preserve"> </w:t>
      </w:r>
      <w:r>
        <w:rPr>
          <w:rFonts w:ascii="Arial" w:hAnsi="Arial" w:cs="Arial"/>
          <w:color w:val="222222"/>
          <w:shd w:val="clear" w:color="auto" w:fill="FFFFFF"/>
        </w:rPr>
        <w:t>a depreciation in the subprime mortgage market</w:t>
      </w:r>
      <w:r w:rsidRPr="006D1F53">
        <w:rPr>
          <w:rStyle w:val="FootnoteReference"/>
          <w:rFonts w:ascii="Arial" w:hAnsi="Arial" w:cs="Arial"/>
          <w:b/>
          <w:color w:val="222222"/>
          <w:shd w:val="clear" w:color="auto" w:fill="FFFFFF"/>
        </w:rPr>
        <w:footnoteReference w:id="11"/>
      </w:r>
      <w:r>
        <w:rPr>
          <w:rFonts w:ascii="Arial" w:hAnsi="Arial" w:cs="Arial"/>
          <w:color w:val="222222"/>
          <w:shd w:val="clear" w:color="auto" w:fill="FFFFFF"/>
        </w:rPr>
        <w:t xml:space="preserve"> in the United States triggered an international banking </w:t>
      </w:r>
      <w:r w:rsidRPr="00984415">
        <w:rPr>
          <w:rFonts w:ascii="Arial" w:hAnsi="Arial" w:cs="Arial"/>
          <w:bCs/>
          <w:color w:val="222222"/>
        </w:rPr>
        <w:t>crisis</w:t>
      </w:r>
      <w:r>
        <w:rPr>
          <w:rFonts w:ascii="Arial" w:hAnsi="Arial" w:cs="Arial"/>
          <w:bCs/>
          <w:color w:val="222222"/>
        </w:rPr>
        <w:t xml:space="preserve">.  This escalated into a Financial Crisis following the </w:t>
      </w:r>
      <w:r w:rsidRPr="00984415">
        <w:rPr>
          <w:rFonts w:ascii="Arial" w:hAnsi="Arial" w:cs="Arial"/>
          <w:bCs/>
          <w:color w:val="222222"/>
        </w:rPr>
        <w:t>collapse</w:t>
      </w:r>
      <w:r w:rsidRPr="00984415">
        <w:rPr>
          <w:rFonts w:ascii="Arial" w:hAnsi="Arial" w:cs="Arial"/>
          <w:color w:val="222222"/>
          <w:shd w:val="clear" w:color="auto" w:fill="FFFFFF"/>
        </w:rPr>
        <w:t xml:space="preserve"> of the investment bank</w:t>
      </w:r>
      <w:r>
        <w:rPr>
          <w:rFonts w:ascii="Arial" w:hAnsi="Arial" w:cs="Arial"/>
          <w:color w:val="222222"/>
          <w:shd w:val="clear" w:color="auto" w:fill="FFFFFF"/>
        </w:rPr>
        <w:t>,</w:t>
      </w:r>
      <w:r w:rsidRPr="00984415">
        <w:rPr>
          <w:rFonts w:ascii="Arial" w:hAnsi="Arial" w:cs="Arial"/>
          <w:color w:val="222222"/>
          <w:shd w:val="clear" w:color="auto" w:fill="FFFFFF"/>
        </w:rPr>
        <w:t xml:space="preserve"> Lehman Brothers</w:t>
      </w:r>
      <w:r>
        <w:rPr>
          <w:rFonts w:ascii="Arial" w:hAnsi="Arial" w:cs="Arial"/>
          <w:color w:val="222222"/>
          <w:shd w:val="clear" w:color="auto" w:fill="FFFFFF"/>
        </w:rPr>
        <w:t>, on</w:t>
      </w:r>
      <w:r w:rsidRPr="00984415">
        <w:rPr>
          <w:rFonts w:ascii="Arial" w:hAnsi="Arial" w:cs="Arial"/>
          <w:color w:val="222222"/>
          <w:shd w:val="clear" w:color="auto" w:fill="FFFFFF"/>
        </w:rPr>
        <w:t xml:space="preserve"> </w:t>
      </w:r>
      <w:r>
        <w:rPr>
          <w:rFonts w:ascii="Arial" w:hAnsi="Arial" w:cs="Arial"/>
          <w:color w:val="222222"/>
          <w:shd w:val="clear" w:color="auto" w:fill="FFFFFF"/>
        </w:rPr>
        <w:t>15</w:t>
      </w:r>
      <w:r w:rsidRPr="004F2573">
        <w:rPr>
          <w:rFonts w:ascii="Arial" w:hAnsi="Arial" w:cs="Arial"/>
          <w:color w:val="222222"/>
          <w:shd w:val="clear" w:color="auto" w:fill="FFFFFF"/>
          <w:vertAlign w:val="superscript"/>
        </w:rPr>
        <w:t>th</w:t>
      </w:r>
      <w:r>
        <w:rPr>
          <w:rFonts w:ascii="Arial" w:hAnsi="Arial" w:cs="Arial"/>
          <w:color w:val="222222"/>
          <w:shd w:val="clear" w:color="auto" w:fill="FFFFFF"/>
        </w:rPr>
        <w:t xml:space="preserve"> </w:t>
      </w:r>
      <w:r w:rsidRPr="00984415">
        <w:rPr>
          <w:rFonts w:ascii="Arial" w:hAnsi="Arial" w:cs="Arial"/>
          <w:color w:val="222222"/>
          <w:shd w:val="clear" w:color="auto" w:fill="FFFFFF"/>
        </w:rPr>
        <w:t xml:space="preserve">September, </w:t>
      </w:r>
      <w:r w:rsidRPr="00984415">
        <w:rPr>
          <w:rFonts w:ascii="Arial" w:hAnsi="Arial" w:cs="Arial"/>
          <w:bCs/>
          <w:color w:val="222222"/>
        </w:rPr>
        <w:t>2008</w:t>
      </w:r>
      <w:r>
        <w:rPr>
          <w:rFonts w:ascii="Arial" w:hAnsi="Arial" w:cs="Arial"/>
          <w:bCs/>
          <w:color w:val="222222"/>
        </w:rPr>
        <w:t xml:space="preserve">. </w:t>
      </w:r>
      <w:r w:rsidR="00561AEA">
        <w:rPr>
          <w:rFonts w:ascii="Arial" w:hAnsi="Arial" w:cs="Arial"/>
          <w:bCs/>
          <w:color w:val="222222"/>
        </w:rPr>
        <w:t xml:space="preserve"> One month later, WHO re</w:t>
      </w:r>
      <w:r w:rsidR="008D6DA1">
        <w:rPr>
          <w:rFonts w:ascii="Arial" w:hAnsi="Arial" w:cs="Arial"/>
          <w:bCs/>
          <w:color w:val="222222"/>
        </w:rPr>
        <w:t>visited the Alma Ata Declaration.</w:t>
      </w:r>
    </w:p>
    <w:p w:rsidR="007A67D7" w:rsidRPr="008D6DA1" w:rsidRDefault="009A7C13" w:rsidP="007A67D7">
      <w:pPr>
        <w:spacing w:after="40" w:line="240" w:lineRule="auto"/>
        <w:rPr>
          <w:rFonts w:ascii="Arial" w:hAnsi="Arial" w:cs="Arial"/>
          <w:b/>
          <w:sz w:val="24"/>
          <w:szCs w:val="24"/>
        </w:rPr>
      </w:pPr>
      <w:r>
        <w:rPr>
          <w:rFonts w:ascii="Arial" w:hAnsi="Arial" w:cs="Arial"/>
          <w:b/>
          <w:sz w:val="24"/>
          <w:szCs w:val="24"/>
        </w:rPr>
        <w:t>30</w:t>
      </w:r>
      <w:r w:rsidRPr="009A7C13">
        <w:rPr>
          <w:rFonts w:ascii="Arial" w:hAnsi="Arial" w:cs="Arial"/>
          <w:b/>
          <w:sz w:val="24"/>
          <w:szCs w:val="24"/>
          <w:vertAlign w:val="superscript"/>
        </w:rPr>
        <w:t>th</w:t>
      </w:r>
      <w:r>
        <w:rPr>
          <w:rFonts w:ascii="Arial" w:hAnsi="Arial" w:cs="Arial"/>
          <w:b/>
          <w:sz w:val="24"/>
          <w:szCs w:val="24"/>
        </w:rPr>
        <w:t xml:space="preserve"> Anniversary of the 1978 Alma Ata Declaration</w:t>
      </w:r>
      <w:r w:rsidR="007A67D7" w:rsidRPr="008D6DA1">
        <w:rPr>
          <w:rFonts w:ascii="Arial" w:hAnsi="Arial" w:cs="Arial"/>
          <w:b/>
          <w:sz w:val="24"/>
          <w:szCs w:val="24"/>
        </w:rPr>
        <w:t xml:space="preserve"> </w:t>
      </w:r>
    </w:p>
    <w:p w:rsidR="007A67D7" w:rsidRPr="001466F4" w:rsidRDefault="007A67D7" w:rsidP="007A67D7">
      <w:pPr>
        <w:spacing w:after="120" w:line="240" w:lineRule="auto"/>
        <w:jc w:val="both"/>
        <w:rPr>
          <w:rFonts w:ascii="Arial" w:hAnsi="Arial" w:cs="Arial"/>
        </w:rPr>
      </w:pPr>
      <w:r w:rsidRPr="001466F4">
        <w:rPr>
          <w:rFonts w:ascii="Arial" w:hAnsi="Arial" w:cs="Arial"/>
        </w:rPr>
        <w:t xml:space="preserve">On 14 October 2008, WHO returned to Alma Ata - now </w:t>
      </w:r>
      <w:r w:rsidR="00814C65">
        <w:rPr>
          <w:rFonts w:ascii="Arial" w:hAnsi="Arial" w:cs="Arial"/>
        </w:rPr>
        <w:t xml:space="preserve">called </w:t>
      </w:r>
      <w:r w:rsidRPr="001466F4">
        <w:rPr>
          <w:rFonts w:ascii="Arial" w:hAnsi="Arial" w:cs="Arial"/>
        </w:rPr>
        <w:t xml:space="preserve">Almaty in Kazakhstan – to </w:t>
      </w:r>
      <w:r>
        <w:rPr>
          <w:rFonts w:ascii="Arial" w:hAnsi="Arial" w:cs="Arial"/>
        </w:rPr>
        <w:t>launch its World Health Report in</w:t>
      </w:r>
      <w:r w:rsidRPr="001466F4">
        <w:rPr>
          <w:rFonts w:ascii="Arial" w:hAnsi="Arial" w:cs="Arial"/>
        </w:rPr>
        <w:t xml:space="preserve"> commemorat</w:t>
      </w:r>
      <w:r>
        <w:rPr>
          <w:rFonts w:ascii="Arial" w:hAnsi="Arial" w:cs="Arial"/>
        </w:rPr>
        <w:t xml:space="preserve">ion </w:t>
      </w:r>
      <w:r w:rsidRPr="001466F4">
        <w:rPr>
          <w:rFonts w:ascii="Arial" w:hAnsi="Arial" w:cs="Arial"/>
        </w:rPr>
        <w:t>the 30</w:t>
      </w:r>
      <w:r w:rsidRPr="001466F4">
        <w:rPr>
          <w:rFonts w:ascii="Arial" w:hAnsi="Arial" w:cs="Arial"/>
          <w:vertAlign w:val="superscript"/>
        </w:rPr>
        <w:t>th</w:t>
      </w:r>
      <w:r w:rsidRPr="001466F4">
        <w:rPr>
          <w:rFonts w:ascii="Arial" w:hAnsi="Arial" w:cs="Arial"/>
        </w:rPr>
        <w:t xml:space="preserve"> Anniversary of the 1978 Alma Ata Declaration.  The Report, entitled </w:t>
      </w:r>
      <w:r w:rsidRPr="001466F4">
        <w:rPr>
          <w:rFonts w:ascii="Arial" w:hAnsi="Arial" w:cs="Arial"/>
          <w:b/>
          <w:i/>
        </w:rPr>
        <w:t>Primary Health Care: Now more than Ever,</w:t>
      </w:r>
      <w:r w:rsidRPr="001466F4">
        <w:rPr>
          <w:rFonts w:ascii="Arial" w:hAnsi="Arial" w:cs="Arial"/>
        </w:rPr>
        <w:t xml:space="preserve"> set the case for revitalising the Primary Health Care approach as a means of strengthening healthcare systems</w:t>
      </w:r>
      <w:r>
        <w:rPr>
          <w:rFonts w:ascii="Arial" w:hAnsi="Arial" w:cs="Arial"/>
        </w:rPr>
        <w:t xml:space="preserve"> to achieve </w:t>
      </w:r>
      <w:r w:rsidRPr="00506DA7">
        <w:rPr>
          <w:rFonts w:ascii="Arial" w:hAnsi="Arial" w:cs="Arial"/>
          <w:b/>
        </w:rPr>
        <w:t>Health for All</w:t>
      </w:r>
      <w:r w:rsidRPr="00814C65">
        <w:rPr>
          <w:rStyle w:val="EndnoteReference"/>
          <w:rFonts w:ascii="Arial" w:hAnsi="Arial" w:cs="Arial"/>
          <w:b/>
        </w:rPr>
        <w:endnoteReference w:id="12"/>
      </w:r>
      <w:r w:rsidR="008D6DA1">
        <w:rPr>
          <w:rFonts w:ascii="Arial" w:hAnsi="Arial" w:cs="Arial"/>
          <w:b/>
        </w:rPr>
        <w:t xml:space="preserve"> </w:t>
      </w:r>
      <w:r w:rsidR="008D6DA1">
        <w:rPr>
          <w:rFonts w:ascii="Arial" w:hAnsi="Arial" w:cs="Arial"/>
        </w:rPr>
        <w:t>as an on-going process in the 21</w:t>
      </w:r>
      <w:r w:rsidR="008D6DA1" w:rsidRPr="008D6DA1">
        <w:rPr>
          <w:rFonts w:ascii="Arial" w:hAnsi="Arial" w:cs="Arial"/>
          <w:vertAlign w:val="superscript"/>
        </w:rPr>
        <w:t>st</w:t>
      </w:r>
      <w:r w:rsidR="008D6DA1">
        <w:rPr>
          <w:rFonts w:ascii="Arial" w:hAnsi="Arial" w:cs="Arial"/>
        </w:rPr>
        <w:t xml:space="preserve"> Century</w:t>
      </w:r>
      <w:r w:rsidR="00875D7B">
        <w:rPr>
          <w:rFonts w:ascii="Arial" w:hAnsi="Arial" w:cs="Arial"/>
        </w:rPr>
        <w:t>.  I</w:t>
      </w:r>
      <w:r w:rsidR="008D6DA1">
        <w:rPr>
          <w:rFonts w:ascii="Arial" w:hAnsi="Arial" w:cs="Arial"/>
        </w:rPr>
        <w:t>n other words, they removed ‘by the year 2000’</w:t>
      </w:r>
      <w:r w:rsidR="00814C65">
        <w:rPr>
          <w:rFonts w:ascii="Arial" w:hAnsi="Arial" w:cs="Arial"/>
        </w:rPr>
        <w:t xml:space="preserve"> bit</w:t>
      </w:r>
      <w:r w:rsidRPr="001466F4">
        <w:rPr>
          <w:rFonts w:ascii="Arial" w:hAnsi="Arial" w:cs="Arial"/>
        </w:rPr>
        <w:t xml:space="preserve">.  </w:t>
      </w:r>
      <w:r w:rsidR="00875D7B">
        <w:rPr>
          <w:rFonts w:ascii="Arial" w:hAnsi="Arial" w:cs="Arial"/>
        </w:rPr>
        <w:t>I</w:t>
      </w:r>
      <w:r w:rsidRPr="001466F4">
        <w:rPr>
          <w:rFonts w:ascii="Arial" w:hAnsi="Arial" w:cs="Arial"/>
        </w:rPr>
        <w:t xml:space="preserve">n order to meet the challenges of today’s world while staying </w:t>
      </w:r>
      <w:r w:rsidR="00814C65">
        <w:rPr>
          <w:rFonts w:ascii="Arial" w:hAnsi="Arial" w:cs="Arial"/>
        </w:rPr>
        <w:t xml:space="preserve">true to </w:t>
      </w:r>
      <w:r w:rsidRPr="001466F4">
        <w:rPr>
          <w:rFonts w:ascii="Arial" w:hAnsi="Arial" w:cs="Arial"/>
        </w:rPr>
        <w:t xml:space="preserve">its original values, WHO set out four main reforms to the PHC Concept as follows: </w:t>
      </w:r>
    </w:p>
    <w:p w:rsidR="007A67D7" w:rsidRPr="00DC0331" w:rsidRDefault="007A67D7" w:rsidP="007A67D7">
      <w:pPr>
        <w:pStyle w:val="ListParagraph"/>
        <w:numPr>
          <w:ilvl w:val="0"/>
          <w:numId w:val="1"/>
        </w:numPr>
        <w:spacing w:after="60" w:line="240" w:lineRule="auto"/>
        <w:contextualSpacing w:val="0"/>
        <w:jc w:val="both"/>
        <w:rPr>
          <w:rFonts w:ascii="Arial" w:hAnsi="Arial" w:cs="Arial"/>
        </w:rPr>
      </w:pPr>
      <w:r w:rsidRPr="00DC0331">
        <w:rPr>
          <w:rFonts w:ascii="Arial" w:hAnsi="Arial" w:cs="Arial"/>
        </w:rPr>
        <w:t xml:space="preserve">Universal Coverage to </w:t>
      </w:r>
      <w:r w:rsidR="00814C65">
        <w:rPr>
          <w:rFonts w:ascii="Arial" w:hAnsi="Arial" w:cs="Arial"/>
        </w:rPr>
        <w:t>i</w:t>
      </w:r>
      <w:r w:rsidRPr="00DC0331">
        <w:rPr>
          <w:rFonts w:ascii="Arial" w:hAnsi="Arial" w:cs="Arial"/>
        </w:rPr>
        <w:t xml:space="preserve">mprove Health Equity </w:t>
      </w:r>
    </w:p>
    <w:p w:rsidR="007A67D7" w:rsidRPr="00DC0331" w:rsidRDefault="007A67D7" w:rsidP="007A67D7">
      <w:pPr>
        <w:pStyle w:val="ListParagraph"/>
        <w:numPr>
          <w:ilvl w:val="0"/>
          <w:numId w:val="1"/>
        </w:numPr>
        <w:spacing w:after="60" w:line="240" w:lineRule="auto"/>
        <w:contextualSpacing w:val="0"/>
        <w:jc w:val="both"/>
        <w:rPr>
          <w:rFonts w:ascii="Arial" w:hAnsi="Arial" w:cs="Arial"/>
        </w:rPr>
      </w:pPr>
      <w:r w:rsidRPr="00DC0331">
        <w:rPr>
          <w:rFonts w:ascii="Arial" w:hAnsi="Arial" w:cs="Arial"/>
        </w:rPr>
        <w:t xml:space="preserve">Service Delivery to </w:t>
      </w:r>
      <w:r w:rsidR="00814C65">
        <w:rPr>
          <w:rFonts w:ascii="Arial" w:hAnsi="Arial" w:cs="Arial"/>
        </w:rPr>
        <w:t>m</w:t>
      </w:r>
      <w:r w:rsidRPr="00DC0331">
        <w:rPr>
          <w:rFonts w:ascii="Arial" w:hAnsi="Arial" w:cs="Arial"/>
        </w:rPr>
        <w:t>ake Health Systems People Centred</w:t>
      </w:r>
    </w:p>
    <w:p w:rsidR="007A67D7" w:rsidRPr="00DC0331" w:rsidRDefault="007A67D7" w:rsidP="007A67D7">
      <w:pPr>
        <w:pStyle w:val="ListParagraph"/>
        <w:numPr>
          <w:ilvl w:val="0"/>
          <w:numId w:val="1"/>
        </w:numPr>
        <w:spacing w:after="60" w:line="240" w:lineRule="auto"/>
        <w:contextualSpacing w:val="0"/>
        <w:jc w:val="both"/>
        <w:rPr>
          <w:rFonts w:ascii="Arial" w:hAnsi="Arial" w:cs="Arial"/>
        </w:rPr>
      </w:pPr>
      <w:r w:rsidRPr="00DC0331">
        <w:rPr>
          <w:rFonts w:ascii="Arial" w:hAnsi="Arial" w:cs="Arial"/>
        </w:rPr>
        <w:t xml:space="preserve">Public Policy to </w:t>
      </w:r>
      <w:r w:rsidR="00814C65">
        <w:rPr>
          <w:rFonts w:ascii="Arial" w:hAnsi="Arial" w:cs="Arial"/>
        </w:rPr>
        <w:t>p</w:t>
      </w:r>
      <w:r w:rsidRPr="00DC0331">
        <w:rPr>
          <w:rFonts w:ascii="Arial" w:hAnsi="Arial" w:cs="Arial"/>
        </w:rPr>
        <w:t xml:space="preserve">romote &amp; </w:t>
      </w:r>
      <w:r w:rsidR="00814C65">
        <w:rPr>
          <w:rFonts w:ascii="Arial" w:hAnsi="Arial" w:cs="Arial"/>
        </w:rPr>
        <w:t>p</w:t>
      </w:r>
      <w:r w:rsidRPr="00DC0331">
        <w:rPr>
          <w:rFonts w:ascii="Arial" w:hAnsi="Arial" w:cs="Arial"/>
        </w:rPr>
        <w:t>rotect the Health of Communities</w:t>
      </w:r>
    </w:p>
    <w:p w:rsidR="007A67D7" w:rsidRDefault="007A67D7" w:rsidP="007A67D7">
      <w:pPr>
        <w:pStyle w:val="ListParagraph"/>
        <w:numPr>
          <w:ilvl w:val="0"/>
          <w:numId w:val="1"/>
        </w:numPr>
        <w:spacing w:after="120" w:line="240" w:lineRule="auto"/>
        <w:ind w:left="357" w:hanging="357"/>
        <w:contextualSpacing w:val="0"/>
        <w:jc w:val="both"/>
        <w:rPr>
          <w:rFonts w:ascii="Arial" w:hAnsi="Arial" w:cs="Arial"/>
          <w:sz w:val="20"/>
          <w:szCs w:val="20"/>
        </w:rPr>
      </w:pPr>
      <w:r w:rsidRPr="00DE4595">
        <w:rPr>
          <w:rFonts w:ascii="Arial" w:hAnsi="Arial" w:cs="Arial"/>
        </w:rPr>
        <w:t xml:space="preserve">Leadership to </w:t>
      </w:r>
      <w:r w:rsidR="00814C65">
        <w:rPr>
          <w:rFonts w:ascii="Arial" w:hAnsi="Arial" w:cs="Arial"/>
        </w:rPr>
        <w:t>m</w:t>
      </w:r>
      <w:r w:rsidRPr="00DE4595">
        <w:rPr>
          <w:rFonts w:ascii="Arial" w:hAnsi="Arial" w:cs="Arial"/>
        </w:rPr>
        <w:t xml:space="preserve">ake Health Authorities more Reliable </w:t>
      </w:r>
      <w:r>
        <w:rPr>
          <w:rFonts w:ascii="Arial" w:hAnsi="Arial" w:cs="Arial"/>
        </w:rPr>
        <w:t xml:space="preserve"> </w:t>
      </w:r>
      <w:r w:rsidRPr="00DE4595">
        <w:rPr>
          <w:rFonts w:ascii="Arial" w:hAnsi="Arial" w:cs="Arial"/>
          <w:sz w:val="20"/>
          <w:szCs w:val="20"/>
        </w:rPr>
        <w:t xml:space="preserve">(Source Ref. </w:t>
      </w:r>
      <w:r w:rsidR="0018286D">
        <w:rPr>
          <w:rFonts w:ascii="Arial" w:hAnsi="Arial" w:cs="Arial"/>
          <w:sz w:val="20"/>
          <w:szCs w:val="20"/>
        </w:rPr>
        <w:t>1</w:t>
      </w:r>
      <w:r w:rsidRPr="00DE4595">
        <w:rPr>
          <w:rFonts w:ascii="Arial" w:hAnsi="Arial" w:cs="Arial"/>
          <w:sz w:val="20"/>
          <w:szCs w:val="20"/>
        </w:rPr>
        <w:t>2, page xvi)</w:t>
      </w:r>
    </w:p>
    <w:p w:rsidR="000C4794" w:rsidRDefault="002711E0" w:rsidP="000C4794">
      <w:pPr>
        <w:spacing w:after="120" w:line="240" w:lineRule="auto"/>
        <w:jc w:val="both"/>
        <w:rPr>
          <w:rStyle w:val="e24kjd"/>
          <w:rFonts w:ascii="Arial" w:hAnsi="Arial" w:cs="Arial"/>
          <w:color w:val="222222"/>
        </w:rPr>
      </w:pPr>
      <w:r>
        <w:rPr>
          <w:rFonts w:ascii="Arial" w:hAnsi="Arial" w:cs="Arial"/>
          <w:bCs/>
          <w:color w:val="222222"/>
        </w:rPr>
        <w:t xml:space="preserve">However, the </w:t>
      </w:r>
      <w:r w:rsidR="00F04460">
        <w:rPr>
          <w:rFonts w:ascii="Arial" w:hAnsi="Arial" w:cs="Arial"/>
          <w:bCs/>
          <w:color w:val="222222"/>
        </w:rPr>
        <w:t>event</w:t>
      </w:r>
      <w:r>
        <w:rPr>
          <w:rFonts w:ascii="Arial" w:hAnsi="Arial" w:cs="Arial"/>
          <w:bCs/>
          <w:color w:val="222222"/>
        </w:rPr>
        <w:t xml:space="preserve"> </w:t>
      </w:r>
      <w:r w:rsidR="001C1B03">
        <w:rPr>
          <w:rFonts w:ascii="Arial" w:hAnsi="Arial" w:cs="Arial"/>
          <w:bCs/>
          <w:color w:val="222222"/>
        </w:rPr>
        <w:t>and the hope of re-invigorating the Alma Ata Declaration we</w:t>
      </w:r>
      <w:r w:rsidR="0018286D">
        <w:rPr>
          <w:rFonts w:ascii="Arial" w:hAnsi="Arial" w:cs="Arial"/>
          <w:bCs/>
          <w:color w:val="222222"/>
        </w:rPr>
        <w:t>nt by</w:t>
      </w:r>
      <w:r w:rsidR="001C1B03">
        <w:rPr>
          <w:rFonts w:ascii="Arial" w:hAnsi="Arial" w:cs="Arial"/>
          <w:bCs/>
          <w:color w:val="222222"/>
        </w:rPr>
        <w:t xml:space="preserve"> quite unnoticed by a world obsessed</w:t>
      </w:r>
      <w:r w:rsidR="00814C65">
        <w:rPr>
          <w:rFonts w:ascii="Arial" w:hAnsi="Arial" w:cs="Arial"/>
          <w:bCs/>
          <w:color w:val="222222"/>
        </w:rPr>
        <w:t>, at the time,</w:t>
      </w:r>
      <w:r w:rsidR="001C1B03">
        <w:rPr>
          <w:rFonts w:ascii="Arial" w:hAnsi="Arial" w:cs="Arial"/>
          <w:bCs/>
          <w:color w:val="222222"/>
        </w:rPr>
        <w:t xml:space="preserve"> </w:t>
      </w:r>
      <w:r w:rsidR="006117D6">
        <w:rPr>
          <w:rFonts w:ascii="Arial" w:hAnsi="Arial" w:cs="Arial"/>
          <w:bCs/>
          <w:color w:val="222222"/>
        </w:rPr>
        <w:t>with</w:t>
      </w:r>
      <w:r w:rsidR="001C1B03">
        <w:rPr>
          <w:rFonts w:ascii="Arial" w:hAnsi="Arial" w:cs="Arial"/>
          <w:bCs/>
          <w:color w:val="222222"/>
        </w:rPr>
        <w:t xml:space="preserve"> the Financial Crisis</w:t>
      </w:r>
      <w:r w:rsidR="006117D6">
        <w:rPr>
          <w:rFonts w:ascii="Arial" w:hAnsi="Arial" w:cs="Arial"/>
          <w:bCs/>
          <w:color w:val="222222"/>
        </w:rPr>
        <w:t>.  T</w:t>
      </w:r>
      <w:r w:rsidR="00CB462F">
        <w:rPr>
          <w:rFonts w:ascii="Arial" w:hAnsi="Arial" w:cs="Arial"/>
          <w:shd w:val="clear" w:color="auto" w:fill="FFFFFF"/>
        </w:rPr>
        <w:t xml:space="preserve">he Great Recession </w:t>
      </w:r>
      <w:r w:rsidR="006117D6">
        <w:rPr>
          <w:rFonts w:ascii="Arial" w:hAnsi="Arial" w:cs="Arial"/>
          <w:shd w:val="clear" w:color="auto" w:fill="FFFFFF"/>
        </w:rPr>
        <w:t>that followed</w:t>
      </w:r>
      <w:r w:rsidR="00814C65">
        <w:rPr>
          <w:rFonts w:ascii="Arial" w:hAnsi="Arial" w:cs="Arial"/>
          <w:shd w:val="clear" w:color="auto" w:fill="FFFFFF"/>
        </w:rPr>
        <w:t xml:space="preserve"> it</w:t>
      </w:r>
      <w:r w:rsidR="006117D6">
        <w:rPr>
          <w:rFonts w:ascii="Arial" w:hAnsi="Arial" w:cs="Arial"/>
          <w:shd w:val="clear" w:color="auto" w:fill="FFFFFF"/>
        </w:rPr>
        <w:t xml:space="preserve"> </w:t>
      </w:r>
      <w:r w:rsidR="00CB462F">
        <w:rPr>
          <w:rFonts w:ascii="Arial" w:hAnsi="Arial" w:cs="Arial"/>
          <w:shd w:val="clear" w:color="auto" w:fill="FFFFFF"/>
        </w:rPr>
        <w:t>in 2009 was destined to become the</w:t>
      </w:r>
      <w:r w:rsidR="00CB462F" w:rsidRPr="00E04DBA">
        <w:rPr>
          <w:rStyle w:val="Hyperlink"/>
          <w:rFonts w:ascii="Arial" w:hAnsi="Arial" w:cs="Arial"/>
          <w:color w:val="auto"/>
          <w:u w:val="none"/>
        </w:rPr>
        <w:t xml:space="preserve"> biggest since the Great Depression </w:t>
      </w:r>
      <w:r w:rsidR="00CB462F">
        <w:rPr>
          <w:rStyle w:val="Hyperlink"/>
          <w:rFonts w:ascii="Arial" w:hAnsi="Arial" w:cs="Arial"/>
          <w:color w:val="auto"/>
          <w:u w:val="none"/>
        </w:rPr>
        <w:t>of</w:t>
      </w:r>
      <w:r w:rsidR="00CB462F" w:rsidRPr="00E04DBA">
        <w:rPr>
          <w:rStyle w:val="Hyperlink"/>
          <w:rFonts w:ascii="Arial" w:hAnsi="Arial" w:cs="Arial"/>
          <w:color w:val="auto"/>
          <w:u w:val="none"/>
        </w:rPr>
        <w:t xml:space="preserve"> the</w:t>
      </w:r>
      <w:r w:rsidR="00CB462F">
        <w:rPr>
          <w:rStyle w:val="Hyperlink"/>
          <w:rFonts w:ascii="Arial" w:hAnsi="Arial" w:cs="Arial"/>
          <w:color w:val="auto"/>
          <w:u w:val="none"/>
        </w:rPr>
        <w:t xml:space="preserve"> 1930s.   </w:t>
      </w:r>
      <w:r w:rsidR="00CB462F" w:rsidRPr="0028031D">
        <w:rPr>
          <w:rFonts w:ascii="Arial" w:hAnsi="Arial" w:cs="Arial"/>
        </w:rPr>
        <w:t xml:space="preserve">Asian markets including China, Hong Kong, Japan, and India were </w:t>
      </w:r>
      <w:r w:rsidR="00CB462F">
        <w:rPr>
          <w:rFonts w:ascii="Arial" w:hAnsi="Arial" w:cs="Arial"/>
        </w:rPr>
        <w:t>the first to be destabilised</w:t>
      </w:r>
      <w:r w:rsidR="00CB462F" w:rsidRPr="00523DCB">
        <w:rPr>
          <w:rFonts w:ascii="Arial" w:hAnsi="Arial" w:cs="Arial"/>
        </w:rPr>
        <w:t>.</w:t>
      </w:r>
      <w:r w:rsidR="00CB462F">
        <w:rPr>
          <w:rFonts w:ascii="Arial" w:hAnsi="Arial" w:cs="Arial"/>
        </w:rPr>
        <w:t xml:space="preserve"> </w:t>
      </w:r>
      <w:r w:rsidR="006117D6">
        <w:rPr>
          <w:rFonts w:ascii="Arial" w:hAnsi="Arial" w:cs="Arial"/>
        </w:rPr>
        <w:t xml:space="preserve"> </w:t>
      </w:r>
      <w:r w:rsidR="006117D6">
        <w:rPr>
          <w:rStyle w:val="e24kjd"/>
          <w:rFonts w:ascii="Arial" w:hAnsi="Arial" w:cs="Arial"/>
          <w:color w:val="222222"/>
        </w:rPr>
        <w:t>T</w:t>
      </w:r>
      <w:r w:rsidR="006117D6" w:rsidRPr="00523DCB">
        <w:rPr>
          <w:rStyle w:val="e24kjd"/>
          <w:rFonts w:ascii="Arial" w:hAnsi="Arial" w:cs="Arial"/>
          <w:color w:val="222222"/>
        </w:rPr>
        <w:t>he collapse of Iceland's banking system</w:t>
      </w:r>
      <w:r w:rsidR="006117D6" w:rsidRPr="00523DCB">
        <w:rPr>
          <w:rFonts w:ascii="Arial" w:hAnsi="Arial" w:cs="Arial"/>
        </w:rPr>
        <w:t xml:space="preserve"> </w:t>
      </w:r>
      <w:r w:rsidR="006117D6">
        <w:rPr>
          <w:rFonts w:ascii="Arial" w:hAnsi="Arial" w:cs="Arial"/>
        </w:rPr>
        <w:t xml:space="preserve">came next.  This triggered the </w:t>
      </w:r>
      <w:hyperlink r:id="rId20" w:tooltip="European debt crisis" w:history="1">
        <w:r w:rsidR="00CB462F" w:rsidRPr="00523DCB">
          <w:rPr>
            <w:rStyle w:val="Hyperlink"/>
            <w:rFonts w:ascii="Arial" w:hAnsi="Arial" w:cs="Arial"/>
            <w:color w:val="auto"/>
            <w:u w:val="none"/>
          </w:rPr>
          <w:t xml:space="preserve">European </w:t>
        </w:r>
        <w:r w:rsidR="00CB462F">
          <w:rPr>
            <w:rStyle w:val="Hyperlink"/>
            <w:rFonts w:ascii="Arial" w:hAnsi="Arial" w:cs="Arial"/>
            <w:color w:val="auto"/>
            <w:u w:val="none"/>
          </w:rPr>
          <w:t>D</w:t>
        </w:r>
        <w:r w:rsidR="00CB462F" w:rsidRPr="00523DCB">
          <w:rPr>
            <w:rStyle w:val="Hyperlink"/>
            <w:rFonts w:ascii="Arial" w:hAnsi="Arial" w:cs="Arial"/>
            <w:color w:val="auto"/>
            <w:u w:val="none"/>
          </w:rPr>
          <w:t xml:space="preserve">ebt </w:t>
        </w:r>
        <w:r w:rsidR="00CB462F">
          <w:rPr>
            <w:rStyle w:val="Hyperlink"/>
            <w:rFonts w:ascii="Arial" w:hAnsi="Arial" w:cs="Arial"/>
            <w:color w:val="auto"/>
            <w:u w:val="none"/>
          </w:rPr>
          <w:t>C</w:t>
        </w:r>
        <w:r w:rsidR="00CB462F" w:rsidRPr="00523DCB">
          <w:rPr>
            <w:rStyle w:val="Hyperlink"/>
            <w:rFonts w:ascii="Arial" w:hAnsi="Arial" w:cs="Arial"/>
            <w:color w:val="auto"/>
            <w:u w:val="none"/>
          </w:rPr>
          <w:t>risis</w:t>
        </w:r>
      </w:hyperlink>
      <w:r w:rsidR="003B3858">
        <w:rPr>
          <w:rStyle w:val="e24kjd"/>
          <w:rFonts w:ascii="Arial" w:hAnsi="Arial" w:cs="Arial"/>
          <w:color w:val="222222"/>
        </w:rPr>
        <w:t xml:space="preserve"> </w:t>
      </w:r>
      <w:r w:rsidR="006117D6">
        <w:rPr>
          <w:rStyle w:val="e24kjd"/>
          <w:rFonts w:ascii="Arial" w:hAnsi="Arial" w:cs="Arial"/>
          <w:color w:val="222222"/>
        </w:rPr>
        <w:t xml:space="preserve">that </w:t>
      </w:r>
      <w:r w:rsidR="00CB462F" w:rsidRPr="00523DCB">
        <w:rPr>
          <w:rStyle w:val="e24kjd"/>
          <w:rFonts w:ascii="Arial" w:hAnsi="Arial" w:cs="Arial"/>
          <w:color w:val="222222"/>
        </w:rPr>
        <w:t>spread to Portugal, Italy, Ireland, Greece and Spain</w:t>
      </w:r>
      <w:r w:rsidR="00CB462F">
        <w:rPr>
          <w:rStyle w:val="e24kjd"/>
          <w:rFonts w:ascii="Arial" w:hAnsi="Arial" w:cs="Arial"/>
          <w:color w:val="222222"/>
        </w:rPr>
        <w:t xml:space="preserve"> causing an overall </w:t>
      </w:r>
      <w:r w:rsidR="00CB462F" w:rsidRPr="00523DCB">
        <w:rPr>
          <w:rStyle w:val="e24kjd"/>
          <w:rFonts w:ascii="Arial" w:hAnsi="Arial" w:cs="Arial"/>
          <w:color w:val="222222"/>
        </w:rPr>
        <w:t xml:space="preserve">loss of confidence in </w:t>
      </w:r>
      <w:r w:rsidR="00CB462F">
        <w:rPr>
          <w:rStyle w:val="e24kjd"/>
          <w:rFonts w:ascii="Arial" w:hAnsi="Arial" w:cs="Arial"/>
          <w:color w:val="222222"/>
        </w:rPr>
        <w:t xml:space="preserve">all </w:t>
      </w:r>
      <w:r w:rsidR="00CB462F" w:rsidRPr="00523DCB">
        <w:rPr>
          <w:rStyle w:val="e24kjd"/>
          <w:rFonts w:ascii="Arial" w:hAnsi="Arial" w:cs="Arial"/>
          <w:bCs/>
          <w:color w:val="222222"/>
        </w:rPr>
        <w:t>European</w:t>
      </w:r>
      <w:r w:rsidR="00CB462F" w:rsidRPr="00523DCB">
        <w:rPr>
          <w:rStyle w:val="e24kjd"/>
          <w:rFonts w:ascii="Arial" w:hAnsi="Arial" w:cs="Arial"/>
          <w:color w:val="222222"/>
        </w:rPr>
        <w:t xml:space="preserve"> businesses and economies. </w:t>
      </w:r>
      <w:r w:rsidR="003B3858">
        <w:rPr>
          <w:rStyle w:val="e24kjd"/>
          <w:rFonts w:ascii="Arial" w:hAnsi="Arial" w:cs="Arial"/>
          <w:color w:val="222222"/>
        </w:rPr>
        <w:t xml:space="preserve"> </w:t>
      </w:r>
    </w:p>
    <w:p w:rsidR="00514583" w:rsidRDefault="000C4794" w:rsidP="005E01C5">
      <w:pPr>
        <w:spacing w:after="120" w:line="240" w:lineRule="auto"/>
        <w:jc w:val="both"/>
        <w:rPr>
          <w:rStyle w:val="e24kjd"/>
          <w:rFonts w:ascii="Arial" w:hAnsi="Arial" w:cs="Arial"/>
          <w:color w:val="222222"/>
        </w:rPr>
      </w:pPr>
      <w:r>
        <w:rPr>
          <w:rStyle w:val="e24kjd"/>
          <w:rFonts w:ascii="Arial" w:hAnsi="Arial" w:cs="Arial"/>
          <w:color w:val="222222"/>
        </w:rPr>
        <w:t xml:space="preserve">The governments of most of these countries, including Britain’s, responded to 2009 as they had done in the previous economic recessions. </w:t>
      </w:r>
      <w:r w:rsidR="0018286D">
        <w:rPr>
          <w:rStyle w:val="e24kjd"/>
          <w:rFonts w:ascii="Arial" w:hAnsi="Arial" w:cs="Arial"/>
          <w:color w:val="222222"/>
        </w:rPr>
        <w:t xml:space="preserve"> </w:t>
      </w:r>
      <w:r>
        <w:rPr>
          <w:rStyle w:val="e24kjd"/>
          <w:rFonts w:ascii="Arial" w:hAnsi="Arial" w:cs="Arial"/>
          <w:color w:val="222222"/>
        </w:rPr>
        <w:t>They introduced austerity programmes t</w:t>
      </w:r>
      <w:r w:rsidR="0018286D">
        <w:rPr>
          <w:rStyle w:val="e24kjd"/>
          <w:rFonts w:ascii="Arial" w:hAnsi="Arial" w:cs="Arial"/>
          <w:color w:val="222222"/>
        </w:rPr>
        <w:t>o</w:t>
      </w:r>
      <w:r>
        <w:rPr>
          <w:rStyle w:val="e24kjd"/>
          <w:rFonts w:ascii="Arial" w:hAnsi="Arial" w:cs="Arial"/>
          <w:color w:val="222222"/>
        </w:rPr>
        <w:t xml:space="preserve"> reduce spending on public services in order to shore up the</w:t>
      </w:r>
      <w:r w:rsidR="0018286D">
        <w:rPr>
          <w:rStyle w:val="e24kjd"/>
          <w:rFonts w:ascii="Arial" w:hAnsi="Arial" w:cs="Arial"/>
          <w:color w:val="222222"/>
        </w:rPr>
        <w:t>ir</w:t>
      </w:r>
      <w:r>
        <w:rPr>
          <w:rStyle w:val="e24kjd"/>
          <w:rFonts w:ascii="Arial" w:hAnsi="Arial" w:cs="Arial"/>
          <w:color w:val="222222"/>
        </w:rPr>
        <w:t xml:space="preserve"> financial system and economic institutions. </w:t>
      </w:r>
      <w:r w:rsidR="00D2797E">
        <w:rPr>
          <w:rStyle w:val="e24kjd"/>
          <w:rFonts w:ascii="Arial" w:hAnsi="Arial" w:cs="Arial"/>
          <w:color w:val="222222"/>
        </w:rPr>
        <w:t xml:space="preserve"> </w:t>
      </w:r>
      <w:r>
        <w:rPr>
          <w:rStyle w:val="e24kjd"/>
          <w:rFonts w:ascii="Arial" w:hAnsi="Arial" w:cs="Arial"/>
          <w:color w:val="222222"/>
        </w:rPr>
        <w:t>This mean</w:t>
      </w:r>
      <w:r w:rsidR="00D2797E">
        <w:rPr>
          <w:rStyle w:val="e24kjd"/>
          <w:rFonts w:ascii="Arial" w:hAnsi="Arial" w:cs="Arial"/>
          <w:color w:val="222222"/>
        </w:rPr>
        <w:t>t they</w:t>
      </w:r>
      <w:r>
        <w:rPr>
          <w:rStyle w:val="e24kjd"/>
          <w:rFonts w:ascii="Arial" w:hAnsi="Arial" w:cs="Arial"/>
          <w:color w:val="222222"/>
        </w:rPr>
        <w:t xml:space="preserve"> cut jobs in public services </w:t>
      </w:r>
      <w:r w:rsidR="00D2797E">
        <w:rPr>
          <w:rStyle w:val="e24kjd"/>
          <w:rFonts w:ascii="Arial" w:hAnsi="Arial" w:cs="Arial"/>
          <w:color w:val="222222"/>
        </w:rPr>
        <w:t xml:space="preserve">at the same time they were cutting back on </w:t>
      </w:r>
      <w:r>
        <w:rPr>
          <w:rStyle w:val="e24kjd"/>
          <w:rFonts w:ascii="Arial" w:hAnsi="Arial" w:cs="Arial"/>
          <w:color w:val="222222"/>
        </w:rPr>
        <w:t xml:space="preserve">welfare benefits. </w:t>
      </w:r>
      <w:r w:rsidR="0018286D">
        <w:rPr>
          <w:rStyle w:val="e24kjd"/>
          <w:rFonts w:ascii="Arial" w:hAnsi="Arial" w:cs="Arial"/>
          <w:color w:val="222222"/>
        </w:rPr>
        <w:t xml:space="preserve"> Given its adverse effects, i</w:t>
      </w:r>
      <w:r w:rsidR="00D2797E">
        <w:rPr>
          <w:rStyle w:val="e24kjd"/>
          <w:rFonts w:ascii="Arial" w:hAnsi="Arial" w:cs="Arial"/>
          <w:color w:val="222222"/>
        </w:rPr>
        <w:t xml:space="preserve">t is not clear why governments think austerity will restore their country to financial security.  </w:t>
      </w:r>
    </w:p>
    <w:p w:rsidR="005B1E4E" w:rsidRDefault="00D2797E" w:rsidP="005E01C5">
      <w:pPr>
        <w:spacing w:after="120" w:line="240" w:lineRule="auto"/>
        <w:jc w:val="both"/>
        <w:rPr>
          <w:rStyle w:val="e24kjd"/>
          <w:rFonts w:ascii="Arial" w:hAnsi="Arial" w:cs="Arial"/>
          <w:color w:val="222222"/>
        </w:rPr>
      </w:pPr>
      <w:r>
        <w:rPr>
          <w:rStyle w:val="e24kjd"/>
          <w:rFonts w:ascii="Arial" w:hAnsi="Arial" w:cs="Arial"/>
          <w:color w:val="222222"/>
        </w:rPr>
        <w:t>During e</w:t>
      </w:r>
      <w:r w:rsidRPr="009F579E">
        <w:rPr>
          <w:rStyle w:val="e24kjd"/>
          <w:rFonts w:ascii="Arial" w:hAnsi="Arial" w:cs="Arial"/>
        </w:rPr>
        <w:t>conomic recessions</w:t>
      </w:r>
      <w:r>
        <w:rPr>
          <w:rStyle w:val="e24kjd"/>
          <w:rFonts w:ascii="Arial" w:hAnsi="Arial" w:cs="Arial"/>
        </w:rPr>
        <w:t xml:space="preserve"> </w:t>
      </w:r>
      <w:r w:rsidR="00996A93">
        <w:rPr>
          <w:rStyle w:val="e24kjd"/>
          <w:rFonts w:ascii="Arial" w:hAnsi="Arial" w:cs="Arial"/>
        </w:rPr>
        <w:t xml:space="preserve">the </w:t>
      </w:r>
      <w:r w:rsidRPr="009F579E">
        <w:rPr>
          <w:rStyle w:val="e24kjd"/>
          <w:rFonts w:ascii="Arial" w:hAnsi="Arial" w:cs="Arial"/>
        </w:rPr>
        <w:t xml:space="preserve">level of ill-health </w:t>
      </w:r>
      <w:r>
        <w:rPr>
          <w:rStyle w:val="e24kjd"/>
          <w:rFonts w:ascii="Arial" w:hAnsi="Arial" w:cs="Arial"/>
        </w:rPr>
        <w:t xml:space="preserve">increases among the whole population, but </w:t>
      </w:r>
      <w:r w:rsidRPr="009F579E">
        <w:rPr>
          <w:rStyle w:val="e24kjd"/>
          <w:rFonts w:ascii="Arial" w:hAnsi="Arial" w:cs="Arial"/>
        </w:rPr>
        <w:t>especially among vulnerable</w:t>
      </w:r>
      <w:r w:rsidR="006117D6">
        <w:rPr>
          <w:rStyle w:val="e24kjd"/>
          <w:rFonts w:ascii="Arial" w:hAnsi="Arial" w:cs="Arial"/>
        </w:rPr>
        <w:t xml:space="preserve"> people</w:t>
      </w:r>
      <w:r>
        <w:rPr>
          <w:rStyle w:val="e24kjd"/>
          <w:rFonts w:ascii="Arial" w:hAnsi="Arial" w:cs="Arial"/>
        </w:rPr>
        <w:t>.  This is because the austerity measures causes job loss and rising prices in essentials like food and rents</w:t>
      </w:r>
      <w:r w:rsidR="00996A93">
        <w:rPr>
          <w:rStyle w:val="e24kjd"/>
          <w:rFonts w:ascii="Arial" w:hAnsi="Arial" w:cs="Arial"/>
        </w:rPr>
        <w:t xml:space="preserve">.  The resultant </w:t>
      </w:r>
      <w:r>
        <w:rPr>
          <w:rStyle w:val="e24kjd"/>
          <w:rFonts w:ascii="Arial" w:hAnsi="Arial" w:cs="Arial"/>
        </w:rPr>
        <w:t>reduc</w:t>
      </w:r>
      <w:r w:rsidR="00996A93">
        <w:rPr>
          <w:rStyle w:val="e24kjd"/>
          <w:rFonts w:ascii="Arial" w:hAnsi="Arial" w:cs="Arial"/>
        </w:rPr>
        <w:t>tion in</w:t>
      </w:r>
      <w:r>
        <w:rPr>
          <w:rStyle w:val="e24kjd"/>
          <w:rFonts w:ascii="Arial" w:hAnsi="Arial" w:cs="Arial"/>
        </w:rPr>
        <w:t xml:space="preserve"> </w:t>
      </w:r>
      <w:r w:rsidRPr="009F579E">
        <w:rPr>
          <w:rStyle w:val="e24kjd"/>
          <w:rFonts w:ascii="Arial" w:hAnsi="Arial" w:cs="Arial"/>
        </w:rPr>
        <w:t>household income</w:t>
      </w:r>
      <w:r w:rsidR="00996A93">
        <w:rPr>
          <w:rStyle w:val="e24kjd"/>
          <w:rFonts w:ascii="Arial" w:hAnsi="Arial" w:cs="Arial"/>
        </w:rPr>
        <w:t xml:space="preserve"> i</w:t>
      </w:r>
      <w:r w:rsidRPr="009F579E">
        <w:rPr>
          <w:rStyle w:val="e24kjd"/>
          <w:rFonts w:ascii="Arial" w:hAnsi="Arial" w:cs="Arial"/>
        </w:rPr>
        <w:t>ncreas</w:t>
      </w:r>
      <w:r>
        <w:rPr>
          <w:rStyle w:val="e24kjd"/>
          <w:rFonts w:ascii="Arial" w:hAnsi="Arial" w:cs="Arial"/>
        </w:rPr>
        <w:t xml:space="preserve">es </w:t>
      </w:r>
      <w:r w:rsidRPr="009F579E">
        <w:rPr>
          <w:rStyle w:val="e24kjd"/>
          <w:rFonts w:ascii="Arial" w:hAnsi="Arial" w:cs="Arial"/>
        </w:rPr>
        <w:t>poverty</w:t>
      </w:r>
      <w:r w:rsidR="00996A93">
        <w:rPr>
          <w:rStyle w:val="e24kjd"/>
          <w:rFonts w:ascii="Arial" w:hAnsi="Arial" w:cs="Arial"/>
        </w:rPr>
        <w:t xml:space="preserve">, which then </w:t>
      </w:r>
      <w:r>
        <w:rPr>
          <w:rStyle w:val="e24kjd"/>
          <w:rFonts w:ascii="Arial" w:hAnsi="Arial" w:cs="Arial"/>
        </w:rPr>
        <w:t>threaten</w:t>
      </w:r>
      <w:r w:rsidR="005E01C5">
        <w:rPr>
          <w:rStyle w:val="e24kjd"/>
          <w:rFonts w:ascii="Arial" w:hAnsi="Arial" w:cs="Arial"/>
        </w:rPr>
        <w:t>s</w:t>
      </w:r>
      <w:r>
        <w:rPr>
          <w:rStyle w:val="e24kjd"/>
          <w:rFonts w:ascii="Arial" w:hAnsi="Arial" w:cs="Arial"/>
        </w:rPr>
        <w:t xml:space="preserve"> p</w:t>
      </w:r>
      <w:r w:rsidRPr="009F579E">
        <w:rPr>
          <w:rStyle w:val="e24kjd"/>
          <w:rFonts w:ascii="Arial" w:hAnsi="Arial" w:cs="Arial"/>
        </w:rPr>
        <w:t>eople’s health status by forc</w:t>
      </w:r>
      <w:r>
        <w:rPr>
          <w:rStyle w:val="e24kjd"/>
          <w:rFonts w:ascii="Arial" w:hAnsi="Arial" w:cs="Arial"/>
        </w:rPr>
        <w:t xml:space="preserve">ing them </w:t>
      </w:r>
      <w:r w:rsidRPr="009F579E">
        <w:rPr>
          <w:rStyle w:val="e24kjd"/>
          <w:rFonts w:ascii="Arial" w:hAnsi="Arial" w:cs="Arial"/>
        </w:rPr>
        <w:t>to eat cheaper junk food and</w:t>
      </w:r>
      <w:r>
        <w:rPr>
          <w:rStyle w:val="e24kjd"/>
          <w:rFonts w:ascii="Arial" w:hAnsi="Arial" w:cs="Arial"/>
        </w:rPr>
        <w:t>/</w:t>
      </w:r>
      <w:r w:rsidRPr="009F579E">
        <w:rPr>
          <w:rStyle w:val="e24kjd"/>
          <w:rFonts w:ascii="Arial" w:hAnsi="Arial" w:cs="Arial"/>
        </w:rPr>
        <w:t xml:space="preserve">or </w:t>
      </w:r>
      <w:r w:rsidR="00CC3002">
        <w:rPr>
          <w:rStyle w:val="e24kjd"/>
          <w:rFonts w:ascii="Arial" w:hAnsi="Arial" w:cs="Arial"/>
        </w:rPr>
        <w:t xml:space="preserve">to </w:t>
      </w:r>
      <w:r>
        <w:rPr>
          <w:rStyle w:val="e24kjd"/>
          <w:rFonts w:ascii="Arial" w:hAnsi="Arial" w:cs="Arial"/>
        </w:rPr>
        <w:t>t</w:t>
      </w:r>
      <w:r w:rsidRPr="009F579E">
        <w:rPr>
          <w:rStyle w:val="e24kjd"/>
          <w:rFonts w:ascii="Arial" w:hAnsi="Arial" w:cs="Arial"/>
        </w:rPr>
        <w:t>urn to alcohol to relieve their despair</w:t>
      </w:r>
      <w:r w:rsidR="005E01C5">
        <w:rPr>
          <w:rStyle w:val="e24kjd"/>
          <w:rFonts w:ascii="Arial" w:hAnsi="Arial" w:cs="Arial"/>
        </w:rPr>
        <w:t>,</w:t>
      </w:r>
      <w:r w:rsidRPr="009F579E">
        <w:rPr>
          <w:rStyle w:val="e24kjd"/>
          <w:rFonts w:ascii="Arial" w:hAnsi="Arial" w:cs="Arial"/>
        </w:rPr>
        <w:t xml:space="preserve"> or to gambling in a</w:t>
      </w:r>
      <w:r>
        <w:rPr>
          <w:rStyle w:val="e24kjd"/>
          <w:rFonts w:ascii="Arial" w:hAnsi="Arial" w:cs="Arial"/>
        </w:rPr>
        <w:t xml:space="preserve">n </w:t>
      </w:r>
      <w:r w:rsidRPr="009F579E">
        <w:rPr>
          <w:rStyle w:val="e24kjd"/>
          <w:rFonts w:ascii="Arial" w:hAnsi="Arial" w:cs="Arial"/>
        </w:rPr>
        <w:t>attempt to ease a chronic debt situation</w:t>
      </w:r>
      <w:r w:rsidR="0093372A" w:rsidRPr="009F579E">
        <w:rPr>
          <w:rStyle w:val="EndnoteReference"/>
          <w:rFonts w:ascii="Arial" w:hAnsi="Arial" w:cs="Arial"/>
          <w:b/>
          <w:color w:val="222222"/>
        </w:rPr>
        <w:endnoteReference w:id="13"/>
      </w:r>
      <w:r w:rsidR="005E01C5">
        <w:rPr>
          <w:rStyle w:val="e24kjd"/>
          <w:rFonts w:ascii="Arial" w:hAnsi="Arial" w:cs="Arial"/>
        </w:rPr>
        <w:t>.</w:t>
      </w:r>
      <w:r w:rsidR="005E01C5">
        <w:rPr>
          <w:rStyle w:val="e24kjd"/>
          <w:rFonts w:ascii="Arial" w:hAnsi="Arial" w:cs="Arial"/>
          <w:color w:val="222222"/>
        </w:rPr>
        <w:t xml:space="preserve"> </w:t>
      </w:r>
      <w:r w:rsidR="005B1E4E">
        <w:rPr>
          <w:rStyle w:val="e24kjd"/>
          <w:rFonts w:ascii="Arial" w:hAnsi="Arial" w:cs="Arial"/>
          <w:color w:val="222222"/>
        </w:rPr>
        <w:t xml:space="preserve"> </w:t>
      </w:r>
      <w:r w:rsidR="006117D6">
        <w:rPr>
          <w:rStyle w:val="e24kjd"/>
          <w:rFonts w:ascii="Arial" w:hAnsi="Arial" w:cs="Arial"/>
          <w:color w:val="222222"/>
        </w:rPr>
        <w:t xml:space="preserve"> </w:t>
      </w:r>
      <w:r w:rsidR="005E01C5">
        <w:rPr>
          <w:rStyle w:val="e24kjd"/>
          <w:rFonts w:ascii="Arial" w:hAnsi="Arial" w:cs="Arial"/>
          <w:color w:val="222222"/>
        </w:rPr>
        <w:t>Given their immediate post-war investment in public services, it is a mystery as to why, since the 1970s,</w:t>
      </w:r>
      <w:r w:rsidR="00E32C0F">
        <w:rPr>
          <w:rStyle w:val="e24kjd"/>
          <w:rFonts w:ascii="Arial" w:hAnsi="Arial" w:cs="Arial"/>
          <w:color w:val="222222"/>
        </w:rPr>
        <w:t xml:space="preserve"> rich countries </w:t>
      </w:r>
      <w:r w:rsidR="005E01C5">
        <w:rPr>
          <w:rStyle w:val="e24kjd"/>
          <w:rFonts w:ascii="Arial" w:hAnsi="Arial" w:cs="Arial"/>
          <w:color w:val="222222"/>
        </w:rPr>
        <w:t xml:space="preserve">believe they </w:t>
      </w:r>
      <w:r w:rsidR="00E32C0F">
        <w:rPr>
          <w:rStyle w:val="e24kjd"/>
          <w:rFonts w:ascii="Arial" w:hAnsi="Arial" w:cs="Arial"/>
          <w:color w:val="222222"/>
        </w:rPr>
        <w:t>are forced to choose between the</w:t>
      </w:r>
      <w:r w:rsidR="005E01C5">
        <w:rPr>
          <w:rStyle w:val="e24kjd"/>
          <w:rFonts w:ascii="Arial" w:hAnsi="Arial" w:cs="Arial"/>
          <w:color w:val="222222"/>
        </w:rPr>
        <w:t xml:space="preserve"> health of their</w:t>
      </w:r>
      <w:r w:rsidR="00E32C0F">
        <w:rPr>
          <w:rStyle w:val="e24kjd"/>
          <w:rFonts w:ascii="Arial" w:hAnsi="Arial" w:cs="Arial"/>
          <w:color w:val="222222"/>
        </w:rPr>
        <w:t xml:space="preserve"> economies and the </w:t>
      </w:r>
      <w:r w:rsidR="005E01C5">
        <w:rPr>
          <w:rStyle w:val="e24kjd"/>
          <w:rFonts w:ascii="Arial" w:hAnsi="Arial" w:cs="Arial"/>
          <w:color w:val="222222"/>
        </w:rPr>
        <w:t xml:space="preserve">health of </w:t>
      </w:r>
      <w:r w:rsidR="00E32C0F">
        <w:rPr>
          <w:rStyle w:val="e24kjd"/>
          <w:rFonts w:ascii="Arial" w:hAnsi="Arial" w:cs="Arial"/>
          <w:color w:val="222222"/>
        </w:rPr>
        <w:t>their people</w:t>
      </w:r>
      <w:r w:rsidR="005E01C5">
        <w:rPr>
          <w:rStyle w:val="e24kjd"/>
          <w:rFonts w:ascii="Arial" w:hAnsi="Arial" w:cs="Arial"/>
          <w:color w:val="222222"/>
        </w:rPr>
        <w:t xml:space="preserve">. </w:t>
      </w:r>
      <w:r w:rsidR="00514583">
        <w:rPr>
          <w:rStyle w:val="e24kjd"/>
          <w:rFonts w:ascii="Arial" w:hAnsi="Arial" w:cs="Arial"/>
          <w:color w:val="222222"/>
        </w:rPr>
        <w:t xml:space="preserve"> </w:t>
      </w:r>
      <w:r w:rsidR="005E01C5">
        <w:rPr>
          <w:rStyle w:val="e24kjd"/>
          <w:rFonts w:ascii="Arial" w:hAnsi="Arial" w:cs="Arial"/>
          <w:color w:val="222222"/>
        </w:rPr>
        <w:t>Espec</w:t>
      </w:r>
      <w:r w:rsidR="005B1E4E">
        <w:rPr>
          <w:rStyle w:val="e24kjd"/>
          <w:rFonts w:ascii="Arial" w:hAnsi="Arial" w:cs="Arial"/>
          <w:color w:val="222222"/>
        </w:rPr>
        <w:t xml:space="preserve">ially as the health of both is inter-dependent.  </w:t>
      </w:r>
    </w:p>
    <w:p w:rsidR="009F579E" w:rsidRPr="009F579E" w:rsidRDefault="005B1E4E" w:rsidP="004746F8">
      <w:pPr>
        <w:spacing w:after="240" w:line="240" w:lineRule="auto"/>
        <w:jc w:val="both"/>
        <w:rPr>
          <w:rStyle w:val="e24kjd"/>
          <w:rFonts w:ascii="Arial" w:hAnsi="Arial" w:cs="Arial"/>
          <w:color w:val="222222"/>
        </w:rPr>
      </w:pPr>
      <w:r>
        <w:rPr>
          <w:rStyle w:val="e24kjd"/>
          <w:rFonts w:ascii="Arial" w:hAnsi="Arial" w:cs="Arial"/>
          <w:color w:val="222222"/>
        </w:rPr>
        <w:t>T</w:t>
      </w:r>
      <w:r w:rsidR="00E32C0F">
        <w:rPr>
          <w:rStyle w:val="e24kjd"/>
          <w:rFonts w:ascii="Arial" w:hAnsi="Arial" w:cs="Arial"/>
          <w:color w:val="222222"/>
        </w:rPr>
        <w:t>he Coronavirus (</w:t>
      </w:r>
      <w:r w:rsidR="00E32C0F" w:rsidRPr="0018286D">
        <w:rPr>
          <w:rStyle w:val="e24kjd"/>
          <w:rFonts w:ascii="Arial" w:hAnsi="Arial" w:cs="Arial"/>
          <w:color w:val="222222"/>
          <w:sz w:val="20"/>
          <w:szCs w:val="20"/>
        </w:rPr>
        <w:t>COVID-19</w:t>
      </w:r>
      <w:r w:rsidR="00E32C0F">
        <w:rPr>
          <w:rStyle w:val="e24kjd"/>
          <w:rFonts w:ascii="Arial" w:hAnsi="Arial" w:cs="Arial"/>
          <w:color w:val="222222"/>
        </w:rPr>
        <w:t xml:space="preserve">) Pandemic has shown yet again, </w:t>
      </w:r>
      <w:r w:rsidR="00514583">
        <w:rPr>
          <w:rStyle w:val="e24kjd"/>
          <w:rFonts w:ascii="Arial" w:hAnsi="Arial" w:cs="Arial"/>
          <w:color w:val="222222"/>
        </w:rPr>
        <w:t xml:space="preserve">that </w:t>
      </w:r>
      <w:r w:rsidR="00E32C0F">
        <w:rPr>
          <w:rStyle w:val="e24kjd"/>
          <w:rFonts w:ascii="Arial" w:hAnsi="Arial" w:cs="Arial"/>
          <w:color w:val="222222"/>
        </w:rPr>
        <w:t>most government</w:t>
      </w:r>
      <w:r w:rsidR="00514583">
        <w:rPr>
          <w:rStyle w:val="e24kjd"/>
          <w:rFonts w:ascii="Arial" w:hAnsi="Arial" w:cs="Arial"/>
          <w:color w:val="222222"/>
        </w:rPr>
        <w:t>s</w:t>
      </w:r>
      <w:r w:rsidR="00E32C0F">
        <w:rPr>
          <w:rStyle w:val="e24kjd"/>
          <w:rFonts w:ascii="Arial" w:hAnsi="Arial" w:cs="Arial"/>
          <w:color w:val="222222"/>
        </w:rPr>
        <w:t xml:space="preserve"> respon</w:t>
      </w:r>
      <w:r w:rsidR="00514583">
        <w:rPr>
          <w:rStyle w:val="e24kjd"/>
          <w:rFonts w:ascii="Arial" w:hAnsi="Arial" w:cs="Arial"/>
          <w:color w:val="222222"/>
        </w:rPr>
        <w:t>d</w:t>
      </w:r>
      <w:r w:rsidR="00E32C0F">
        <w:rPr>
          <w:rStyle w:val="e24kjd"/>
          <w:rFonts w:ascii="Arial" w:hAnsi="Arial" w:cs="Arial"/>
          <w:color w:val="222222"/>
        </w:rPr>
        <w:t xml:space="preserve"> to such problems </w:t>
      </w:r>
      <w:r w:rsidR="00514583">
        <w:rPr>
          <w:rStyle w:val="e24kjd"/>
          <w:rFonts w:ascii="Arial" w:hAnsi="Arial" w:cs="Arial"/>
          <w:color w:val="222222"/>
        </w:rPr>
        <w:t>by applying what could be termed as the ‘S</w:t>
      </w:r>
      <w:r w:rsidR="00E32C0F">
        <w:rPr>
          <w:rStyle w:val="e24kjd"/>
          <w:rFonts w:ascii="Arial" w:hAnsi="Arial" w:cs="Arial"/>
          <w:color w:val="222222"/>
        </w:rPr>
        <w:t xml:space="preserve">acrifice </w:t>
      </w:r>
      <w:r w:rsidR="00514583">
        <w:rPr>
          <w:rStyle w:val="e24kjd"/>
          <w:rFonts w:ascii="Arial" w:hAnsi="Arial" w:cs="Arial"/>
          <w:color w:val="222222"/>
        </w:rPr>
        <w:t>S</w:t>
      </w:r>
      <w:r w:rsidR="00E32C0F">
        <w:rPr>
          <w:rStyle w:val="e24kjd"/>
          <w:rFonts w:ascii="Arial" w:hAnsi="Arial" w:cs="Arial"/>
          <w:color w:val="222222"/>
        </w:rPr>
        <w:t>olution</w:t>
      </w:r>
      <w:r w:rsidR="00514583">
        <w:rPr>
          <w:rStyle w:val="e24kjd"/>
          <w:rFonts w:ascii="Arial" w:hAnsi="Arial" w:cs="Arial"/>
          <w:color w:val="222222"/>
        </w:rPr>
        <w:t>’</w:t>
      </w:r>
      <w:r w:rsidR="00E32C0F">
        <w:rPr>
          <w:rStyle w:val="e24kjd"/>
          <w:rFonts w:ascii="Arial" w:hAnsi="Arial" w:cs="Arial"/>
          <w:color w:val="222222"/>
        </w:rPr>
        <w:t xml:space="preserve">.  </w:t>
      </w:r>
      <w:r w:rsidR="005D6681">
        <w:rPr>
          <w:rStyle w:val="e24kjd"/>
          <w:rFonts w:ascii="Arial" w:hAnsi="Arial" w:cs="Arial"/>
          <w:color w:val="222222"/>
        </w:rPr>
        <w:t xml:space="preserve"> </w:t>
      </w:r>
      <w:r w:rsidR="00EA49B4">
        <w:rPr>
          <w:rStyle w:val="e24kjd"/>
          <w:rFonts w:ascii="Arial" w:hAnsi="Arial" w:cs="Arial"/>
          <w:color w:val="222222"/>
        </w:rPr>
        <w:t xml:space="preserve">   </w:t>
      </w:r>
    </w:p>
    <w:p w:rsidR="006D1F53" w:rsidRPr="00932541" w:rsidRDefault="00932541" w:rsidP="009C6EE3">
      <w:pPr>
        <w:spacing w:after="40" w:line="240" w:lineRule="auto"/>
        <w:jc w:val="both"/>
        <w:rPr>
          <w:rFonts w:ascii="Arial" w:hAnsi="Arial" w:cs="Arial"/>
          <w:b/>
        </w:rPr>
      </w:pPr>
      <w:r w:rsidRPr="00932541">
        <w:rPr>
          <w:rFonts w:ascii="Arial" w:hAnsi="Arial" w:cs="Arial"/>
          <w:b/>
        </w:rPr>
        <w:t>THE SACRIFICE SOLUTION</w:t>
      </w:r>
    </w:p>
    <w:p w:rsidR="003B00AE" w:rsidRDefault="006117D6" w:rsidP="00016C98">
      <w:pPr>
        <w:spacing w:after="120" w:line="240" w:lineRule="auto"/>
        <w:jc w:val="both"/>
        <w:rPr>
          <w:rStyle w:val="Hyperlink"/>
          <w:rFonts w:ascii="Arial" w:hAnsi="Arial" w:cs="Arial"/>
          <w:color w:val="auto"/>
          <w:u w:val="none"/>
        </w:rPr>
      </w:pPr>
      <w:r>
        <w:rPr>
          <w:rStyle w:val="Hyperlink"/>
          <w:rFonts w:ascii="Arial" w:hAnsi="Arial" w:cs="Arial"/>
          <w:color w:val="auto"/>
          <w:u w:val="none"/>
        </w:rPr>
        <w:t>When t</w:t>
      </w:r>
      <w:r w:rsidR="003B00AE">
        <w:rPr>
          <w:rStyle w:val="Hyperlink"/>
          <w:rFonts w:ascii="Arial" w:hAnsi="Arial" w:cs="Arial"/>
          <w:color w:val="auto"/>
          <w:u w:val="none"/>
        </w:rPr>
        <w:t xml:space="preserve">he 2008/09 </w:t>
      </w:r>
      <w:r w:rsidR="006D1F53">
        <w:rPr>
          <w:rStyle w:val="Hyperlink"/>
          <w:rFonts w:ascii="Arial" w:hAnsi="Arial" w:cs="Arial"/>
          <w:color w:val="auto"/>
          <w:u w:val="none"/>
        </w:rPr>
        <w:t>F</w:t>
      </w:r>
      <w:r w:rsidR="003B00AE">
        <w:rPr>
          <w:rStyle w:val="Hyperlink"/>
          <w:rFonts w:ascii="Arial" w:hAnsi="Arial" w:cs="Arial"/>
          <w:color w:val="auto"/>
          <w:u w:val="none"/>
        </w:rPr>
        <w:t xml:space="preserve">inancial </w:t>
      </w:r>
      <w:r w:rsidR="006D1F53">
        <w:rPr>
          <w:rStyle w:val="Hyperlink"/>
          <w:rFonts w:ascii="Arial" w:hAnsi="Arial" w:cs="Arial"/>
          <w:color w:val="auto"/>
          <w:u w:val="none"/>
        </w:rPr>
        <w:t>C</w:t>
      </w:r>
      <w:r w:rsidR="008B2440">
        <w:rPr>
          <w:rStyle w:val="Hyperlink"/>
          <w:rFonts w:ascii="Arial" w:hAnsi="Arial" w:cs="Arial"/>
          <w:color w:val="auto"/>
          <w:u w:val="none"/>
        </w:rPr>
        <w:t>risis caused the Great Recession</w:t>
      </w:r>
      <w:r>
        <w:rPr>
          <w:rStyle w:val="Hyperlink"/>
          <w:rFonts w:ascii="Arial" w:hAnsi="Arial" w:cs="Arial"/>
          <w:color w:val="auto"/>
          <w:u w:val="none"/>
        </w:rPr>
        <w:t>, m</w:t>
      </w:r>
      <w:r w:rsidR="003B00AE">
        <w:rPr>
          <w:rStyle w:val="Hyperlink"/>
          <w:rFonts w:ascii="Arial" w:hAnsi="Arial" w:cs="Arial"/>
          <w:color w:val="auto"/>
          <w:u w:val="none"/>
        </w:rPr>
        <w:t xml:space="preserve">ost </w:t>
      </w:r>
      <w:r w:rsidR="005B1E4E">
        <w:rPr>
          <w:rStyle w:val="Hyperlink"/>
          <w:rFonts w:ascii="Arial" w:hAnsi="Arial" w:cs="Arial"/>
          <w:color w:val="auto"/>
          <w:u w:val="none"/>
        </w:rPr>
        <w:t xml:space="preserve">rich country </w:t>
      </w:r>
      <w:r w:rsidR="003B00AE">
        <w:rPr>
          <w:rStyle w:val="Hyperlink"/>
          <w:rFonts w:ascii="Arial" w:hAnsi="Arial" w:cs="Arial"/>
          <w:color w:val="auto"/>
          <w:u w:val="none"/>
        </w:rPr>
        <w:t xml:space="preserve">governments dealt with this by adopting severe austerity policies. </w:t>
      </w:r>
      <w:r w:rsidR="006D1F53">
        <w:rPr>
          <w:rStyle w:val="Hyperlink"/>
          <w:rFonts w:ascii="Arial" w:hAnsi="Arial" w:cs="Arial"/>
          <w:color w:val="auto"/>
          <w:u w:val="none"/>
        </w:rPr>
        <w:t xml:space="preserve"> </w:t>
      </w:r>
      <w:r w:rsidR="003B00AE">
        <w:rPr>
          <w:rStyle w:val="Hyperlink"/>
          <w:rFonts w:ascii="Arial" w:hAnsi="Arial" w:cs="Arial"/>
          <w:color w:val="auto"/>
          <w:u w:val="none"/>
        </w:rPr>
        <w:t>In other words, human health &amp; welfare was sacrificed</w:t>
      </w:r>
      <w:r w:rsidR="006E6A52">
        <w:rPr>
          <w:rStyle w:val="Hyperlink"/>
          <w:rFonts w:ascii="Arial" w:hAnsi="Arial" w:cs="Arial"/>
          <w:color w:val="auto"/>
          <w:u w:val="none"/>
        </w:rPr>
        <w:t xml:space="preserve"> to save</w:t>
      </w:r>
      <w:r w:rsidR="00016C98">
        <w:rPr>
          <w:rStyle w:val="Hyperlink"/>
          <w:rFonts w:ascii="Arial" w:hAnsi="Arial" w:cs="Arial"/>
          <w:color w:val="auto"/>
          <w:u w:val="none"/>
        </w:rPr>
        <w:t xml:space="preserve"> the </w:t>
      </w:r>
      <w:r w:rsidR="003B00AE">
        <w:rPr>
          <w:rStyle w:val="Hyperlink"/>
          <w:rFonts w:ascii="Arial" w:hAnsi="Arial" w:cs="Arial"/>
          <w:color w:val="auto"/>
          <w:u w:val="none"/>
        </w:rPr>
        <w:t xml:space="preserve">economy. </w:t>
      </w:r>
      <w:r w:rsidR="006E6A52">
        <w:rPr>
          <w:rStyle w:val="Hyperlink"/>
          <w:rFonts w:ascii="Arial" w:hAnsi="Arial" w:cs="Arial"/>
          <w:color w:val="auto"/>
          <w:u w:val="none"/>
        </w:rPr>
        <w:t xml:space="preserve"> </w:t>
      </w:r>
      <w:r w:rsidR="003B00AE">
        <w:rPr>
          <w:rStyle w:val="Hyperlink"/>
          <w:rFonts w:ascii="Arial" w:hAnsi="Arial" w:cs="Arial"/>
          <w:color w:val="auto"/>
          <w:u w:val="none"/>
        </w:rPr>
        <w:t xml:space="preserve">Ten years later, most </w:t>
      </w:r>
      <w:r w:rsidR="005B1E4E">
        <w:rPr>
          <w:rStyle w:val="Hyperlink"/>
          <w:rFonts w:ascii="Arial" w:hAnsi="Arial" w:cs="Arial"/>
          <w:color w:val="auto"/>
          <w:u w:val="none"/>
        </w:rPr>
        <w:t xml:space="preserve">of the same </w:t>
      </w:r>
      <w:r w:rsidR="003B00AE">
        <w:rPr>
          <w:rStyle w:val="Hyperlink"/>
          <w:rFonts w:ascii="Arial" w:hAnsi="Arial" w:cs="Arial"/>
          <w:color w:val="auto"/>
          <w:u w:val="none"/>
        </w:rPr>
        <w:t xml:space="preserve">governments dealt with </w:t>
      </w:r>
      <w:r w:rsidR="0018286D">
        <w:rPr>
          <w:rStyle w:val="Hyperlink"/>
          <w:rFonts w:ascii="Arial" w:hAnsi="Arial" w:cs="Arial"/>
          <w:color w:val="auto"/>
          <w:u w:val="none"/>
        </w:rPr>
        <w:t xml:space="preserve">the </w:t>
      </w:r>
      <w:r w:rsidR="003B00AE">
        <w:rPr>
          <w:rStyle w:val="Hyperlink"/>
          <w:rFonts w:ascii="Arial" w:hAnsi="Arial" w:cs="Arial"/>
          <w:color w:val="auto"/>
          <w:u w:val="none"/>
        </w:rPr>
        <w:t>Covid-19 crisis</w:t>
      </w:r>
      <w:r w:rsidR="003B00AE" w:rsidRPr="00AC4A76">
        <w:rPr>
          <w:rStyle w:val="Hyperlink"/>
          <w:rFonts w:ascii="Arial" w:hAnsi="Arial" w:cs="Arial"/>
          <w:color w:val="auto"/>
          <w:u w:val="none"/>
        </w:rPr>
        <w:t xml:space="preserve"> </w:t>
      </w:r>
      <w:r w:rsidR="003B00AE">
        <w:rPr>
          <w:rStyle w:val="Hyperlink"/>
          <w:rFonts w:ascii="Arial" w:hAnsi="Arial" w:cs="Arial"/>
          <w:color w:val="auto"/>
          <w:u w:val="none"/>
        </w:rPr>
        <w:t xml:space="preserve">by imposing </w:t>
      </w:r>
      <w:r w:rsidR="0018286D">
        <w:rPr>
          <w:rStyle w:val="Hyperlink"/>
          <w:rFonts w:ascii="Arial" w:hAnsi="Arial" w:cs="Arial"/>
          <w:color w:val="auto"/>
          <w:u w:val="none"/>
        </w:rPr>
        <w:t xml:space="preserve">a social and economic </w:t>
      </w:r>
      <w:r w:rsidR="003B00AE">
        <w:rPr>
          <w:rStyle w:val="Hyperlink"/>
          <w:rFonts w:ascii="Arial" w:hAnsi="Arial" w:cs="Arial"/>
          <w:color w:val="auto"/>
          <w:u w:val="none"/>
        </w:rPr>
        <w:t xml:space="preserve">lockdown. </w:t>
      </w:r>
      <w:r>
        <w:rPr>
          <w:rStyle w:val="Hyperlink"/>
          <w:rFonts w:ascii="Arial" w:hAnsi="Arial" w:cs="Arial"/>
          <w:color w:val="auto"/>
          <w:u w:val="none"/>
        </w:rPr>
        <w:t xml:space="preserve"> </w:t>
      </w:r>
      <w:r w:rsidR="003B00AE">
        <w:rPr>
          <w:rStyle w:val="Hyperlink"/>
          <w:rFonts w:ascii="Arial" w:hAnsi="Arial" w:cs="Arial"/>
          <w:color w:val="auto"/>
          <w:u w:val="none"/>
        </w:rPr>
        <w:t xml:space="preserve"> In other words, the economy was sacrificed to save human health &amp; welfare.  In the event, neither austerity nor lockdown have resolved their respective cris</w:t>
      </w:r>
      <w:r w:rsidR="009C6EE3">
        <w:rPr>
          <w:rStyle w:val="Hyperlink"/>
          <w:rFonts w:ascii="Arial" w:hAnsi="Arial" w:cs="Arial"/>
          <w:color w:val="auto"/>
          <w:u w:val="none"/>
        </w:rPr>
        <w:t>i</w:t>
      </w:r>
      <w:r w:rsidR="003B00AE">
        <w:rPr>
          <w:rStyle w:val="Hyperlink"/>
          <w:rFonts w:ascii="Arial" w:hAnsi="Arial" w:cs="Arial"/>
          <w:color w:val="auto"/>
          <w:u w:val="none"/>
        </w:rPr>
        <w:t xml:space="preserve">s.  </w:t>
      </w:r>
    </w:p>
    <w:p w:rsidR="003B00AE" w:rsidRDefault="00AF7070" w:rsidP="003B00AE">
      <w:pPr>
        <w:spacing w:after="120" w:line="240" w:lineRule="auto"/>
        <w:jc w:val="both"/>
        <w:rPr>
          <w:rStyle w:val="Hyperlink"/>
          <w:rFonts w:ascii="Arial" w:hAnsi="Arial" w:cs="Arial"/>
          <w:color w:val="auto"/>
          <w:u w:val="none"/>
        </w:rPr>
      </w:pPr>
      <w:r>
        <w:rPr>
          <w:rStyle w:val="Hyperlink"/>
          <w:rFonts w:ascii="Arial" w:hAnsi="Arial" w:cs="Arial"/>
          <w:color w:val="auto"/>
          <w:u w:val="none"/>
        </w:rPr>
        <w:t>The Sacrifice Solution</w:t>
      </w:r>
      <w:r w:rsidR="00514583">
        <w:rPr>
          <w:rStyle w:val="Hyperlink"/>
          <w:rFonts w:ascii="Arial" w:hAnsi="Arial" w:cs="Arial"/>
          <w:color w:val="auto"/>
          <w:u w:val="none"/>
        </w:rPr>
        <w:t xml:space="preserve"> is</w:t>
      </w:r>
      <w:r>
        <w:rPr>
          <w:rStyle w:val="Hyperlink"/>
          <w:rFonts w:ascii="Arial" w:hAnsi="Arial" w:cs="Arial"/>
          <w:color w:val="auto"/>
          <w:u w:val="none"/>
        </w:rPr>
        <w:t xml:space="preserve"> a panic response to an unexpected critical event</w:t>
      </w:r>
      <w:r w:rsidR="00514583">
        <w:rPr>
          <w:rStyle w:val="Hyperlink"/>
          <w:rFonts w:ascii="Arial" w:hAnsi="Arial" w:cs="Arial"/>
          <w:color w:val="auto"/>
          <w:u w:val="none"/>
        </w:rPr>
        <w:t xml:space="preserve">.  And as such, it </w:t>
      </w:r>
      <w:r>
        <w:rPr>
          <w:rStyle w:val="Hyperlink"/>
          <w:rFonts w:ascii="Arial" w:hAnsi="Arial" w:cs="Arial"/>
          <w:color w:val="auto"/>
          <w:u w:val="none"/>
        </w:rPr>
        <w:t>can only serve the short term</w:t>
      </w:r>
      <w:r w:rsidR="00BD278A">
        <w:rPr>
          <w:rStyle w:val="Hyperlink"/>
          <w:rFonts w:ascii="Arial" w:hAnsi="Arial" w:cs="Arial"/>
          <w:color w:val="auto"/>
          <w:u w:val="none"/>
        </w:rPr>
        <w:t xml:space="preserve">.  In the medium to long term, it </w:t>
      </w:r>
      <w:r>
        <w:rPr>
          <w:rStyle w:val="Hyperlink"/>
          <w:rFonts w:ascii="Arial" w:hAnsi="Arial" w:cs="Arial"/>
          <w:color w:val="auto"/>
          <w:u w:val="none"/>
        </w:rPr>
        <w:t xml:space="preserve">will lead to more problems that </w:t>
      </w:r>
      <w:r w:rsidR="004869A1">
        <w:rPr>
          <w:rStyle w:val="Hyperlink"/>
          <w:rFonts w:ascii="Arial" w:hAnsi="Arial" w:cs="Arial"/>
          <w:color w:val="auto"/>
          <w:u w:val="none"/>
        </w:rPr>
        <w:t>will be</w:t>
      </w:r>
      <w:r>
        <w:rPr>
          <w:rStyle w:val="Hyperlink"/>
          <w:rFonts w:ascii="Arial" w:hAnsi="Arial" w:cs="Arial"/>
          <w:color w:val="auto"/>
          <w:u w:val="none"/>
        </w:rPr>
        <w:t xml:space="preserve"> </w:t>
      </w:r>
      <w:r w:rsidR="00FD3292">
        <w:rPr>
          <w:rStyle w:val="Hyperlink"/>
          <w:rFonts w:ascii="Arial" w:hAnsi="Arial" w:cs="Arial"/>
          <w:color w:val="auto"/>
          <w:u w:val="none"/>
        </w:rPr>
        <w:t xml:space="preserve">even </w:t>
      </w:r>
      <w:r>
        <w:rPr>
          <w:rStyle w:val="Hyperlink"/>
          <w:rFonts w:ascii="Arial" w:hAnsi="Arial" w:cs="Arial"/>
          <w:color w:val="auto"/>
          <w:u w:val="none"/>
        </w:rPr>
        <w:t xml:space="preserve">more difficult to </w:t>
      </w:r>
      <w:r w:rsidR="004869A1">
        <w:rPr>
          <w:rStyle w:val="Hyperlink"/>
          <w:rFonts w:ascii="Arial" w:hAnsi="Arial" w:cs="Arial"/>
          <w:color w:val="auto"/>
          <w:u w:val="none"/>
        </w:rPr>
        <w:t>re</w:t>
      </w:r>
      <w:r>
        <w:rPr>
          <w:rStyle w:val="Hyperlink"/>
          <w:rFonts w:ascii="Arial" w:hAnsi="Arial" w:cs="Arial"/>
          <w:color w:val="auto"/>
          <w:u w:val="none"/>
        </w:rPr>
        <w:t xml:space="preserve">solve. </w:t>
      </w:r>
      <w:r w:rsidR="003B00AE">
        <w:rPr>
          <w:rStyle w:val="Hyperlink"/>
          <w:rFonts w:ascii="Arial" w:hAnsi="Arial" w:cs="Arial"/>
          <w:color w:val="auto"/>
          <w:u w:val="none"/>
        </w:rPr>
        <w:t xml:space="preserve">The whole World is now </w:t>
      </w:r>
      <w:r w:rsidR="003B00AE" w:rsidRPr="003D6E7D">
        <w:rPr>
          <w:rStyle w:val="Hyperlink"/>
          <w:rFonts w:ascii="Arial" w:hAnsi="Arial" w:cs="Arial"/>
          <w:color w:val="auto"/>
          <w:u w:val="none"/>
        </w:rPr>
        <w:t xml:space="preserve">facing </w:t>
      </w:r>
      <w:r w:rsidR="003B00AE">
        <w:rPr>
          <w:rStyle w:val="Hyperlink"/>
          <w:rFonts w:ascii="Arial" w:hAnsi="Arial" w:cs="Arial"/>
          <w:color w:val="auto"/>
          <w:u w:val="none"/>
        </w:rPr>
        <w:t xml:space="preserve">- </w:t>
      </w:r>
      <w:r w:rsidR="003B00AE" w:rsidRPr="003D6E7D">
        <w:rPr>
          <w:rStyle w:val="Hyperlink"/>
          <w:rFonts w:ascii="Arial" w:hAnsi="Arial" w:cs="Arial"/>
          <w:color w:val="auto"/>
          <w:u w:val="none"/>
        </w:rPr>
        <w:t xml:space="preserve">even as the disease </w:t>
      </w:r>
      <w:r w:rsidR="003B00AE">
        <w:rPr>
          <w:rStyle w:val="Hyperlink"/>
          <w:rFonts w:ascii="Arial" w:hAnsi="Arial" w:cs="Arial"/>
          <w:color w:val="auto"/>
          <w:u w:val="none"/>
        </w:rPr>
        <w:t xml:space="preserve">continues to </w:t>
      </w:r>
      <w:r w:rsidR="003B00AE" w:rsidRPr="003D6E7D">
        <w:rPr>
          <w:rStyle w:val="Hyperlink"/>
          <w:rFonts w:ascii="Arial" w:hAnsi="Arial" w:cs="Arial"/>
          <w:color w:val="auto"/>
          <w:u w:val="none"/>
        </w:rPr>
        <w:t>run rio</w:t>
      </w:r>
      <w:r w:rsidR="003B00AE">
        <w:rPr>
          <w:rStyle w:val="Hyperlink"/>
          <w:rFonts w:ascii="Arial" w:hAnsi="Arial" w:cs="Arial"/>
          <w:color w:val="auto"/>
          <w:u w:val="none"/>
        </w:rPr>
        <w:t xml:space="preserve">t </w:t>
      </w:r>
      <w:r w:rsidR="007D467F">
        <w:rPr>
          <w:rStyle w:val="Hyperlink"/>
          <w:rFonts w:ascii="Arial" w:hAnsi="Arial" w:cs="Arial"/>
          <w:color w:val="auto"/>
          <w:u w:val="none"/>
        </w:rPr>
        <w:t>–</w:t>
      </w:r>
      <w:r w:rsidR="003B00AE" w:rsidRPr="003D6E7D">
        <w:rPr>
          <w:rStyle w:val="Hyperlink"/>
          <w:rFonts w:ascii="Arial" w:hAnsi="Arial" w:cs="Arial"/>
          <w:color w:val="auto"/>
          <w:u w:val="none"/>
        </w:rPr>
        <w:t xml:space="preserve"> </w:t>
      </w:r>
      <w:r w:rsidR="003B00AE">
        <w:rPr>
          <w:rStyle w:val="Hyperlink"/>
          <w:rFonts w:ascii="Arial" w:hAnsi="Arial" w:cs="Arial"/>
          <w:color w:val="auto"/>
          <w:u w:val="none"/>
        </w:rPr>
        <w:t xml:space="preserve">the </w:t>
      </w:r>
      <w:r w:rsidR="006E1E9F">
        <w:rPr>
          <w:rStyle w:val="Hyperlink"/>
          <w:rFonts w:ascii="Arial" w:hAnsi="Arial" w:cs="Arial"/>
          <w:color w:val="auto"/>
          <w:u w:val="none"/>
        </w:rPr>
        <w:t>C</w:t>
      </w:r>
      <w:r w:rsidR="006E1E9F" w:rsidRPr="006E1E9F">
        <w:rPr>
          <w:rStyle w:val="Hyperlink"/>
          <w:rFonts w:ascii="Arial" w:hAnsi="Arial" w:cs="Arial"/>
          <w:color w:val="auto"/>
          <w:u w:val="none"/>
        </w:rPr>
        <w:t>ovid</w:t>
      </w:r>
      <w:r w:rsidR="003B00AE">
        <w:rPr>
          <w:rStyle w:val="Hyperlink"/>
          <w:rFonts w:ascii="Arial" w:hAnsi="Arial" w:cs="Arial"/>
          <w:color w:val="auto"/>
          <w:u w:val="none"/>
        </w:rPr>
        <w:t xml:space="preserve">-19 (Economic) </w:t>
      </w:r>
      <w:r w:rsidR="003B00AE" w:rsidRPr="003D6E7D">
        <w:rPr>
          <w:rStyle w:val="Hyperlink"/>
          <w:rFonts w:ascii="Arial" w:hAnsi="Arial" w:cs="Arial"/>
          <w:color w:val="auto"/>
          <w:u w:val="none"/>
        </w:rPr>
        <w:t>Recession</w:t>
      </w:r>
      <w:r w:rsidR="003B00AE">
        <w:rPr>
          <w:rStyle w:val="Hyperlink"/>
          <w:rFonts w:ascii="Arial" w:hAnsi="Arial" w:cs="Arial"/>
          <w:color w:val="auto"/>
          <w:u w:val="none"/>
        </w:rPr>
        <w:t>.</w:t>
      </w:r>
      <w:r w:rsidR="003B00AE" w:rsidRPr="003D6E7D">
        <w:rPr>
          <w:rStyle w:val="Hyperlink"/>
          <w:rFonts w:ascii="Arial" w:hAnsi="Arial" w:cs="Arial"/>
          <w:color w:val="auto"/>
          <w:u w:val="none"/>
        </w:rPr>
        <w:t xml:space="preserve">  </w:t>
      </w:r>
      <w:r w:rsidR="003B00AE">
        <w:rPr>
          <w:rStyle w:val="Hyperlink"/>
          <w:rFonts w:ascii="Arial" w:hAnsi="Arial" w:cs="Arial"/>
          <w:color w:val="auto"/>
          <w:u w:val="none"/>
        </w:rPr>
        <w:t>According to the International Monetary Fund</w:t>
      </w:r>
      <w:r w:rsidR="00AC021F">
        <w:rPr>
          <w:rStyle w:val="Hyperlink"/>
          <w:rFonts w:ascii="Arial" w:hAnsi="Arial" w:cs="Arial"/>
          <w:color w:val="auto"/>
          <w:u w:val="none"/>
        </w:rPr>
        <w:t xml:space="preserve"> (IMF)</w:t>
      </w:r>
      <w:r w:rsidR="003B00AE">
        <w:rPr>
          <w:rStyle w:val="Hyperlink"/>
          <w:rFonts w:ascii="Arial" w:hAnsi="Arial" w:cs="Arial"/>
          <w:color w:val="auto"/>
          <w:u w:val="none"/>
        </w:rPr>
        <w:t xml:space="preserve"> this is</w:t>
      </w:r>
      <w:r>
        <w:rPr>
          <w:rStyle w:val="Hyperlink"/>
          <w:rFonts w:ascii="Arial" w:hAnsi="Arial" w:cs="Arial"/>
          <w:color w:val="auto"/>
          <w:u w:val="none"/>
        </w:rPr>
        <w:t xml:space="preserve"> likely to be</w:t>
      </w:r>
      <w:r w:rsidR="003B00AE">
        <w:rPr>
          <w:rStyle w:val="Hyperlink"/>
          <w:rFonts w:ascii="Arial" w:hAnsi="Arial" w:cs="Arial"/>
          <w:color w:val="auto"/>
          <w:u w:val="none"/>
        </w:rPr>
        <w:t xml:space="preserve"> t</w:t>
      </w:r>
      <w:r w:rsidR="003B00AE" w:rsidRPr="003D6E7D">
        <w:rPr>
          <w:rStyle w:val="Hyperlink"/>
          <w:rFonts w:ascii="Arial" w:hAnsi="Arial" w:cs="Arial"/>
          <w:color w:val="auto"/>
          <w:u w:val="none"/>
        </w:rPr>
        <w:t>he biggest since the Great Depression in the 1930s</w:t>
      </w:r>
      <w:r w:rsidR="003B00AE" w:rsidRPr="00391EF1">
        <w:rPr>
          <w:rStyle w:val="EndnoteReference"/>
          <w:rFonts w:ascii="Arial" w:hAnsi="Arial" w:cs="Arial"/>
          <w:b/>
        </w:rPr>
        <w:endnoteReference w:id="14"/>
      </w:r>
      <w:r w:rsidR="003B00AE">
        <w:rPr>
          <w:rStyle w:val="Hyperlink"/>
          <w:rFonts w:ascii="Arial" w:hAnsi="Arial" w:cs="Arial"/>
          <w:color w:val="auto"/>
          <w:u w:val="none"/>
        </w:rPr>
        <w:t xml:space="preserve">.  </w:t>
      </w:r>
      <w:r w:rsidR="00BD278A">
        <w:rPr>
          <w:rStyle w:val="Hyperlink"/>
          <w:rFonts w:ascii="Arial" w:hAnsi="Arial" w:cs="Arial"/>
          <w:color w:val="auto"/>
          <w:u w:val="none"/>
        </w:rPr>
        <w:t xml:space="preserve"> </w:t>
      </w:r>
      <w:r w:rsidR="003B00AE">
        <w:rPr>
          <w:rStyle w:val="Hyperlink"/>
          <w:rFonts w:ascii="Arial" w:hAnsi="Arial" w:cs="Arial"/>
          <w:color w:val="auto"/>
          <w:u w:val="none"/>
        </w:rPr>
        <w:t xml:space="preserve">Also, it could be bigger than </w:t>
      </w:r>
      <w:r w:rsidR="003B00AE" w:rsidRPr="003D6E7D">
        <w:rPr>
          <w:rStyle w:val="Hyperlink"/>
          <w:rFonts w:ascii="Arial" w:hAnsi="Arial" w:cs="Arial"/>
          <w:color w:val="auto"/>
          <w:u w:val="none"/>
        </w:rPr>
        <w:t>that caused by the Financial Crisis 200</w:t>
      </w:r>
      <w:r w:rsidR="003B00AE">
        <w:rPr>
          <w:rStyle w:val="Hyperlink"/>
          <w:rFonts w:ascii="Arial" w:hAnsi="Arial" w:cs="Arial"/>
          <w:color w:val="auto"/>
          <w:u w:val="none"/>
        </w:rPr>
        <w:t xml:space="preserve">7/8.  </w:t>
      </w:r>
      <w:r w:rsidR="00AC021F">
        <w:rPr>
          <w:rStyle w:val="Hyperlink"/>
          <w:rFonts w:ascii="Arial" w:hAnsi="Arial" w:cs="Arial"/>
          <w:color w:val="auto"/>
          <w:u w:val="none"/>
        </w:rPr>
        <w:t xml:space="preserve">Since the IMF predicted this in March 2020, </w:t>
      </w:r>
      <w:r w:rsidR="0071084F">
        <w:rPr>
          <w:rStyle w:val="Hyperlink"/>
          <w:rFonts w:ascii="Arial" w:hAnsi="Arial" w:cs="Arial"/>
          <w:color w:val="auto"/>
          <w:u w:val="none"/>
        </w:rPr>
        <w:t>m</w:t>
      </w:r>
      <w:r w:rsidR="00AC021F">
        <w:rPr>
          <w:rStyle w:val="Hyperlink"/>
          <w:rFonts w:ascii="Arial" w:hAnsi="Arial" w:cs="Arial"/>
          <w:color w:val="auto"/>
          <w:u w:val="none"/>
        </w:rPr>
        <w:t xml:space="preserve">any </w:t>
      </w:r>
      <w:r w:rsidR="004E6536">
        <w:rPr>
          <w:rStyle w:val="Hyperlink"/>
          <w:rFonts w:ascii="Arial" w:hAnsi="Arial" w:cs="Arial"/>
          <w:color w:val="auto"/>
          <w:u w:val="none"/>
        </w:rPr>
        <w:t>countries</w:t>
      </w:r>
      <w:r w:rsidR="00AC021F">
        <w:rPr>
          <w:rStyle w:val="Hyperlink"/>
          <w:rFonts w:ascii="Arial" w:hAnsi="Arial" w:cs="Arial"/>
          <w:color w:val="auto"/>
          <w:u w:val="none"/>
        </w:rPr>
        <w:t xml:space="preserve"> including Britain, </w:t>
      </w:r>
      <w:r w:rsidR="004E6536">
        <w:rPr>
          <w:rStyle w:val="Hyperlink"/>
          <w:rFonts w:ascii="Arial" w:hAnsi="Arial" w:cs="Arial"/>
          <w:color w:val="auto"/>
          <w:u w:val="none"/>
        </w:rPr>
        <w:t xml:space="preserve">are now facing the seemingly intractable problem of getting out of lockdown and </w:t>
      </w:r>
      <w:r w:rsidR="004869A1">
        <w:rPr>
          <w:rStyle w:val="Hyperlink"/>
          <w:rFonts w:ascii="Arial" w:hAnsi="Arial" w:cs="Arial"/>
          <w:color w:val="auto"/>
          <w:u w:val="none"/>
        </w:rPr>
        <w:t xml:space="preserve">while having to re-impose local </w:t>
      </w:r>
      <w:r w:rsidR="004869A1">
        <w:rPr>
          <w:rStyle w:val="Hyperlink"/>
          <w:rFonts w:ascii="Arial" w:hAnsi="Arial" w:cs="Arial"/>
          <w:color w:val="auto"/>
          <w:u w:val="none"/>
        </w:rPr>
        <w:lastRenderedPageBreak/>
        <w:t>lockdowns</w:t>
      </w:r>
      <w:r w:rsidR="004E6536">
        <w:rPr>
          <w:rStyle w:val="Hyperlink"/>
          <w:rFonts w:ascii="Arial" w:hAnsi="Arial" w:cs="Arial"/>
          <w:color w:val="auto"/>
          <w:u w:val="none"/>
        </w:rPr>
        <w:t xml:space="preserve"> </w:t>
      </w:r>
      <w:r w:rsidR="004869A1">
        <w:rPr>
          <w:rStyle w:val="Hyperlink"/>
          <w:rFonts w:ascii="Arial" w:hAnsi="Arial" w:cs="Arial"/>
          <w:color w:val="auto"/>
          <w:u w:val="none"/>
        </w:rPr>
        <w:t xml:space="preserve">to deal with the </w:t>
      </w:r>
      <w:r w:rsidR="004E6536">
        <w:rPr>
          <w:rStyle w:val="Hyperlink"/>
          <w:rFonts w:ascii="Arial" w:hAnsi="Arial" w:cs="Arial"/>
          <w:color w:val="auto"/>
          <w:u w:val="none"/>
        </w:rPr>
        <w:t xml:space="preserve">second wave of Covid-19 disease. </w:t>
      </w:r>
      <w:r w:rsidR="004869A1">
        <w:rPr>
          <w:rStyle w:val="Hyperlink"/>
          <w:rFonts w:ascii="Arial" w:hAnsi="Arial" w:cs="Arial"/>
          <w:color w:val="auto"/>
          <w:u w:val="none"/>
        </w:rPr>
        <w:t xml:space="preserve"> </w:t>
      </w:r>
      <w:r w:rsidR="004E6536">
        <w:rPr>
          <w:rStyle w:val="Hyperlink"/>
          <w:rFonts w:ascii="Arial" w:hAnsi="Arial" w:cs="Arial"/>
          <w:color w:val="auto"/>
          <w:u w:val="none"/>
        </w:rPr>
        <w:t xml:space="preserve">It appears that lockdown damages everything except the Coronavirus.  Further, </w:t>
      </w:r>
      <w:r>
        <w:rPr>
          <w:rStyle w:val="Hyperlink"/>
          <w:rFonts w:ascii="Arial" w:hAnsi="Arial" w:cs="Arial"/>
          <w:color w:val="auto"/>
          <w:u w:val="none"/>
        </w:rPr>
        <w:t>a</w:t>
      </w:r>
      <w:r w:rsidR="003B00AE">
        <w:rPr>
          <w:rStyle w:val="Hyperlink"/>
          <w:rFonts w:ascii="Arial" w:hAnsi="Arial" w:cs="Arial"/>
          <w:color w:val="auto"/>
          <w:u w:val="none"/>
        </w:rPr>
        <w:t xml:space="preserve">ll </w:t>
      </w:r>
      <w:r w:rsidR="004E6536">
        <w:rPr>
          <w:rStyle w:val="Hyperlink"/>
          <w:rFonts w:ascii="Arial" w:hAnsi="Arial" w:cs="Arial"/>
          <w:color w:val="auto"/>
          <w:u w:val="none"/>
        </w:rPr>
        <w:t>countries</w:t>
      </w:r>
      <w:r w:rsidR="003B00AE">
        <w:rPr>
          <w:rStyle w:val="Hyperlink"/>
          <w:rFonts w:ascii="Arial" w:hAnsi="Arial" w:cs="Arial"/>
          <w:color w:val="auto"/>
          <w:u w:val="none"/>
        </w:rPr>
        <w:t xml:space="preserve"> will have to deal </w:t>
      </w:r>
      <w:r w:rsidR="004E6536">
        <w:rPr>
          <w:rStyle w:val="Hyperlink"/>
          <w:rFonts w:ascii="Arial" w:hAnsi="Arial" w:cs="Arial"/>
          <w:color w:val="auto"/>
          <w:u w:val="none"/>
        </w:rPr>
        <w:t>with th</w:t>
      </w:r>
      <w:r w:rsidR="006E1E9F">
        <w:rPr>
          <w:rStyle w:val="Hyperlink"/>
          <w:rFonts w:ascii="Arial" w:hAnsi="Arial" w:cs="Arial"/>
          <w:color w:val="auto"/>
          <w:u w:val="none"/>
        </w:rPr>
        <w:t>e</w:t>
      </w:r>
      <w:r w:rsidR="004E6536">
        <w:rPr>
          <w:rStyle w:val="Hyperlink"/>
          <w:rFonts w:ascii="Arial" w:hAnsi="Arial" w:cs="Arial"/>
          <w:color w:val="auto"/>
          <w:u w:val="none"/>
        </w:rPr>
        <w:t xml:space="preserve"> complexity of problems </w:t>
      </w:r>
      <w:r w:rsidR="006E1E9F">
        <w:rPr>
          <w:rStyle w:val="Hyperlink"/>
          <w:rFonts w:ascii="Arial" w:hAnsi="Arial" w:cs="Arial"/>
          <w:color w:val="auto"/>
          <w:u w:val="none"/>
        </w:rPr>
        <w:t xml:space="preserve">caused by Covid-19 and the </w:t>
      </w:r>
      <w:r w:rsidR="004869A1">
        <w:rPr>
          <w:rStyle w:val="Hyperlink"/>
          <w:rFonts w:ascii="Arial" w:hAnsi="Arial" w:cs="Arial"/>
          <w:color w:val="auto"/>
          <w:u w:val="none"/>
        </w:rPr>
        <w:t>l</w:t>
      </w:r>
      <w:r w:rsidR="006E1E9F">
        <w:rPr>
          <w:rStyle w:val="Hyperlink"/>
          <w:rFonts w:ascii="Arial" w:hAnsi="Arial" w:cs="Arial"/>
          <w:color w:val="auto"/>
          <w:u w:val="none"/>
        </w:rPr>
        <w:t>ockdown</w:t>
      </w:r>
      <w:r w:rsidR="004869A1">
        <w:rPr>
          <w:rStyle w:val="Hyperlink"/>
          <w:rFonts w:ascii="Arial" w:hAnsi="Arial" w:cs="Arial"/>
          <w:color w:val="auto"/>
          <w:u w:val="none"/>
        </w:rPr>
        <w:t>s</w:t>
      </w:r>
      <w:r w:rsidR="006E1E9F">
        <w:rPr>
          <w:rStyle w:val="Hyperlink"/>
          <w:rFonts w:ascii="Arial" w:hAnsi="Arial" w:cs="Arial"/>
          <w:color w:val="auto"/>
          <w:u w:val="none"/>
        </w:rPr>
        <w:t xml:space="preserve">, </w:t>
      </w:r>
      <w:r w:rsidR="003B00AE">
        <w:rPr>
          <w:rStyle w:val="Hyperlink"/>
          <w:rFonts w:ascii="Arial" w:hAnsi="Arial" w:cs="Arial"/>
          <w:color w:val="auto"/>
          <w:u w:val="none"/>
        </w:rPr>
        <w:t xml:space="preserve">from a position of national and international disadvantage.  </w:t>
      </w:r>
    </w:p>
    <w:p w:rsidR="003B00AE" w:rsidRDefault="003B00AE" w:rsidP="00BD278A">
      <w:pPr>
        <w:spacing w:after="240" w:line="240" w:lineRule="auto"/>
        <w:jc w:val="both"/>
        <w:rPr>
          <w:rStyle w:val="Hyperlink"/>
          <w:rFonts w:ascii="Arial" w:hAnsi="Arial" w:cs="Arial"/>
          <w:color w:val="auto"/>
          <w:u w:val="none"/>
        </w:rPr>
      </w:pPr>
      <w:r>
        <w:rPr>
          <w:rStyle w:val="Hyperlink"/>
          <w:rFonts w:ascii="Arial" w:hAnsi="Arial" w:cs="Arial"/>
          <w:color w:val="auto"/>
          <w:u w:val="none"/>
        </w:rPr>
        <w:t>On the national level, the heavy costs of Covid-19 and the lockdown ha</w:t>
      </w:r>
      <w:r w:rsidR="00AF7070">
        <w:rPr>
          <w:rStyle w:val="Hyperlink"/>
          <w:rFonts w:ascii="Arial" w:hAnsi="Arial" w:cs="Arial"/>
          <w:color w:val="auto"/>
          <w:u w:val="none"/>
        </w:rPr>
        <w:t>ve</w:t>
      </w:r>
      <w:r>
        <w:rPr>
          <w:rStyle w:val="Hyperlink"/>
          <w:rFonts w:ascii="Arial" w:hAnsi="Arial" w:cs="Arial"/>
          <w:color w:val="auto"/>
          <w:u w:val="none"/>
        </w:rPr>
        <w:t xml:space="preserve"> greatly reduced GDP whilst increasing the demand for welfare benefits and for non-Covid-19 health &amp; social care.  On the international level, because the member states (especially the UN</w:t>
      </w:r>
      <w:r w:rsidR="000312A3">
        <w:rPr>
          <w:rStyle w:val="Hyperlink"/>
          <w:rFonts w:ascii="Arial" w:hAnsi="Arial" w:cs="Arial"/>
          <w:color w:val="auto"/>
          <w:u w:val="none"/>
        </w:rPr>
        <w:t xml:space="preserve"> </w:t>
      </w:r>
      <w:r>
        <w:rPr>
          <w:rStyle w:val="Hyperlink"/>
          <w:rFonts w:ascii="Arial" w:hAnsi="Arial" w:cs="Arial"/>
          <w:color w:val="auto"/>
          <w:u w:val="none"/>
        </w:rPr>
        <w:t>S</w:t>
      </w:r>
      <w:r w:rsidR="000312A3">
        <w:rPr>
          <w:rStyle w:val="Hyperlink"/>
          <w:rFonts w:ascii="Arial" w:hAnsi="Arial" w:cs="Arial"/>
          <w:color w:val="auto"/>
          <w:u w:val="none"/>
        </w:rPr>
        <w:t xml:space="preserve">ecurity </w:t>
      </w:r>
      <w:r>
        <w:rPr>
          <w:rStyle w:val="Hyperlink"/>
          <w:rFonts w:ascii="Arial" w:hAnsi="Arial" w:cs="Arial"/>
          <w:color w:val="auto"/>
          <w:u w:val="none"/>
        </w:rPr>
        <w:t>C</w:t>
      </w:r>
      <w:r w:rsidR="000312A3">
        <w:rPr>
          <w:rStyle w:val="Hyperlink"/>
          <w:rFonts w:ascii="Arial" w:hAnsi="Arial" w:cs="Arial"/>
          <w:color w:val="auto"/>
          <w:u w:val="none"/>
        </w:rPr>
        <w:t>ouncil</w:t>
      </w:r>
      <w:r>
        <w:rPr>
          <w:rStyle w:val="Hyperlink"/>
          <w:rFonts w:ascii="Arial" w:hAnsi="Arial" w:cs="Arial"/>
          <w:color w:val="auto"/>
          <w:u w:val="none"/>
        </w:rPr>
        <w:t xml:space="preserve">) have so undermined and misused the UN in the past, they are now either unwilling or unable to take a multilateral cooperative approach to solving the global problems that Covid-19 has exposed.  Solutions to global problems can only be found and sustained through the UN.  It is not a question of re-inventing the UN.  It is a question of re-inventing its member states so as to enable them to use the UN System as intended and clearly set out in its Charter – an international treaty – and in the resolutions, conventions and treaties that the UN has passed into international law since its foundation in 1945.      </w:t>
      </w:r>
    </w:p>
    <w:p w:rsidR="001D4962" w:rsidRPr="0083159B" w:rsidRDefault="00996328" w:rsidP="009975F1">
      <w:pPr>
        <w:spacing w:after="40" w:line="240" w:lineRule="auto"/>
        <w:jc w:val="both"/>
        <w:rPr>
          <w:rStyle w:val="Hyperlink"/>
          <w:rFonts w:ascii="Arial" w:hAnsi="Arial" w:cs="Arial"/>
          <w:b/>
          <w:color w:val="auto"/>
          <w:u w:val="none"/>
        </w:rPr>
      </w:pPr>
      <w:r>
        <w:rPr>
          <w:rStyle w:val="Hyperlink"/>
          <w:rFonts w:ascii="Arial" w:hAnsi="Arial" w:cs="Arial"/>
          <w:b/>
          <w:color w:val="auto"/>
          <w:u w:val="none"/>
        </w:rPr>
        <w:t xml:space="preserve">THE ‘SACRIFICE SOLUTION’ </w:t>
      </w:r>
      <w:r w:rsidR="0083159B" w:rsidRPr="0083159B">
        <w:rPr>
          <w:rStyle w:val="Hyperlink"/>
          <w:rFonts w:ascii="Arial" w:hAnsi="Arial" w:cs="Arial"/>
          <w:b/>
          <w:color w:val="auto"/>
          <w:u w:val="none"/>
        </w:rPr>
        <w:t>IN BRITAIN</w:t>
      </w:r>
    </w:p>
    <w:p w:rsidR="00BE6BFC" w:rsidRDefault="00BE6BFC" w:rsidP="00484F11">
      <w:pPr>
        <w:spacing w:after="120" w:line="240" w:lineRule="auto"/>
        <w:jc w:val="both"/>
        <w:rPr>
          <w:rStyle w:val="Hyperlink"/>
          <w:rFonts w:ascii="Arial" w:hAnsi="Arial" w:cs="Arial"/>
          <w:color w:val="auto"/>
          <w:u w:val="none"/>
        </w:rPr>
      </w:pPr>
      <w:r>
        <w:rPr>
          <w:rStyle w:val="Hyperlink"/>
          <w:rFonts w:ascii="Arial" w:hAnsi="Arial" w:cs="Arial"/>
          <w:color w:val="auto"/>
          <w:u w:val="none"/>
        </w:rPr>
        <w:t xml:space="preserve">The Government’s lockdown slogan: </w:t>
      </w:r>
      <w:r>
        <w:rPr>
          <w:rStyle w:val="Hyperlink"/>
          <w:rFonts w:ascii="Arial" w:hAnsi="Arial" w:cs="Arial"/>
          <w:b/>
          <w:i/>
          <w:color w:val="auto"/>
          <w:u w:val="none"/>
        </w:rPr>
        <w:t>Stay Home, Save the NHS, Save Lives</w:t>
      </w:r>
      <w:r>
        <w:rPr>
          <w:rStyle w:val="Hyperlink"/>
          <w:rFonts w:ascii="Arial" w:hAnsi="Arial" w:cs="Arial"/>
          <w:color w:val="auto"/>
          <w:u w:val="none"/>
        </w:rPr>
        <w:t xml:space="preserve">, raised the question of, </w:t>
      </w:r>
    </w:p>
    <w:p w:rsidR="00BE6BFC" w:rsidRPr="006E1E9F" w:rsidRDefault="00BE6BFC" w:rsidP="00484F11">
      <w:pPr>
        <w:spacing w:after="120" w:line="240" w:lineRule="auto"/>
        <w:jc w:val="both"/>
        <w:rPr>
          <w:rStyle w:val="Hyperlink"/>
          <w:rFonts w:ascii="Arial" w:hAnsi="Arial" w:cs="Arial"/>
          <w:color w:val="auto"/>
          <w:sz w:val="24"/>
          <w:szCs w:val="24"/>
          <w:u w:val="none"/>
        </w:rPr>
      </w:pPr>
      <w:r w:rsidRPr="006E1E9F">
        <w:rPr>
          <w:rStyle w:val="Hyperlink"/>
          <w:rFonts w:ascii="Arial" w:hAnsi="Arial" w:cs="Arial"/>
          <w:color w:val="auto"/>
          <w:sz w:val="24"/>
          <w:szCs w:val="24"/>
          <w:u w:val="none"/>
        </w:rPr>
        <w:t>“Why should we save the NHS when we thought it was there to save us</w:t>
      </w:r>
      <w:r w:rsidR="00996328" w:rsidRPr="006E1E9F">
        <w:rPr>
          <w:rStyle w:val="Hyperlink"/>
          <w:rFonts w:ascii="Arial" w:hAnsi="Arial" w:cs="Arial"/>
          <w:color w:val="auto"/>
          <w:sz w:val="24"/>
          <w:szCs w:val="24"/>
          <w:u w:val="none"/>
        </w:rPr>
        <w:t>?</w:t>
      </w:r>
      <w:r w:rsidRPr="006E1E9F">
        <w:rPr>
          <w:rStyle w:val="Hyperlink"/>
          <w:rFonts w:ascii="Arial" w:hAnsi="Arial" w:cs="Arial"/>
          <w:color w:val="auto"/>
          <w:sz w:val="24"/>
          <w:szCs w:val="24"/>
          <w:u w:val="none"/>
        </w:rPr>
        <w:t xml:space="preserve">” </w:t>
      </w:r>
    </w:p>
    <w:p w:rsidR="00BE6BFC" w:rsidRDefault="00BE6BFC" w:rsidP="002B6657">
      <w:pPr>
        <w:spacing w:after="60" w:line="240" w:lineRule="auto"/>
        <w:jc w:val="both"/>
        <w:rPr>
          <w:rStyle w:val="Hyperlink"/>
          <w:rFonts w:ascii="Arial" w:hAnsi="Arial" w:cs="Arial"/>
          <w:color w:val="auto"/>
          <w:u w:val="none"/>
        </w:rPr>
      </w:pPr>
      <w:r>
        <w:rPr>
          <w:rStyle w:val="Hyperlink"/>
          <w:rFonts w:ascii="Arial" w:hAnsi="Arial" w:cs="Arial"/>
          <w:color w:val="auto"/>
          <w:u w:val="none"/>
        </w:rPr>
        <w:t>A pertinent question, when we remember we</w:t>
      </w:r>
      <w:r w:rsidR="00FD3292">
        <w:rPr>
          <w:rStyle w:val="Hyperlink"/>
          <w:rFonts w:ascii="Arial" w:hAnsi="Arial" w:cs="Arial"/>
          <w:color w:val="auto"/>
          <w:u w:val="none"/>
        </w:rPr>
        <w:t xml:space="preserve"> all </w:t>
      </w:r>
      <w:r>
        <w:rPr>
          <w:rStyle w:val="Hyperlink"/>
          <w:rFonts w:ascii="Arial" w:hAnsi="Arial" w:cs="Arial"/>
          <w:color w:val="auto"/>
          <w:u w:val="none"/>
        </w:rPr>
        <w:t xml:space="preserve">pay </w:t>
      </w:r>
      <w:r w:rsidR="00066291">
        <w:rPr>
          <w:rStyle w:val="Hyperlink"/>
          <w:rFonts w:ascii="Arial" w:hAnsi="Arial" w:cs="Arial"/>
          <w:color w:val="auto"/>
          <w:u w:val="none"/>
        </w:rPr>
        <w:t>throughout</w:t>
      </w:r>
      <w:r w:rsidR="00D136ED">
        <w:rPr>
          <w:rStyle w:val="Hyperlink"/>
          <w:rFonts w:ascii="Arial" w:hAnsi="Arial" w:cs="Arial"/>
          <w:color w:val="auto"/>
          <w:u w:val="none"/>
        </w:rPr>
        <w:t xml:space="preserve"> our adult lives </w:t>
      </w:r>
      <w:r>
        <w:rPr>
          <w:rStyle w:val="Hyperlink"/>
          <w:rFonts w:ascii="Arial" w:hAnsi="Arial" w:cs="Arial"/>
          <w:color w:val="auto"/>
          <w:u w:val="none"/>
        </w:rPr>
        <w:t>for the NHS to do just that</w:t>
      </w:r>
      <w:r w:rsidR="00066291" w:rsidRPr="00783125">
        <w:rPr>
          <w:rStyle w:val="FootnoteReference"/>
          <w:rFonts w:ascii="Arial" w:hAnsi="Arial" w:cs="Arial"/>
          <w:b/>
        </w:rPr>
        <w:footnoteReference w:id="12"/>
      </w:r>
      <w:r w:rsidRPr="00783125">
        <w:rPr>
          <w:rStyle w:val="Hyperlink"/>
          <w:rFonts w:ascii="Arial" w:hAnsi="Arial" w:cs="Arial"/>
          <w:b/>
          <w:color w:val="auto"/>
          <w:u w:val="none"/>
        </w:rPr>
        <w:t>.</w:t>
      </w:r>
      <w:r>
        <w:rPr>
          <w:rStyle w:val="Hyperlink"/>
          <w:rFonts w:ascii="Arial" w:hAnsi="Arial" w:cs="Arial"/>
          <w:color w:val="auto"/>
          <w:u w:val="none"/>
        </w:rPr>
        <w:t xml:space="preserve"> </w:t>
      </w:r>
    </w:p>
    <w:p w:rsidR="00D95987" w:rsidRDefault="00D95987" w:rsidP="00143999">
      <w:pPr>
        <w:spacing w:after="120" w:line="240" w:lineRule="auto"/>
        <w:jc w:val="both"/>
        <w:rPr>
          <w:rStyle w:val="Hyperlink"/>
          <w:rFonts w:ascii="Arial" w:hAnsi="Arial" w:cs="Arial"/>
          <w:color w:val="auto"/>
          <w:u w:val="none"/>
        </w:rPr>
      </w:pPr>
      <w:r>
        <w:rPr>
          <w:rStyle w:val="Hyperlink"/>
          <w:rFonts w:ascii="Arial" w:hAnsi="Arial" w:cs="Arial"/>
          <w:color w:val="auto"/>
          <w:u w:val="none"/>
        </w:rPr>
        <w:t xml:space="preserve">Another pertinent question is not how best to </w:t>
      </w:r>
      <w:r w:rsidR="00143999">
        <w:rPr>
          <w:rStyle w:val="Hyperlink"/>
          <w:rFonts w:ascii="Arial" w:hAnsi="Arial" w:cs="Arial"/>
          <w:color w:val="auto"/>
          <w:u w:val="none"/>
        </w:rPr>
        <w:t>manag</w:t>
      </w:r>
      <w:r>
        <w:rPr>
          <w:rStyle w:val="Hyperlink"/>
          <w:rFonts w:ascii="Arial" w:hAnsi="Arial" w:cs="Arial"/>
          <w:color w:val="auto"/>
          <w:u w:val="none"/>
        </w:rPr>
        <w:t>e</w:t>
      </w:r>
      <w:r w:rsidR="00143999">
        <w:rPr>
          <w:rStyle w:val="Hyperlink"/>
          <w:rFonts w:ascii="Arial" w:hAnsi="Arial" w:cs="Arial"/>
          <w:color w:val="auto"/>
          <w:u w:val="none"/>
        </w:rPr>
        <w:t xml:space="preserve"> </w:t>
      </w:r>
      <w:r>
        <w:rPr>
          <w:rStyle w:val="Hyperlink"/>
          <w:rFonts w:ascii="Arial" w:hAnsi="Arial" w:cs="Arial"/>
          <w:color w:val="auto"/>
          <w:u w:val="none"/>
        </w:rPr>
        <w:t>the</w:t>
      </w:r>
      <w:r w:rsidR="00143999">
        <w:rPr>
          <w:rStyle w:val="Hyperlink"/>
          <w:rFonts w:ascii="Arial" w:hAnsi="Arial" w:cs="Arial"/>
          <w:color w:val="auto"/>
          <w:u w:val="none"/>
        </w:rPr>
        <w:t xml:space="preserve"> lockdown</w:t>
      </w:r>
      <w:r>
        <w:rPr>
          <w:rStyle w:val="Hyperlink"/>
          <w:rFonts w:ascii="Arial" w:hAnsi="Arial" w:cs="Arial"/>
          <w:color w:val="auto"/>
          <w:u w:val="none"/>
        </w:rPr>
        <w:t xml:space="preserve">, but to ask why </w:t>
      </w:r>
      <w:r w:rsidR="00143999">
        <w:rPr>
          <w:rStyle w:val="Hyperlink"/>
          <w:rFonts w:ascii="Arial" w:hAnsi="Arial" w:cs="Arial"/>
          <w:color w:val="auto"/>
          <w:u w:val="none"/>
        </w:rPr>
        <w:t xml:space="preserve">nations such as </w:t>
      </w:r>
      <w:r w:rsidR="007D467F">
        <w:rPr>
          <w:rStyle w:val="Hyperlink"/>
          <w:rFonts w:ascii="Arial" w:hAnsi="Arial" w:cs="Arial"/>
          <w:color w:val="auto"/>
          <w:u w:val="none"/>
        </w:rPr>
        <w:t>Britain,</w:t>
      </w:r>
      <w:r w:rsidR="00143999">
        <w:rPr>
          <w:rStyle w:val="Hyperlink"/>
          <w:rFonts w:ascii="Arial" w:hAnsi="Arial" w:cs="Arial"/>
          <w:color w:val="auto"/>
          <w:u w:val="none"/>
        </w:rPr>
        <w:t xml:space="preserve"> w</w:t>
      </w:r>
      <w:r>
        <w:rPr>
          <w:rStyle w:val="Hyperlink"/>
          <w:rFonts w:ascii="Arial" w:hAnsi="Arial" w:cs="Arial"/>
          <w:color w:val="auto"/>
          <w:u w:val="none"/>
        </w:rPr>
        <w:t>ith</w:t>
      </w:r>
      <w:r w:rsidR="00143999">
        <w:rPr>
          <w:rStyle w:val="Hyperlink"/>
          <w:rFonts w:ascii="Arial" w:hAnsi="Arial" w:cs="Arial"/>
          <w:color w:val="auto"/>
          <w:u w:val="none"/>
        </w:rPr>
        <w:t xml:space="preserve"> long established public epidemiology and healthcare services, have had to </w:t>
      </w:r>
      <w:r>
        <w:rPr>
          <w:rStyle w:val="Hyperlink"/>
          <w:rFonts w:ascii="Arial" w:hAnsi="Arial" w:cs="Arial"/>
          <w:color w:val="auto"/>
          <w:u w:val="none"/>
        </w:rPr>
        <w:t xml:space="preserve">resort to </w:t>
      </w:r>
      <w:r w:rsidR="00143999">
        <w:rPr>
          <w:rStyle w:val="Hyperlink"/>
          <w:rFonts w:ascii="Arial" w:hAnsi="Arial" w:cs="Arial"/>
          <w:color w:val="auto"/>
          <w:u w:val="none"/>
        </w:rPr>
        <w:t xml:space="preserve">lockdown </w:t>
      </w:r>
      <w:r>
        <w:rPr>
          <w:rStyle w:val="Hyperlink"/>
          <w:rFonts w:ascii="Arial" w:hAnsi="Arial" w:cs="Arial"/>
          <w:color w:val="auto"/>
          <w:u w:val="none"/>
        </w:rPr>
        <w:t xml:space="preserve">as </w:t>
      </w:r>
      <w:r w:rsidR="007E199C">
        <w:rPr>
          <w:rStyle w:val="Hyperlink"/>
          <w:rFonts w:ascii="Arial" w:hAnsi="Arial" w:cs="Arial"/>
          <w:color w:val="auto"/>
          <w:u w:val="none"/>
        </w:rPr>
        <w:t xml:space="preserve">seemingly </w:t>
      </w:r>
      <w:r>
        <w:rPr>
          <w:rStyle w:val="Hyperlink"/>
          <w:rFonts w:ascii="Arial" w:hAnsi="Arial" w:cs="Arial"/>
          <w:color w:val="auto"/>
          <w:u w:val="none"/>
        </w:rPr>
        <w:t xml:space="preserve">the </w:t>
      </w:r>
      <w:r w:rsidR="007E199C">
        <w:rPr>
          <w:rStyle w:val="Hyperlink"/>
          <w:rFonts w:ascii="Arial" w:hAnsi="Arial" w:cs="Arial"/>
          <w:color w:val="auto"/>
          <w:u w:val="none"/>
        </w:rPr>
        <w:t>best and only</w:t>
      </w:r>
      <w:r>
        <w:rPr>
          <w:rStyle w:val="Hyperlink"/>
          <w:rFonts w:ascii="Arial" w:hAnsi="Arial" w:cs="Arial"/>
          <w:color w:val="auto"/>
          <w:u w:val="none"/>
        </w:rPr>
        <w:t xml:space="preserve"> way </w:t>
      </w:r>
      <w:r w:rsidR="00143999">
        <w:rPr>
          <w:rStyle w:val="Hyperlink"/>
          <w:rFonts w:ascii="Arial" w:hAnsi="Arial" w:cs="Arial"/>
          <w:color w:val="auto"/>
          <w:u w:val="none"/>
        </w:rPr>
        <w:t xml:space="preserve">to deal with the </w:t>
      </w:r>
      <w:r w:rsidR="006E1E9F">
        <w:rPr>
          <w:rStyle w:val="Hyperlink"/>
          <w:rFonts w:ascii="Arial" w:hAnsi="Arial" w:cs="Arial"/>
          <w:color w:val="auto"/>
          <w:u w:val="none"/>
        </w:rPr>
        <w:t>Coronavirus (</w:t>
      </w:r>
      <w:r w:rsidR="006E1E9F" w:rsidRPr="006E1E9F">
        <w:rPr>
          <w:rStyle w:val="Hyperlink"/>
          <w:rFonts w:ascii="Arial" w:hAnsi="Arial" w:cs="Arial"/>
          <w:color w:val="auto"/>
          <w:sz w:val="20"/>
          <w:szCs w:val="20"/>
          <w:u w:val="none"/>
        </w:rPr>
        <w:t>COVID-</w:t>
      </w:r>
      <w:r w:rsidR="00143999">
        <w:rPr>
          <w:rStyle w:val="Hyperlink"/>
          <w:rFonts w:ascii="Arial" w:hAnsi="Arial" w:cs="Arial"/>
          <w:color w:val="auto"/>
          <w:u w:val="none"/>
        </w:rPr>
        <w:t>19</w:t>
      </w:r>
      <w:r w:rsidR="006E1E9F">
        <w:rPr>
          <w:rStyle w:val="Hyperlink"/>
          <w:rFonts w:ascii="Arial" w:hAnsi="Arial" w:cs="Arial"/>
          <w:color w:val="auto"/>
          <w:u w:val="none"/>
        </w:rPr>
        <w:t>)</w:t>
      </w:r>
      <w:r w:rsidR="00143999">
        <w:rPr>
          <w:rStyle w:val="Hyperlink"/>
          <w:rFonts w:ascii="Arial" w:hAnsi="Arial" w:cs="Arial"/>
          <w:color w:val="auto"/>
          <w:u w:val="none"/>
        </w:rPr>
        <w:t xml:space="preserve"> Pandemic</w:t>
      </w:r>
      <w:r>
        <w:rPr>
          <w:rStyle w:val="Hyperlink"/>
          <w:rFonts w:ascii="Arial" w:hAnsi="Arial" w:cs="Arial"/>
          <w:color w:val="auto"/>
          <w:u w:val="none"/>
        </w:rPr>
        <w:t xml:space="preserve">?  </w:t>
      </w:r>
    </w:p>
    <w:p w:rsidR="008F6D7B" w:rsidRDefault="008F6D7B" w:rsidP="008F6D7B">
      <w:pPr>
        <w:spacing w:after="120" w:line="240" w:lineRule="auto"/>
        <w:jc w:val="both"/>
        <w:rPr>
          <w:rStyle w:val="Hyperlink"/>
          <w:rFonts w:ascii="Arial" w:hAnsi="Arial" w:cs="Arial"/>
          <w:color w:val="auto"/>
          <w:u w:val="none"/>
        </w:rPr>
      </w:pPr>
      <w:r>
        <w:rPr>
          <w:rStyle w:val="Hyperlink"/>
          <w:rFonts w:ascii="Arial" w:hAnsi="Arial" w:cs="Arial"/>
          <w:color w:val="auto"/>
          <w:u w:val="none"/>
        </w:rPr>
        <w:t xml:space="preserve">Long before Covid-19, the media had repeatedly reported that the NHS itself, was at near crisis point. Years of dis-investment, cuts and fragmentation had rendered the NHS unable to cope with normal healthcare demand.  </w:t>
      </w:r>
      <w:r w:rsidRPr="001076FF">
        <w:rPr>
          <w:rStyle w:val="Hyperlink"/>
          <w:rFonts w:ascii="Arial" w:hAnsi="Arial" w:cs="Arial"/>
          <w:color w:val="auto"/>
          <w:u w:val="none"/>
        </w:rPr>
        <w:t xml:space="preserve">For example, it was already </w:t>
      </w:r>
      <w:r w:rsidR="00484F11">
        <w:rPr>
          <w:rStyle w:val="Hyperlink"/>
          <w:rFonts w:ascii="Arial" w:hAnsi="Arial" w:cs="Arial"/>
          <w:color w:val="auto"/>
          <w:u w:val="none"/>
        </w:rPr>
        <w:t xml:space="preserve">a </w:t>
      </w:r>
      <w:r w:rsidRPr="001076FF">
        <w:rPr>
          <w:rStyle w:val="Hyperlink"/>
          <w:rFonts w:ascii="Arial" w:hAnsi="Arial" w:cs="Arial"/>
          <w:color w:val="auto"/>
          <w:u w:val="none"/>
        </w:rPr>
        <w:t xml:space="preserve">common </w:t>
      </w:r>
      <w:r w:rsidR="00484F11">
        <w:rPr>
          <w:rStyle w:val="Hyperlink"/>
          <w:rFonts w:ascii="Arial" w:hAnsi="Arial" w:cs="Arial"/>
          <w:color w:val="auto"/>
          <w:u w:val="none"/>
        </w:rPr>
        <w:t xml:space="preserve">experience </w:t>
      </w:r>
      <w:r w:rsidRPr="001076FF">
        <w:rPr>
          <w:rStyle w:val="Hyperlink"/>
          <w:rFonts w:ascii="Arial" w:hAnsi="Arial" w:cs="Arial"/>
          <w:color w:val="auto"/>
          <w:u w:val="none"/>
        </w:rPr>
        <w:t xml:space="preserve">for patients </w:t>
      </w:r>
      <w:r>
        <w:rPr>
          <w:rStyle w:val="Hyperlink"/>
          <w:rFonts w:ascii="Arial" w:hAnsi="Arial" w:cs="Arial"/>
          <w:color w:val="auto"/>
          <w:u w:val="none"/>
        </w:rPr>
        <w:t>(after being on a waiting list) to have their elective surgery cancelled two or three times before</w:t>
      </w:r>
      <w:r w:rsidR="00484F11">
        <w:rPr>
          <w:rStyle w:val="Hyperlink"/>
          <w:rFonts w:ascii="Arial" w:hAnsi="Arial" w:cs="Arial"/>
          <w:color w:val="auto"/>
          <w:u w:val="none"/>
        </w:rPr>
        <w:t xml:space="preserve"> </w:t>
      </w:r>
      <w:r>
        <w:rPr>
          <w:rStyle w:val="Hyperlink"/>
          <w:rFonts w:ascii="Arial" w:hAnsi="Arial" w:cs="Arial"/>
          <w:color w:val="auto"/>
          <w:u w:val="none"/>
        </w:rPr>
        <w:t xml:space="preserve">NHS England announced </w:t>
      </w:r>
      <w:r w:rsidR="00996328">
        <w:rPr>
          <w:rStyle w:val="Hyperlink"/>
          <w:rFonts w:ascii="Arial" w:hAnsi="Arial" w:cs="Arial"/>
          <w:color w:val="auto"/>
          <w:u w:val="none"/>
        </w:rPr>
        <w:t>–</w:t>
      </w:r>
      <w:r w:rsidR="00484F11">
        <w:rPr>
          <w:rStyle w:val="Hyperlink"/>
          <w:rFonts w:ascii="Arial" w:hAnsi="Arial" w:cs="Arial"/>
          <w:color w:val="auto"/>
          <w:u w:val="none"/>
        </w:rPr>
        <w:t xml:space="preserve"> </w:t>
      </w:r>
      <w:r w:rsidR="00996328">
        <w:rPr>
          <w:rStyle w:val="Hyperlink"/>
          <w:rFonts w:ascii="Arial" w:hAnsi="Arial" w:cs="Arial"/>
          <w:color w:val="auto"/>
          <w:u w:val="none"/>
        </w:rPr>
        <w:t xml:space="preserve">on </w:t>
      </w:r>
      <w:r w:rsidR="00484F11">
        <w:rPr>
          <w:rStyle w:val="Hyperlink"/>
          <w:rFonts w:ascii="Arial" w:hAnsi="Arial" w:cs="Arial"/>
          <w:color w:val="auto"/>
          <w:u w:val="none"/>
        </w:rPr>
        <w:t>the 17</w:t>
      </w:r>
      <w:r w:rsidR="00484F11" w:rsidRPr="0010351C">
        <w:rPr>
          <w:rStyle w:val="Hyperlink"/>
          <w:rFonts w:ascii="Arial" w:hAnsi="Arial" w:cs="Arial"/>
          <w:color w:val="auto"/>
          <w:u w:val="none"/>
          <w:vertAlign w:val="superscript"/>
        </w:rPr>
        <w:t>th</w:t>
      </w:r>
      <w:r w:rsidR="00484F11">
        <w:rPr>
          <w:rStyle w:val="Hyperlink"/>
          <w:rFonts w:ascii="Arial" w:hAnsi="Arial" w:cs="Arial"/>
          <w:color w:val="auto"/>
          <w:u w:val="none"/>
        </w:rPr>
        <w:t xml:space="preserve"> March</w:t>
      </w:r>
      <w:r w:rsidR="00996328">
        <w:rPr>
          <w:rStyle w:val="Hyperlink"/>
          <w:rFonts w:ascii="Arial" w:hAnsi="Arial" w:cs="Arial"/>
          <w:color w:val="auto"/>
          <w:u w:val="none"/>
        </w:rPr>
        <w:t xml:space="preserve"> -</w:t>
      </w:r>
      <w:r w:rsidR="00484F11">
        <w:rPr>
          <w:rStyle w:val="Hyperlink"/>
          <w:rFonts w:ascii="Arial" w:hAnsi="Arial" w:cs="Arial"/>
          <w:color w:val="auto"/>
          <w:u w:val="none"/>
        </w:rPr>
        <w:t xml:space="preserve"> </w:t>
      </w:r>
      <w:r>
        <w:rPr>
          <w:rStyle w:val="Hyperlink"/>
          <w:rFonts w:ascii="Arial" w:hAnsi="Arial" w:cs="Arial"/>
          <w:color w:val="auto"/>
          <w:u w:val="none"/>
        </w:rPr>
        <w:t xml:space="preserve">the </w:t>
      </w:r>
      <w:r w:rsidR="00996328">
        <w:rPr>
          <w:rStyle w:val="Hyperlink"/>
          <w:rFonts w:ascii="Arial" w:hAnsi="Arial" w:cs="Arial"/>
          <w:color w:val="auto"/>
          <w:u w:val="none"/>
        </w:rPr>
        <w:t>cancellation</w:t>
      </w:r>
      <w:r>
        <w:rPr>
          <w:rStyle w:val="Hyperlink"/>
          <w:rFonts w:ascii="Arial" w:hAnsi="Arial" w:cs="Arial"/>
          <w:color w:val="auto"/>
          <w:u w:val="none"/>
        </w:rPr>
        <w:t xml:space="preserve"> of all non-urgent </w:t>
      </w:r>
      <w:r w:rsidR="004869A1">
        <w:rPr>
          <w:rStyle w:val="Hyperlink"/>
          <w:rFonts w:ascii="Arial" w:hAnsi="Arial" w:cs="Arial"/>
          <w:color w:val="auto"/>
          <w:u w:val="none"/>
        </w:rPr>
        <w:t xml:space="preserve">operations, </w:t>
      </w:r>
      <w:r w:rsidR="00996328">
        <w:rPr>
          <w:rStyle w:val="Hyperlink"/>
          <w:rFonts w:ascii="Arial" w:hAnsi="Arial" w:cs="Arial"/>
          <w:color w:val="auto"/>
          <w:u w:val="none"/>
        </w:rPr>
        <w:t>treatments and investigations</w:t>
      </w:r>
      <w:r>
        <w:rPr>
          <w:rStyle w:val="Hyperlink"/>
          <w:rFonts w:ascii="Arial" w:hAnsi="Arial" w:cs="Arial"/>
          <w:color w:val="auto"/>
          <w:u w:val="none"/>
        </w:rPr>
        <w:t xml:space="preserve">.  It was forced to do this in order to free up beds for the expected rush of patients with Covid-19 infections.  </w:t>
      </w:r>
    </w:p>
    <w:p w:rsidR="00BC466F" w:rsidRPr="006E1E9F" w:rsidRDefault="008F6D7B" w:rsidP="00BD278A">
      <w:pPr>
        <w:spacing w:after="240" w:line="240" w:lineRule="auto"/>
        <w:jc w:val="both"/>
        <w:rPr>
          <w:rStyle w:val="Hyperlink"/>
          <w:rFonts w:ascii="Arial" w:hAnsi="Arial" w:cs="Arial"/>
          <w:color w:val="auto"/>
          <w:sz w:val="24"/>
          <w:szCs w:val="24"/>
          <w:u w:val="none"/>
        </w:rPr>
      </w:pPr>
      <w:r w:rsidRPr="006E1E9F">
        <w:rPr>
          <w:rStyle w:val="Hyperlink"/>
          <w:rFonts w:ascii="Arial" w:hAnsi="Arial" w:cs="Arial"/>
          <w:color w:val="auto"/>
          <w:sz w:val="24"/>
          <w:szCs w:val="24"/>
          <w:u w:val="none"/>
        </w:rPr>
        <w:t xml:space="preserve">How did </w:t>
      </w:r>
      <w:r w:rsidR="006E1E9F" w:rsidRPr="006E1E9F">
        <w:rPr>
          <w:rStyle w:val="Hyperlink"/>
          <w:rFonts w:ascii="Arial" w:hAnsi="Arial" w:cs="Arial"/>
          <w:color w:val="auto"/>
          <w:sz w:val="24"/>
          <w:szCs w:val="24"/>
          <w:u w:val="none"/>
        </w:rPr>
        <w:t>our</w:t>
      </w:r>
      <w:r w:rsidRPr="006E1E9F">
        <w:rPr>
          <w:rStyle w:val="Hyperlink"/>
          <w:rFonts w:ascii="Arial" w:hAnsi="Arial" w:cs="Arial"/>
          <w:color w:val="auto"/>
          <w:sz w:val="24"/>
          <w:szCs w:val="24"/>
          <w:u w:val="none"/>
        </w:rPr>
        <w:t xml:space="preserve"> NHS get into such a dismal state?</w:t>
      </w:r>
      <w:r w:rsidR="001252D0" w:rsidRPr="00AF5090">
        <w:rPr>
          <w:rStyle w:val="FootnoteReference"/>
          <w:rFonts w:ascii="Arial" w:hAnsi="Arial" w:cs="Arial"/>
          <w:b/>
          <w:sz w:val="24"/>
          <w:szCs w:val="24"/>
        </w:rPr>
        <w:footnoteReference w:id="13"/>
      </w:r>
      <w:r w:rsidR="00BC466F" w:rsidRPr="00AF5090">
        <w:rPr>
          <w:rStyle w:val="Hyperlink"/>
          <w:rFonts w:ascii="Arial" w:hAnsi="Arial" w:cs="Arial"/>
          <w:b/>
          <w:color w:val="auto"/>
          <w:sz w:val="24"/>
          <w:szCs w:val="24"/>
          <w:u w:val="none"/>
        </w:rPr>
        <w:t xml:space="preserve"> </w:t>
      </w:r>
      <w:r w:rsidR="00BC466F" w:rsidRPr="006E1E9F">
        <w:rPr>
          <w:rStyle w:val="Hyperlink"/>
          <w:rFonts w:ascii="Arial" w:hAnsi="Arial" w:cs="Arial"/>
          <w:color w:val="auto"/>
          <w:sz w:val="24"/>
          <w:szCs w:val="24"/>
          <w:u w:val="none"/>
        </w:rPr>
        <w:t xml:space="preserve"> </w:t>
      </w:r>
    </w:p>
    <w:p w:rsidR="007E199C" w:rsidRPr="004E6536" w:rsidRDefault="00EC61D7" w:rsidP="007E199C">
      <w:pPr>
        <w:spacing w:after="40" w:line="240" w:lineRule="auto"/>
        <w:jc w:val="both"/>
        <w:rPr>
          <w:rStyle w:val="Hyperlink"/>
          <w:rFonts w:ascii="Arial" w:hAnsi="Arial" w:cs="Arial"/>
          <w:b/>
          <w:color w:val="FF0000"/>
          <w:u w:val="none"/>
        </w:rPr>
      </w:pPr>
      <w:r w:rsidRPr="00EC61D7">
        <w:rPr>
          <w:rStyle w:val="Hyperlink"/>
          <w:rFonts w:ascii="Arial" w:hAnsi="Arial" w:cs="Arial"/>
          <w:b/>
          <w:color w:val="auto"/>
          <w:u w:val="none"/>
        </w:rPr>
        <w:t>THE DECADE OF HEALTHCARE DECLINE: 2010-2019</w:t>
      </w:r>
      <w:r w:rsidR="001252D0">
        <w:rPr>
          <w:rStyle w:val="FootnoteReference"/>
          <w:rFonts w:ascii="Arial" w:hAnsi="Arial" w:cs="Arial"/>
          <w:b/>
        </w:rPr>
        <w:footnoteReference w:id="14"/>
      </w:r>
    </w:p>
    <w:p w:rsidR="00484600" w:rsidRDefault="007E199C" w:rsidP="00A60DDB">
      <w:pPr>
        <w:spacing w:after="120" w:line="240" w:lineRule="auto"/>
        <w:jc w:val="both"/>
        <w:rPr>
          <w:rStyle w:val="Hyperlink"/>
          <w:rFonts w:ascii="Arial" w:hAnsi="Arial" w:cs="Arial"/>
          <w:color w:val="auto"/>
          <w:u w:val="none"/>
        </w:rPr>
      </w:pPr>
      <w:r>
        <w:rPr>
          <w:rStyle w:val="Hyperlink"/>
          <w:rFonts w:ascii="Arial" w:hAnsi="Arial" w:cs="Arial"/>
          <w:color w:val="auto"/>
          <w:u w:val="none"/>
        </w:rPr>
        <w:t>I</w:t>
      </w:r>
      <w:r w:rsidR="00636A23">
        <w:rPr>
          <w:rStyle w:val="Hyperlink"/>
          <w:rFonts w:ascii="Arial" w:hAnsi="Arial" w:cs="Arial"/>
          <w:color w:val="auto"/>
          <w:u w:val="none"/>
        </w:rPr>
        <w:t xml:space="preserve">n 2010, the newly elected </w:t>
      </w:r>
      <w:r w:rsidR="008F6D7B">
        <w:rPr>
          <w:rStyle w:val="Hyperlink"/>
          <w:rFonts w:ascii="Arial" w:hAnsi="Arial" w:cs="Arial"/>
          <w:color w:val="auto"/>
          <w:u w:val="none"/>
        </w:rPr>
        <w:t>Tory-led</w:t>
      </w:r>
      <w:r w:rsidR="00636A23">
        <w:rPr>
          <w:rStyle w:val="Hyperlink"/>
          <w:rFonts w:ascii="Arial" w:hAnsi="Arial" w:cs="Arial"/>
          <w:color w:val="auto"/>
          <w:u w:val="none"/>
        </w:rPr>
        <w:t xml:space="preserve"> Coalition Government responded to the </w:t>
      </w:r>
      <w:r w:rsidR="008B2440">
        <w:rPr>
          <w:rStyle w:val="Hyperlink"/>
          <w:rFonts w:ascii="Arial" w:hAnsi="Arial" w:cs="Arial"/>
          <w:color w:val="auto"/>
          <w:u w:val="none"/>
        </w:rPr>
        <w:t xml:space="preserve">2008/9 </w:t>
      </w:r>
      <w:r w:rsidR="00636A23">
        <w:rPr>
          <w:rStyle w:val="Hyperlink"/>
          <w:rFonts w:ascii="Arial" w:hAnsi="Arial" w:cs="Arial"/>
          <w:color w:val="auto"/>
          <w:u w:val="none"/>
        </w:rPr>
        <w:t>Great Recession</w:t>
      </w:r>
      <w:r w:rsidR="008B2440">
        <w:rPr>
          <w:rStyle w:val="Hyperlink"/>
          <w:rFonts w:ascii="Arial" w:hAnsi="Arial" w:cs="Arial"/>
          <w:color w:val="auto"/>
          <w:u w:val="none"/>
        </w:rPr>
        <w:t xml:space="preserve"> </w:t>
      </w:r>
      <w:r w:rsidR="00636A23">
        <w:rPr>
          <w:rStyle w:val="Hyperlink"/>
          <w:rFonts w:ascii="Arial" w:hAnsi="Arial" w:cs="Arial"/>
          <w:color w:val="auto"/>
          <w:u w:val="none"/>
        </w:rPr>
        <w:t>with the severest Austerity Programme in Europe</w:t>
      </w:r>
      <w:r w:rsidR="00D136ED" w:rsidRPr="00A3038F">
        <w:rPr>
          <w:rStyle w:val="FootnoteReference"/>
          <w:rFonts w:ascii="Arial" w:hAnsi="Arial" w:cs="Arial"/>
          <w:b/>
        </w:rPr>
        <w:footnoteReference w:id="15"/>
      </w:r>
      <w:r w:rsidR="00D136ED">
        <w:rPr>
          <w:rStyle w:val="Hyperlink"/>
          <w:rFonts w:ascii="Arial" w:hAnsi="Arial" w:cs="Arial"/>
          <w:color w:val="auto"/>
          <w:u w:val="none"/>
        </w:rPr>
        <w:t>.</w:t>
      </w:r>
      <w:r w:rsidR="004E6536">
        <w:rPr>
          <w:rStyle w:val="Hyperlink"/>
          <w:rFonts w:ascii="Arial" w:hAnsi="Arial" w:cs="Arial"/>
          <w:color w:val="auto"/>
          <w:u w:val="none"/>
        </w:rPr>
        <w:t xml:space="preserve"> </w:t>
      </w:r>
      <w:r w:rsidR="00636A23">
        <w:rPr>
          <w:rStyle w:val="Hyperlink"/>
          <w:rFonts w:ascii="Arial" w:hAnsi="Arial" w:cs="Arial"/>
          <w:color w:val="auto"/>
          <w:u w:val="none"/>
        </w:rPr>
        <w:t xml:space="preserve"> </w:t>
      </w:r>
      <w:r w:rsidR="00396057">
        <w:rPr>
          <w:rStyle w:val="Hyperlink"/>
          <w:rFonts w:ascii="Arial" w:hAnsi="Arial" w:cs="Arial"/>
          <w:color w:val="auto"/>
          <w:u w:val="none"/>
        </w:rPr>
        <w:t>The Programme had two main goals</w:t>
      </w:r>
      <w:r w:rsidR="00484600">
        <w:rPr>
          <w:rStyle w:val="Hyperlink"/>
          <w:rFonts w:ascii="Arial" w:hAnsi="Arial" w:cs="Arial"/>
          <w:color w:val="auto"/>
          <w:u w:val="none"/>
        </w:rPr>
        <w:t xml:space="preserve"> as follows:</w:t>
      </w:r>
      <w:r w:rsidR="00396057">
        <w:rPr>
          <w:rStyle w:val="Hyperlink"/>
          <w:rFonts w:ascii="Arial" w:hAnsi="Arial" w:cs="Arial"/>
          <w:color w:val="auto"/>
          <w:u w:val="none"/>
        </w:rPr>
        <w:t xml:space="preserve">  </w:t>
      </w:r>
    </w:p>
    <w:p w:rsidR="00573208" w:rsidRDefault="00396057" w:rsidP="00103AFA">
      <w:pPr>
        <w:pStyle w:val="ListParagraph"/>
        <w:numPr>
          <w:ilvl w:val="0"/>
          <w:numId w:val="5"/>
        </w:numPr>
        <w:spacing w:after="60" w:line="240" w:lineRule="auto"/>
        <w:ind w:left="357" w:hanging="357"/>
        <w:contextualSpacing w:val="0"/>
        <w:jc w:val="both"/>
        <w:rPr>
          <w:rFonts w:ascii="Arial" w:hAnsi="Arial" w:cs="Arial"/>
          <w:shd w:val="clear" w:color="auto" w:fill="FFFFFF"/>
        </w:rPr>
      </w:pPr>
      <w:r w:rsidRPr="00484600">
        <w:rPr>
          <w:rStyle w:val="Hyperlink"/>
          <w:rFonts w:ascii="Arial" w:hAnsi="Arial" w:cs="Arial"/>
          <w:color w:val="auto"/>
          <w:u w:val="none"/>
        </w:rPr>
        <w:t>The first was to</w:t>
      </w:r>
      <w:r w:rsidR="00A60DDB" w:rsidRPr="00484600">
        <w:rPr>
          <w:rStyle w:val="Hyperlink"/>
          <w:rFonts w:ascii="Arial" w:hAnsi="Arial" w:cs="Arial"/>
          <w:color w:val="auto"/>
          <w:u w:val="none"/>
        </w:rPr>
        <w:t xml:space="preserve"> eliminate</w:t>
      </w:r>
      <w:r w:rsidR="00636A23" w:rsidRPr="00484600">
        <w:rPr>
          <w:rFonts w:ascii="Arial" w:hAnsi="Arial" w:cs="Arial"/>
          <w:shd w:val="clear" w:color="auto" w:fill="FFFFFF"/>
        </w:rPr>
        <w:t xml:space="preserve"> the current budget deficit</w:t>
      </w:r>
      <w:r w:rsidR="00573208" w:rsidRPr="00484600">
        <w:rPr>
          <w:rFonts w:ascii="Arial" w:hAnsi="Arial" w:cs="Arial"/>
          <w:shd w:val="clear" w:color="auto" w:fill="FFFFFF"/>
        </w:rPr>
        <w:t>, which had skyrocketed</w:t>
      </w:r>
      <w:r w:rsidR="000E58C1">
        <w:rPr>
          <w:rFonts w:ascii="Arial" w:hAnsi="Arial" w:cs="Arial"/>
          <w:shd w:val="clear" w:color="auto" w:fill="FFFFFF"/>
        </w:rPr>
        <w:t xml:space="preserve"> from £</w:t>
      </w:r>
      <w:r w:rsidR="000E58C1">
        <w:rPr>
          <w:rFonts w:ascii="Arial" w:hAnsi="Arial" w:cs="Arial"/>
          <w:color w:val="222222"/>
          <w:sz w:val="21"/>
          <w:szCs w:val="21"/>
          <w:shd w:val="clear" w:color="auto" w:fill="FFFFFF"/>
        </w:rPr>
        <w:t xml:space="preserve">19.13 billion in 2006 </w:t>
      </w:r>
      <w:r w:rsidR="00573208" w:rsidRPr="00484600">
        <w:rPr>
          <w:rFonts w:ascii="Arial" w:hAnsi="Arial" w:cs="Arial"/>
          <w:shd w:val="clear" w:color="auto" w:fill="FFFFFF"/>
        </w:rPr>
        <w:t xml:space="preserve"> to £103 billion in 2010</w:t>
      </w:r>
      <w:r w:rsidR="00573208" w:rsidRPr="00484600">
        <w:rPr>
          <w:rStyle w:val="EndnoteReference"/>
          <w:rFonts w:ascii="Arial" w:hAnsi="Arial" w:cs="Arial"/>
          <w:b/>
          <w:shd w:val="clear" w:color="auto" w:fill="FFFFFF"/>
        </w:rPr>
        <w:endnoteReference w:id="15"/>
      </w:r>
      <w:r w:rsidR="00A60DDB" w:rsidRPr="00484600">
        <w:rPr>
          <w:rFonts w:ascii="Arial" w:hAnsi="Arial" w:cs="Arial"/>
          <w:shd w:val="clear" w:color="auto" w:fill="FFFFFF"/>
        </w:rPr>
        <w:t xml:space="preserve">  </w:t>
      </w:r>
    </w:p>
    <w:p w:rsidR="00484600" w:rsidRPr="005A5CCC" w:rsidRDefault="00636A23" w:rsidP="00103AFA">
      <w:pPr>
        <w:pStyle w:val="ListParagraph"/>
        <w:numPr>
          <w:ilvl w:val="0"/>
          <w:numId w:val="5"/>
        </w:numPr>
        <w:spacing w:after="120" w:line="240" w:lineRule="auto"/>
        <w:ind w:left="357" w:hanging="357"/>
        <w:contextualSpacing w:val="0"/>
        <w:jc w:val="both"/>
        <w:rPr>
          <w:rStyle w:val="Hyperlink"/>
          <w:rFonts w:ascii="Arial" w:hAnsi="Arial" w:cs="Arial"/>
          <w:color w:val="auto"/>
          <w:u w:val="none"/>
          <w:shd w:val="clear" w:color="auto" w:fill="FFFFFF"/>
        </w:rPr>
      </w:pPr>
      <w:r w:rsidRPr="00484600">
        <w:rPr>
          <w:rFonts w:ascii="Arial" w:hAnsi="Arial" w:cs="Arial"/>
          <w:shd w:val="clear" w:color="auto" w:fill="FFFFFF"/>
        </w:rPr>
        <w:t xml:space="preserve">The second was </w:t>
      </w:r>
      <w:r w:rsidR="00A60DDB" w:rsidRPr="00484600">
        <w:rPr>
          <w:rFonts w:ascii="Arial" w:hAnsi="Arial" w:cs="Arial"/>
          <w:shd w:val="clear" w:color="auto" w:fill="FFFFFF"/>
        </w:rPr>
        <w:t xml:space="preserve">to secure a continuous fall in the </w:t>
      </w:r>
      <w:hyperlink r:id="rId21" w:tooltip="Government debt" w:history="1">
        <w:r w:rsidRPr="00484600">
          <w:rPr>
            <w:rStyle w:val="Hyperlink"/>
            <w:rFonts w:ascii="Arial" w:hAnsi="Arial" w:cs="Arial"/>
            <w:color w:val="auto"/>
            <w:u w:val="none"/>
          </w:rPr>
          <w:t>national debt</w:t>
        </w:r>
      </w:hyperlink>
      <w:r w:rsidR="00A60DDB" w:rsidRPr="00484600">
        <w:rPr>
          <w:rStyle w:val="Hyperlink"/>
          <w:rFonts w:ascii="Arial" w:hAnsi="Arial" w:cs="Arial"/>
          <w:color w:val="auto"/>
          <w:u w:val="none"/>
        </w:rPr>
        <w:t xml:space="preserve">, which is measured </w:t>
      </w:r>
      <w:r w:rsidRPr="00484600">
        <w:rPr>
          <w:rFonts w:ascii="Arial" w:hAnsi="Arial" w:cs="Arial"/>
          <w:shd w:val="clear" w:color="auto" w:fill="FFFFFF"/>
        </w:rPr>
        <w:t xml:space="preserve">as a percentage of </w:t>
      </w:r>
      <w:r w:rsidR="00A60DDB" w:rsidRPr="00484600">
        <w:rPr>
          <w:rFonts w:ascii="Arial" w:hAnsi="Arial" w:cs="Arial"/>
          <w:shd w:val="clear" w:color="auto" w:fill="FFFFFF"/>
        </w:rPr>
        <w:t>annual Gross Domestic Product (</w:t>
      </w:r>
      <w:hyperlink r:id="rId22" w:tooltip="Gross domestic product" w:history="1">
        <w:r w:rsidRPr="00484600">
          <w:rPr>
            <w:rStyle w:val="Hyperlink"/>
            <w:rFonts w:ascii="Arial" w:hAnsi="Arial" w:cs="Arial"/>
            <w:color w:val="auto"/>
            <w:u w:val="none"/>
          </w:rPr>
          <w:t>GDP</w:t>
        </w:r>
      </w:hyperlink>
      <w:r w:rsidR="00A60DDB" w:rsidRPr="00484600">
        <w:rPr>
          <w:rStyle w:val="Hyperlink"/>
          <w:rFonts w:ascii="Arial" w:hAnsi="Arial" w:cs="Arial"/>
          <w:color w:val="auto"/>
          <w:u w:val="none"/>
        </w:rPr>
        <w:t xml:space="preserve">).  </w:t>
      </w:r>
      <w:r w:rsidR="00871F9D">
        <w:rPr>
          <w:rStyle w:val="Hyperlink"/>
          <w:rFonts w:ascii="Arial" w:hAnsi="Arial" w:cs="Arial"/>
          <w:color w:val="auto"/>
          <w:u w:val="none"/>
        </w:rPr>
        <w:t xml:space="preserve"> </w:t>
      </w:r>
      <w:r w:rsidR="005A7A67">
        <w:rPr>
          <w:rStyle w:val="Hyperlink"/>
          <w:rFonts w:ascii="Arial" w:hAnsi="Arial" w:cs="Arial"/>
          <w:color w:val="auto"/>
          <w:u w:val="none"/>
        </w:rPr>
        <w:t xml:space="preserve">From 1986/87 to 2006/7, the average national debt was around 40% of GDP.  It then rose to </w:t>
      </w:r>
      <w:r w:rsidR="00FF2BD2">
        <w:rPr>
          <w:rStyle w:val="Hyperlink"/>
          <w:rFonts w:ascii="Arial" w:hAnsi="Arial" w:cs="Arial"/>
          <w:color w:val="auto"/>
          <w:u w:val="none"/>
        </w:rPr>
        <w:t>56.8% of GDP in 2009</w:t>
      </w:r>
      <w:r w:rsidR="00FF2BD2" w:rsidRPr="00FF2BD2">
        <w:rPr>
          <w:rStyle w:val="EndnoteReference"/>
          <w:rFonts w:ascii="Arial" w:hAnsi="Arial" w:cs="Arial"/>
          <w:b/>
        </w:rPr>
        <w:endnoteReference w:id="16"/>
      </w:r>
      <w:r w:rsidR="00FF2BD2">
        <w:rPr>
          <w:rStyle w:val="Hyperlink"/>
          <w:rFonts w:ascii="Arial" w:hAnsi="Arial" w:cs="Arial"/>
          <w:color w:val="auto"/>
          <w:u w:val="none"/>
        </w:rPr>
        <w:t>.</w:t>
      </w:r>
    </w:p>
    <w:p w:rsidR="006E238C" w:rsidRDefault="00484600" w:rsidP="0083156E">
      <w:pPr>
        <w:spacing w:after="120" w:line="240" w:lineRule="auto"/>
        <w:jc w:val="both"/>
        <w:rPr>
          <w:rStyle w:val="Hyperlink"/>
          <w:rFonts w:ascii="Arial" w:hAnsi="Arial" w:cs="Arial"/>
          <w:color w:val="auto"/>
          <w:u w:val="none"/>
        </w:rPr>
      </w:pPr>
      <w:r>
        <w:rPr>
          <w:rStyle w:val="Hyperlink"/>
          <w:rFonts w:ascii="Arial" w:hAnsi="Arial" w:cs="Arial"/>
          <w:color w:val="auto"/>
          <w:u w:val="none"/>
        </w:rPr>
        <w:t>Both t</w:t>
      </w:r>
      <w:r w:rsidR="00A60DDB" w:rsidRPr="00484600">
        <w:rPr>
          <w:rStyle w:val="Hyperlink"/>
          <w:rFonts w:ascii="Arial" w:hAnsi="Arial" w:cs="Arial"/>
          <w:color w:val="auto"/>
          <w:u w:val="none"/>
        </w:rPr>
        <w:t>he</w:t>
      </w:r>
      <w:r>
        <w:rPr>
          <w:rStyle w:val="Hyperlink"/>
          <w:rFonts w:ascii="Arial" w:hAnsi="Arial" w:cs="Arial"/>
          <w:color w:val="auto"/>
          <w:u w:val="none"/>
        </w:rPr>
        <w:t>se</w:t>
      </w:r>
      <w:r w:rsidR="00A60DDB" w:rsidRPr="00484600">
        <w:rPr>
          <w:rStyle w:val="Hyperlink"/>
          <w:rFonts w:ascii="Arial" w:hAnsi="Arial" w:cs="Arial"/>
          <w:color w:val="auto"/>
          <w:u w:val="none"/>
        </w:rPr>
        <w:t xml:space="preserve"> goals were to be achieved through </w:t>
      </w:r>
      <w:r w:rsidR="00A60DDB" w:rsidRPr="00484600">
        <w:rPr>
          <w:rFonts w:ascii="Arial" w:hAnsi="Arial" w:cs="Arial"/>
          <w:shd w:val="clear" w:color="auto" w:fill="FFFFFF"/>
        </w:rPr>
        <w:t xml:space="preserve">sustained reductions in public spending and tax rises, thus </w:t>
      </w:r>
      <w:r w:rsidR="00CC763D" w:rsidRPr="00484600">
        <w:rPr>
          <w:rFonts w:ascii="Arial" w:hAnsi="Arial" w:cs="Arial"/>
          <w:shd w:val="clear" w:color="auto" w:fill="FFFFFF"/>
        </w:rPr>
        <w:t xml:space="preserve">reducing the Government’s </w:t>
      </w:r>
      <w:r w:rsidR="00F263D0" w:rsidRPr="00484600">
        <w:rPr>
          <w:rFonts w:ascii="Arial" w:hAnsi="Arial" w:cs="Arial"/>
          <w:shd w:val="clear" w:color="auto" w:fill="FFFFFF"/>
        </w:rPr>
        <w:t>role in</w:t>
      </w:r>
      <w:r w:rsidR="00A60DDB" w:rsidRPr="00484600">
        <w:rPr>
          <w:rFonts w:ascii="Arial" w:hAnsi="Arial" w:cs="Arial"/>
          <w:shd w:val="clear" w:color="auto" w:fill="FFFFFF"/>
        </w:rPr>
        <w:t xml:space="preserve"> the </w:t>
      </w:r>
      <w:hyperlink r:id="rId23" w:tooltip="Welfare state in the United Kingdom" w:history="1">
        <w:r w:rsidR="00CC763D" w:rsidRPr="00484600">
          <w:rPr>
            <w:rStyle w:val="Hyperlink"/>
            <w:rFonts w:ascii="Arial" w:hAnsi="Arial" w:cs="Arial"/>
            <w:color w:val="auto"/>
            <w:u w:val="none"/>
          </w:rPr>
          <w:t>W</w:t>
        </w:r>
        <w:r w:rsidR="00A60DDB" w:rsidRPr="00484600">
          <w:rPr>
            <w:rStyle w:val="Hyperlink"/>
            <w:rFonts w:ascii="Arial" w:hAnsi="Arial" w:cs="Arial"/>
            <w:color w:val="auto"/>
            <w:u w:val="none"/>
          </w:rPr>
          <w:t xml:space="preserve">elfare </w:t>
        </w:r>
        <w:r w:rsidR="00CC763D" w:rsidRPr="00484600">
          <w:rPr>
            <w:rStyle w:val="Hyperlink"/>
            <w:rFonts w:ascii="Arial" w:hAnsi="Arial" w:cs="Arial"/>
            <w:color w:val="auto"/>
            <w:u w:val="none"/>
          </w:rPr>
          <w:t>S</w:t>
        </w:r>
        <w:r w:rsidR="00A60DDB" w:rsidRPr="00484600">
          <w:rPr>
            <w:rStyle w:val="Hyperlink"/>
            <w:rFonts w:ascii="Arial" w:hAnsi="Arial" w:cs="Arial"/>
            <w:color w:val="auto"/>
            <w:u w:val="none"/>
          </w:rPr>
          <w:t>tate</w:t>
        </w:r>
      </w:hyperlink>
      <w:r w:rsidR="00CC763D" w:rsidRPr="00484600">
        <w:rPr>
          <w:rStyle w:val="Hyperlink"/>
          <w:rFonts w:ascii="Arial" w:hAnsi="Arial" w:cs="Arial"/>
          <w:color w:val="auto"/>
          <w:u w:val="none"/>
        </w:rPr>
        <w:t xml:space="preserve"> with one exception</w:t>
      </w:r>
      <w:r w:rsidR="00F263D0" w:rsidRPr="00484600">
        <w:rPr>
          <w:rStyle w:val="Hyperlink"/>
          <w:rFonts w:ascii="Arial" w:hAnsi="Arial" w:cs="Arial"/>
          <w:color w:val="auto"/>
          <w:u w:val="none"/>
        </w:rPr>
        <w:t xml:space="preserve"> – the NHS</w:t>
      </w:r>
      <w:r w:rsidR="00CC763D" w:rsidRPr="00484600">
        <w:rPr>
          <w:rStyle w:val="Hyperlink"/>
          <w:rFonts w:ascii="Arial" w:hAnsi="Arial" w:cs="Arial"/>
          <w:color w:val="auto"/>
          <w:u w:val="none"/>
        </w:rPr>
        <w:t xml:space="preserve">.  </w:t>
      </w:r>
    </w:p>
    <w:p w:rsidR="00342B64" w:rsidRDefault="00513A98" w:rsidP="00A60DDB">
      <w:pPr>
        <w:spacing w:after="120" w:line="240" w:lineRule="auto"/>
        <w:jc w:val="both"/>
        <w:rPr>
          <w:rFonts w:ascii="Arial" w:hAnsi="Arial" w:cs="Arial"/>
          <w:shd w:val="clear" w:color="auto" w:fill="FFFFFF"/>
        </w:rPr>
      </w:pPr>
      <w:r>
        <w:rPr>
          <w:rFonts w:ascii="Arial" w:hAnsi="Arial" w:cs="Arial"/>
          <w:shd w:val="clear" w:color="auto" w:fill="FFFFFF"/>
        </w:rPr>
        <w:t>In times of r</w:t>
      </w:r>
      <w:r w:rsidR="00EF35C3">
        <w:rPr>
          <w:rFonts w:ascii="Arial" w:hAnsi="Arial" w:cs="Arial"/>
          <w:shd w:val="clear" w:color="auto" w:fill="FFFFFF"/>
        </w:rPr>
        <w:t>ecessions, British governments, while c</w:t>
      </w:r>
      <w:r>
        <w:rPr>
          <w:rFonts w:ascii="Arial" w:hAnsi="Arial" w:cs="Arial"/>
          <w:shd w:val="clear" w:color="auto" w:fill="FFFFFF"/>
        </w:rPr>
        <w:t xml:space="preserve">utting back on public service expenditure, </w:t>
      </w:r>
      <w:r w:rsidR="00EF35C3">
        <w:rPr>
          <w:rFonts w:ascii="Arial" w:hAnsi="Arial" w:cs="Arial"/>
          <w:shd w:val="clear" w:color="auto" w:fill="FFFFFF"/>
        </w:rPr>
        <w:t xml:space="preserve">set about </w:t>
      </w:r>
      <w:r>
        <w:rPr>
          <w:rFonts w:ascii="Arial" w:hAnsi="Arial" w:cs="Arial"/>
          <w:shd w:val="clear" w:color="auto" w:fill="FFFFFF"/>
        </w:rPr>
        <w:t>‘sav</w:t>
      </w:r>
      <w:r w:rsidR="00EF35C3">
        <w:rPr>
          <w:rFonts w:ascii="Arial" w:hAnsi="Arial" w:cs="Arial"/>
          <w:shd w:val="clear" w:color="auto" w:fill="FFFFFF"/>
        </w:rPr>
        <w:t>ing</w:t>
      </w:r>
      <w:r>
        <w:rPr>
          <w:rFonts w:ascii="Arial" w:hAnsi="Arial" w:cs="Arial"/>
          <w:shd w:val="clear" w:color="auto" w:fill="FFFFFF"/>
        </w:rPr>
        <w:t xml:space="preserve"> the NHS’ by re-organising it to increase its economic efficiency.  The response to 2009 </w:t>
      </w:r>
      <w:r w:rsidR="00103AFA">
        <w:rPr>
          <w:rFonts w:ascii="Arial" w:hAnsi="Arial" w:cs="Arial"/>
          <w:shd w:val="clear" w:color="auto" w:fill="FFFFFF"/>
        </w:rPr>
        <w:t xml:space="preserve">Recession </w:t>
      </w:r>
      <w:r>
        <w:rPr>
          <w:rFonts w:ascii="Arial" w:hAnsi="Arial" w:cs="Arial"/>
          <w:shd w:val="clear" w:color="auto" w:fill="FFFFFF"/>
        </w:rPr>
        <w:t xml:space="preserve">was no exception. </w:t>
      </w:r>
      <w:r w:rsidR="00103AFA">
        <w:rPr>
          <w:rFonts w:ascii="Arial" w:hAnsi="Arial" w:cs="Arial"/>
          <w:shd w:val="clear" w:color="auto" w:fill="FFFFFF"/>
        </w:rPr>
        <w:t xml:space="preserve"> </w:t>
      </w:r>
      <w:r>
        <w:rPr>
          <w:rFonts w:ascii="Arial" w:hAnsi="Arial" w:cs="Arial"/>
          <w:shd w:val="clear" w:color="auto" w:fill="FFFFFF"/>
        </w:rPr>
        <w:t>T</w:t>
      </w:r>
      <w:r w:rsidR="00CC763D">
        <w:rPr>
          <w:rStyle w:val="Hyperlink"/>
          <w:rFonts w:ascii="Arial" w:hAnsi="Arial" w:cs="Arial"/>
          <w:color w:val="auto"/>
          <w:u w:val="none"/>
        </w:rPr>
        <w:t>he Government</w:t>
      </w:r>
      <w:r w:rsidR="00103AFA">
        <w:rPr>
          <w:rStyle w:val="Hyperlink"/>
          <w:rFonts w:ascii="Arial" w:hAnsi="Arial" w:cs="Arial"/>
          <w:color w:val="auto"/>
          <w:u w:val="none"/>
        </w:rPr>
        <w:t>’s</w:t>
      </w:r>
      <w:r w:rsidR="00CC763D">
        <w:rPr>
          <w:rStyle w:val="Hyperlink"/>
          <w:rFonts w:ascii="Arial" w:hAnsi="Arial" w:cs="Arial"/>
          <w:color w:val="auto"/>
          <w:u w:val="none"/>
        </w:rPr>
        <w:t xml:space="preserve"> claim to ‘ring-fence’</w:t>
      </w:r>
      <w:r w:rsidR="00A60DDB" w:rsidRPr="00A60DDB">
        <w:rPr>
          <w:rFonts w:ascii="Arial" w:hAnsi="Arial" w:cs="Arial"/>
          <w:shd w:val="clear" w:color="auto" w:fill="FFFFFF"/>
        </w:rPr>
        <w:t xml:space="preserve"> </w:t>
      </w:r>
      <w:r w:rsidR="00CC763D">
        <w:rPr>
          <w:rFonts w:ascii="Arial" w:hAnsi="Arial" w:cs="Arial"/>
          <w:shd w:val="clear" w:color="auto" w:fill="FFFFFF"/>
        </w:rPr>
        <w:t xml:space="preserve">the NHS from spending cuts, </w:t>
      </w:r>
      <w:r>
        <w:rPr>
          <w:rFonts w:ascii="Arial" w:hAnsi="Arial" w:cs="Arial"/>
          <w:shd w:val="clear" w:color="auto" w:fill="FFFFFF"/>
        </w:rPr>
        <w:t xml:space="preserve">turned out to </w:t>
      </w:r>
      <w:r w:rsidR="00103AFA">
        <w:rPr>
          <w:rFonts w:ascii="Arial" w:hAnsi="Arial" w:cs="Arial"/>
          <w:shd w:val="clear" w:color="auto" w:fill="FFFFFF"/>
        </w:rPr>
        <w:t xml:space="preserve"> </w:t>
      </w:r>
      <w:r w:rsidR="00CC763D">
        <w:rPr>
          <w:rFonts w:ascii="Arial" w:hAnsi="Arial" w:cs="Arial"/>
          <w:shd w:val="clear" w:color="auto" w:fill="FFFFFF"/>
        </w:rPr>
        <w:lastRenderedPageBreak/>
        <w:t>us</w:t>
      </w:r>
      <w:r w:rsidR="00EF35C3">
        <w:rPr>
          <w:rFonts w:ascii="Arial" w:hAnsi="Arial" w:cs="Arial"/>
          <w:shd w:val="clear" w:color="auto" w:fill="FFFFFF"/>
        </w:rPr>
        <w:t>ing</w:t>
      </w:r>
      <w:r w:rsidR="00CC763D">
        <w:rPr>
          <w:rFonts w:ascii="Arial" w:hAnsi="Arial" w:cs="Arial"/>
          <w:shd w:val="clear" w:color="auto" w:fill="FFFFFF"/>
        </w:rPr>
        <w:t xml:space="preserve"> – or misus</w:t>
      </w:r>
      <w:r w:rsidR="00EF35C3">
        <w:rPr>
          <w:rFonts w:ascii="Arial" w:hAnsi="Arial" w:cs="Arial"/>
          <w:shd w:val="clear" w:color="auto" w:fill="FFFFFF"/>
        </w:rPr>
        <w:t>ing</w:t>
      </w:r>
      <w:r w:rsidR="00CC763D">
        <w:rPr>
          <w:rFonts w:ascii="Arial" w:hAnsi="Arial" w:cs="Arial"/>
          <w:shd w:val="clear" w:color="auto" w:fill="FFFFFF"/>
        </w:rPr>
        <w:t xml:space="preserve"> </w:t>
      </w:r>
      <w:r w:rsidR="00342B64">
        <w:rPr>
          <w:rFonts w:ascii="Arial" w:hAnsi="Arial" w:cs="Arial"/>
          <w:shd w:val="clear" w:color="auto" w:fill="FFFFFF"/>
        </w:rPr>
        <w:t>–</w:t>
      </w:r>
      <w:r w:rsidR="00F263D0">
        <w:rPr>
          <w:rFonts w:ascii="Arial" w:hAnsi="Arial" w:cs="Arial"/>
          <w:shd w:val="clear" w:color="auto" w:fill="FFFFFF"/>
        </w:rPr>
        <w:t xml:space="preserve"> </w:t>
      </w:r>
      <w:r>
        <w:rPr>
          <w:rFonts w:ascii="Arial" w:hAnsi="Arial" w:cs="Arial"/>
          <w:shd w:val="clear" w:color="auto" w:fill="FFFFFF"/>
        </w:rPr>
        <w:t>t</w:t>
      </w:r>
      <w:r w:rsidR="00CC763D">
        <w:rPr>
          <w:rFonts w:ascii="Arial" w:hAnsi="Arial" w:cs="Arial"/>
          <w:shd w:val="clear" w:color="auto" w:fill="FFFFFF"/>
        </w:rPr>
        <w:t>h</w:t>
      </w:r>
      <w:r w:rsidR="00342B64">
        <w:rPr>
          <w:rFonts w:ascii="Arial" w:hAnsi="Arial" w:cs="Arial"/>
          <w:shd w:val="clear" w:color="auto" w:fill="FFFFFF"/>
        </w:rPr>
        <w:t>e</w:t>
      </w:r>
      <w:r w:rsidR="00CC763D">
        <w:rPr>
          <w:rFonts w:ascii="Arial" w:hAnsi="Arial" w:cs="Arial"/>
          <w:shd w:val="clear" w:color="auto" w:fill="FFFFFF"/>
        </w:rPr>
        <w:t xml:space="preserve"> ‘ring-fenced’ money </w:t>
      </w:r>
      <w:r w:rsidR="0083156E">
        <w:rPr>
          <w:rFonts w:ascii="Arial" w:hAnsi="Arial" w:cs="Arial"/>
          <w:shd w:val="clear" w:color="auto" w:fill="FFFFFF"/>
        </w:rPr>
        <w:t>to implement</w:t>
      </w:r>
      <w:r w:rsidR="00CC763D">
        <w:rPr>
          <w:rFonts w:ascii="Arial" w:hAnsi="Arial" w:cs="Arial"/>
          <w:shd w:val="clear" w:color="auto" w:fill="FFFFFF"/>
        </w:rPr>
        <w:t xml:space="preserve"> </w:t>
      </w:r>
      <w:r w:rsidR="00342B64">
        <w:rPr>
          <w:rFonts w:ascii="Arial" w:hAnsi="Arial" w:cs="Arial"/>
          <w:shd w:val="clear" w:color="auto" w:fill="FFFFFF"/>
        </w:rPr>
        <w:t>the Health and Social Care Act 2012</w:t>
      </w:r>
      <w:r w:rsidR="001252D0">
        <w:rPr>
          <w:rFonts w:ascii="Arial" w:hAnsi="Arial" w:cs="Arial"/>
          <w:b/>
          <w:shd w:val="clear" w:color="auto" w:fill="FFFFFF"/>
          <w:vertAlign w:val="superscript"/>
        </w:rPr>
        <w:t>xii</w:t>
      </w:r>
      <w:r w:rsidR="00AF5090">
        <w:rPr>
          <w:rFonts w:ascii="Arial" w:hAnsi="Arial" w:cs="Arial"/>
          <w:b/>
          <w:shd w:val="clear" w:color="auto" w:fill="FFFFFF"/>
          <w:vertAlign w:val="superscript"/>
        </w:rPr>
        <w:t>i</w:t>
      </w:r>
      <w:r w:rsidR="00342B64">
        <w:rPr>
          <w:rFonts w:ascii="Arial" w:hAnsi="Arial" w:cs="Arial"/>
          <w:shd w:val="clear" w:color="auto" w:fill="FFFFFF"/>
        </w:rPr>
        <w:t xml:space="preserve"> that launched </w:t>
      </w:r>
      <w:r w:rsidR="00996328">
        <w:rPr>
          <w:rFonts w:ascii="Arial" w:hAnsi="Arial" w:cs="Arial"/>
          <w:shd w:val="clear" w:color="auto" w:fill="FFFFFF"/>
        </w:rPr>
        <w:t xml:space="preserve">yet another </w:t>
      </w:r>
      <w:r w:rsidR="00CC763D">
        <w:rPr>
          <w:rFonts w:ascii="Arial" w:hAnsi="Arial" w:cs="Arial"/>
          <w:shd w:val="clear" w:color="auto" w:fill="FFFFFF"/>
        </w:rPr>
        <w:t>controversial and probably unnecessary</w:t>
      </w:r>
      <w:r w:rsidR="0083156E">
        <w:rPr>
          <w:rFonts w:ascii="Arial" w:hAnsi="Arial" w:cs="Arial"/>
          <w:shd w:val="clear" w:color="auto" w:fill="FFFFFF"/>
        </w:rPr>
        <w:t>,</w:t>
      </w:r>
      <w:r w:rsidR="00CC763D">
        <w:rPr>
          <w:rFonts w:ascii="Arial" w:hAnsi="Arial" w:cs="Arial"/>
          <w:shd w:val="clear" w:color="auto" w:fill="FFFFFF"/>
        </w:rPr>
        <w:t xml:space="preserve"> re-organisation of the NHS</w:t>
      </w:r>
      <w:r w:rsidR="008B5D58">
        <w:rPr>
          <w:rFonts w:ascii="Arial" w:hAnsi="Arial" w:cs="Arial"/>
          <w:shd w:val="clear" w:color="auto" w:fill="FFFFFF"/>
        </w:rPr>
        <w:t>.</w:t>
      </w:r>
      <w:r w:rsidR="00CC763D">
        <w:rPr>
          <w:rFonts w:ascii="Arial" w:hAnsi="Arial" w:cs="Arial"/>
          <w:shd w:val="clear" w:color="auto" w:fill="FFFFFF"/>
        </w:rPr>
        <w:t xml:space="preserve"> </w:t>
      </w:r>
      <w:r w:rsidR="00C8167C">
        <w:rPr>
          <w:rFonts w:ascii="Arial" w:hAnsi="Arial" w:cs="Arial"/>
          <w:shd w:val="clear" w:color="auto" w:fill="FFFFFF"/>
        </w:rPr>
        <w:t xml:space="preserve"> </w:t>
      </w:r>
    </w:p>
    <w:p w:rsidR="00905E40" w:rsidRDefault="002B6657" w:rsidP="00BD278A">
      <w:pPr>
        <w:spacing w:after="240" w:line="240" w:lineRule="auto"/>
        <w:jc w:val="both"/>
        <w:rPr>
          <w:rFonts w:ascii="Arial" w:hAnsi="Arial" w:cs="Arial"/>
          <w:shd w:val="clear" w:color="auto" w:fill="FFFFFF"/>
        </w:rPr>
      </w:pPr>
      <w:r>
        <w:rPr>
          <w:rStyle w:val="Hyperlink"/>
          <w:rFonts w:ascii="Arial" w:hAnsi="Arial" w:cs="Arial"/>
          <w:color w:val="auto"/>
          <w:u w:val="none"/>
        </w:rPr>
        <w:t xml:space="preserve">In </w:t>
      </w:r>
      <w:r w:rsidR="00EF35C3">
        <w:rPr>
          <w:rStyle w:val="Hyperlink"/>
          <w:rFonts w:ascii="Arial" w:hAnsi="Arial" w:cs="Arial"/>
          <w:color w:val="auto"/>
          <w:u w:val="none"/>
        </w:rPr>
        <w:t>practical terms</w:t>
      </w:r>
      <w:r>
        <w:rPr>
          <w:rStyle w:val="Hyperlink"/>
          <w:rFonts w:ascii="Arial" w:hAnsi="Arial" w:cs="Arial"/>
          <w:color w:val="auto"/>
          <w:u w:val="none"/>
        </w:rPr>
        <w:t xml:space="preserve">, the </w:t>
      </w:r>
      <w:r w:rsidR="0083159B">
        <w:rPr>
          <w:rStyle w:val="Hyperlink"/>
          <w:rFonts w:ascii="Arial" w:hAnsi="Arial" w:cs="Arial"/>
          <w:color w:val="auto"/>
          <w:u w:val="none"/>
        </w:rPr>
        <w:t xml:space="preserve">Government did not except </w:t>
      </w:r>
      <w:r w:rsidR="0033205F" w:rsidRPr="0033205F">
        <w:rPr>
          <w:rStyle w:val="Hyperlink"/>
          <w:rFonts w:ascii="Arial" w:hAnsi="Arial" w:cs="Arial"/>
          <w:color w:val="auto"/>
          <w:u w:val="none"/>
        </w:rPr>
        <w:t>NHS</w:t>
      </w:r>
      <w:r>
        <w:rPr>
          <w:rStyle w:val="Hyperlink"/>
          <w:rFonts w:ascii="Arial" w:hAnsi="Arial" w:cs="Arial"/>
          <w:color w:val="auto"/>
          <w:u w:val="none"/>
        </w:rPr>
        <w:t xml:space="preserve"> </w:t>
      </w:r>
      <w:r w:rsidR="0083159B">
        <w:rPr>
          <w:rStyle w:val="Hyperlink"/>
          <w:rFonts w:ascii="Arial" w:hAnsi="Arial" w:cs="Arial"/>
          <w:color w:val="auto"/>
          <w:u w:val="none"/>
        </w:rPr>
        <w:t>from it</w:t>
      </w:r>
      <w:r w:rsidR="001252D0">
        <w:rPr>
          <w:rStyle w:val="Hyperlink"/>
          <w:rFonts w:ascii="Arial" w:hAnsi="Arial" w:cs="Arial"/>
          <w:color w:val="auto"/>
          <w:u w:val="none"/>
        </w:rPr>
        <w:t>s Austerity Progamme, because</w:t>
      </w:r>
      <w:r w:rsidR="00BB3717">
        <w:rPr>
          <w:rStyle w:val="Hyperlink"/>
          <w:rFonts w:ascii="Arial" w:hAnsi="Arial" w:cs="Arial"/>
          <w:color w:val="auto"/>
          <w:u w:val="none"/>
        </w:rPr>
        <w:t xml:space="preserve"> its</w:t>
      </w:r>
      <w:r w:rsidR="001252D0">
        <w:rPr>
          <w:rStyle w:val="Hyperlink"/>
          <w:rFonts w:ascii="Arial" w:hAnsi="Arial" w:cs="Arial"/>
          <w:color w:val="auto"/>
          <w:u w:val="none"/>
        </w:rPr>
        <w:t xml:space="preserve"> c</w:t>
      </w:r>
      <w:r w:rsidR="0083159B">
        <w:rPr>
          <w:rFonts w:ascii="Arial" w:hAnsi="Arial" w:cs="Arial"/>
          <w:color w:val="000000" w:themeColor="text1"/>
          <w:shd w:val="clear" w:color="auto" w:fill="FFFFFF"/>
        </w:rPr>
        <w:t xml:space="preserve">uts in </w:t>
      </w:r>
      <w:r w:rsidR="00EF35C3">
        <w:rPr>
          <w:rFonts w:ascii="Arial" w:hAnsi="Arial" w:cs="Arial"/>
          <w:color w:val="000000" w:themeColor="text1"/>
          <w:shd w:val="clear" w:color="auto" w:fill="FFFFFF"/>
        </w:rPr>
        <w:t xml:space="preserve">most of the </w:t>
      </w:r>
      <w:r w:rsidR="001252D0">
        <w:rPr>
          <w:rFonts w:ascii="Arial" w:hAnsi="Arial" w:cs="Arial"/>
          <w:color w:val="000000" w:themeColor="text1"/>
          <w:shd w:val="clear" w:color="auto" w:fill="FFFFFF"/>
        </w:rPr>
        <w:t>other</w:t>
      </w:r>
      <w:r w:rsidR="0083159B">
        <w:rPr>
          <w:rFonts w:ascii="Arial" w:hAnsi="Arial" w:cs="Arial"/>
          <w:color w:val="000000" w:themeColor="text1"/>
          <w:shd w:val="clear" w:color="auto" w:fill="FFFFFF"/>
        </w:rPr>
        <w:t xml:space="preserve"> public service</w:t>
      </w:r>
      <w:r w:rsidR="001252D0">
        <w:rPr>
          <w:rFonts w:ascii="Arial" w:hAnsi="Arial" w:cs="Arial"/>
          <w:color w:val="000000" w:themeColor="text1"/>
          <w:shd w:val="clear" w:color="auto" w:fill="FFFFFF"/>
        </w:rPr>
        <w:t>s</w:t>
      </w:r>
      <w:r w:rsidR="0083159B">
        <w:rPr>
          <w:rFonts w:ascii="Arial" w:hAnsi="Arial" w:cs="Arial"/>
          <w:color w:val="000000" w:themeColor="text1"/>
          <w:shd w:val="clear" w:color="auto" w:fill="FFFFFF"/>
        </w:rPr>
        <w:t xml:space="preserve"> </w:t>
      </w:r>
      <w:r w:rsidR="00EF35C3">
        <w:rPr>
          <w:rFonts w:ascii="Arial" w:hAnsi="Arial" w:cs="Arial"/>
          <w:color w:val="000000" w:themeColor="text1"/>
          <w:shd w:val="clear" w:color="auto" w:fill="FFFFFF"/>
        </w:rPr>
        <w:t>had an</w:t>
      </w:r>
      <w:r w:rsidR="0083159B">
        <w:rPr>
          <w:rFonts w:ascii="Arial" w:hAnsi="Arial" w:cs="Arial"/>
          <w:color w:val="000000" w:themeColor="text1"/>
          <w:shd w:val="clear" w:color="auto" w:fill="FFFFFF"/>
        </w:rPr>
        <w:t xml:space="preserve"> advers</w:t>
      </w:r>
      <w:r w:rsidR="00BB3717">
        <w:rPr>
          <w:rFonts w:ascii="Arial" w:hAnsi="Arial" w:cs="Arial"/>
          <w:color w:val="000000" w:themeColor="text1"/>
          <w:shd w:val="clear" w:color="auto" w:fill="FFFFFF"/>
        </w:rPr>
        <w:t>e</w:t>
      </w:r>
      <w:r w:rsidR="0083159B">
        <w:rPr>
          <w:rFonts w:ascii="Arial" w:hAnsi="Arial" w:cs="Arial"/>
          <w:color w:val="000000" w:themeColor="text1"/>
          <w:shd w:val="clear" w:color="auto" w:fill="FFFFFF"/>
        </w:rPr>
        <w:t xml:space="preserve"> </w:t>
      </w:r>
      <w:r w:rsidR="00BB3717">
        <w:rPr>
          <w:rFonts w:ascii="Arial" w:hAnsi="Arial" w:cs="Arial"/>
          <w:color w:val="000000" w:themeColor="text1"/>
          <w:shd w:val="clear" w:color="auto" w:fill="FFFFFF"/>
        </w:rPr>
        <w:t>e</w:t>
      </w:r>
      <w:r w:rsidR="0083159B">
        <w:rPr>
          <w:rFonts w:ascii="Arial" w:hAnsi="Arial" w:cs="Arial"/>
          <w:color w:val="000000" w:themeColor="text1"/>
          <w:shd w:val="clear" w:color="auto" w:fill="FFFFFF"/>
        </w:rPr>
        <w:t>ffect the NHS</w:t>
      </w:r>
      <w:r w:rsidR="001252D0">
        <w:rPr>
          <w:rFonts w:ascii="Arial" w:hAnsi="Arial" w:cs="Arial"/>
          <w:color w:val="000000" w:themeColor="text1"/>
          <w:shd w:val="clear" w:color="auto" w:fill="FFFFFF"/>
        </w:rPr>
        <w:t xml:space="preserve">. </w:t>
      </w:r>
      <w:r w:rsidR="00BB3717">
        <w:rPr>
          <w:rFonts w:ascii="Arial" w:hAnsi="Arial" w:cs="Arial"/>
          <w:color w:val="000000" w:themeColor="text1"/>
          <w:shd w:val="clear" w:color="auto" w:fill="FFFFFF"/>
        </w:rPr>
        <w:t xml:space="preserve"> </w:t>
      </w:r>
      <w:r w:rsidR="001252D0">
        <w:rPr>
          <w:rFonts w:ascii="Arial" w:hAnsi="Arial" w:cs="Arial"/>
          <w:color w:val="000000" w:themeColor="text1"/>
          <w:shd w:val="clear" w:color="auto" w:fill="FFFFFF"/>
        </w:rPr>
        <w:t xml:space="preserve">From 2010 to 2019, </w:t>
      </w:r>
      <w:r w:rsidR="006E238C">
        <w:rPr>
          <w:rFonts w:ascii="Arial" w:hAnsi="Arial" w:cs="Arial"/>
          <w:shd w:val="clear" w:color="auto" w:fill="FFFFFF"/>
        </w:rPr>
        <w:t>funding to local authorities</w:t>
      </w:r>
      <w:r w:rsidR="00BB3717">
        <w:rPr>
          <w:rFonts w:ascii="Arial" w:hAnsi="Arial" w:cs="Arial"/>
          <w:shd w:val="clear" w:color="auto" w:fill="FFFFFF"/>
        </w:rPr>
        <w:t xml:space="preserve"> (LAs)</w:t>
      </w:r>
      <w:r w:rsidR="006E238C">
        <w:rPr>
          <w:rFonts w:ascii="Arial" w:hAnsi="Arial" w:cs="Arial"/>
          <w:shd w:val="clear" w:color="auto" w:fill="FFFFFF"/>
        </w:rPr>
        <w:t xml:space="preserve"> – that provide all public services with the exception of healthcare – was reduced by 49 per cent</w:t>
      </w:r>
      <w:r w:rsidR="00405898" w:rsidRPr="00405898">
        <w:rPr>
          <w:rStyle w:val="EndnoteReference"/>
          <w:rFonts w:ascii="Arial" w:hAnsi="Arial" w:cs="Arial"/>
          <w:b/>
          <w:shd w:val="clear" w:color="auto" w:fill="FFFFFF"/>
        </w:rPr>
        <w:endnoteReference w:id="17"/>
      </w:r>
      <w:r w:rsidR="00405898">
        <w:rPr>
          <w:rFonts w:ascii="Arial" w:hAnsi="Arial" w:cs="Arial"/>
          <w:shd w:val="clear" w:color="auto" w:fill="FFFFFF"/>
        </w:rPr>
        <w:t>.</w:t>
      </w:r>
      <w:r w:rsidR="006E238C">
        <w:rPr>
          <w:rFonts w:ascii="Arial" w:hAnsi="Arial" w:cs="Arial"/>
          <w:shd w:val="clear" w:color="auto" w:fill="FFFFFF"/>
        </w:rPr>
        <w:t xml:space="preserve"> </w:t>
      </w:r>
      <w:r w:rsidR="009705D0">
        <w:rPr>
          <w:rFonts w:ascii="Arial" w:hAnsi="Arial" w:cs="Arial"/>
          <w:shd w:val="clear" w:color="auto" w:fill="FFFFFF"/>
        </w:rPr>
        <w:t xml:space="preserve"> </w:t>
      </w:r>
      <w:r w:rsidR="00317A85">
        <w:rPr>
          <w:rFonts w:ascii="Arial" w:hAnsi="Arial" w:cs="Arial"/>
          <w:shd w:val="clear" w:color="auto" w:fill="FFFFFF"/>
        </w:rPr>
        <w:t xml:space="preserve">As a result, the </w:t>
      </w:r>
      <w:r w:rsidR="00BB3717">
        <w:rPr>
          <w:rFonts w:ascii="Arial" w:hAnsi="Arial" w:cs="Arial"/>
          <w:shd w:val="clear" w:color="auto" w:fill="FFFFFF"/>
        </w:rPr>
        <w:t>LAs</w:t>
      </w:r>
      <w:r w:rsidR="00317A85">
        <w:rPr>
          <w:rFonts w:ascii="Arial" w:hAnsi="Arial" w:cs="Arial"/>
          <w:shd w:val="clear" w:color="auto" w:fill="FFFFFF"/>
        </w:rPr>
        <w:t xml:space="preserve"> were forced to cut </w:t>
      </w:r>
      <w:r w:rsidR="00E37108">
        <w:rPr>
          <w:rFonts w:ascii="Arial" w:hAnsi="Arial" w:cs="Arial"/>
          <w:shd w:val="clear" w:color="auto" w:fill="FFFFFF"/>
        </w:rPr>
        <w:t>social care</w:t>
      </w:r>
      <w:r w:rsidR="00317A85">
        <w:rPr>
          <w:rFonts w:ascii="Arial" w:hAnsi="Arial" w:cs="Arial"/>
          <w:shd w:val="clear" w:color="auto" w:fill="FFFFFF"/>
        </w:rPr>
        <w:t xml:space="preserve">, which forced people to inappropriately turn to the NHS thus increasing </w:t>
      </w:r>
      <w:r w:rsidR="00267FB5">
        <w:rPr>
          <w:rFonts w:ascii="Arial" w:hAnsi="Arial" w:cs="Arial"/>
          <w:shd w:val="clear" w:color="auto" w:fill="FFFFFF"/>
        </w:rPr>
        <w:t xml:space="preserve">healthcare </w:t>
      </w:r>
      <w:r w:rsidR="00317A85">
        <w:rPr>
          <w:rFonts w:ascii="Arial" w:hAnsi="Arial" w:cs="Arial"/>
          <w:shd w:val="clear" w:color="auto" w:fill="FFFFFF"/>
        </w:rPr>
        <w:t>demand</w:t>
      </w:r>
      <w:r w:rsidR="00267FB5">
        <w:rPr>
          <w:rFonts w:ascii="Arial" w:hAnsi="Arial" w:cs="Arial"/>
          <w:shd w:val="clear" w:color="auto" w:fill="FFFFFF"/>
        </w:rPr>
        <w:t xml:space="preserve">.  </w:t>
      </w:r>
      <w:r w:rsidR="008D1D6F">
        <w:rPr>
          <w:rFonts w:ascii="Arial" w:hAnsi="Arial" w:cs="Arial"/>
          <w:shd w:val="clear" w:color="auto" w:fill="FFFFFF"/>
        </w:rPr>
        <w:t xml:space="preserve">As a result, </w:t>
      </w:r>
      <w:r w:rsidR="00317A85">
        <w:rPr>
          <w:rFonts w:ascii="Arial" w:hAnsi="Arial" w:cs="Arial"/>
          <w:shd w:val="clear" w:color="auto" w:fill="FFFFFF"/>
        </w:rPr>
        <w:t>‘bed-blocking’ discharge failures</w:t>
      </w:r>
      <w:r w:rsidR="00EE0D0D">
        <w:rPr>
          <w:rFonts w:ascii="Arial" w:hAnsi="Arial" w:cs="Arial"/>
          <w:shd w:val="clear" w:color="auto" w:fill="FFFFFF"/>
        </w:rPr>
        <w:t>, cancelled surgical procedures</w:t>
      </w:r>
      <w:r w:rsidR="00317A85">
        <w:rPr>
          <w:rFonts w:ascii="Arial" w:hAnsi="Arial" w:cs="Arial"/>
          <w:shd w:val="clear" w:color="auto" w:fill="FFFFFF"/>
        </w:rPr>
        <w:t xml:space="preserve"> and increased waiting times </w:t>
      </w:r>
      <w:r w:rsidR="00EE0D0D">
        <w:rPr>
          <w:rFonts w:ascii="Arial" w:hAnsi="Arial" w:cs="Arial"/>
          <w:shd w:val="clear" w:color="auto" w:fill="FFFFFF"/>
        </w:rPr>
        <w:t xml:space="preserve">have all </w:t>
      </w:r>
      <w:r w:rsidR="00317A85">
        <w:rPr>
          <w:rFonts w:ascii="Arial" w:hAnsi="Arial" w:cs="Arial"/>
          <w:shd w:val="clear" w:color="auto" w:fill="FFFFFF"/>
        </w:rPr>
        <w:t>made a ‘come-back’</w:t>
      </w:r>
      <w:r w:rsidR="008D1D6F">
        <w:rPr>
          <w:rFonts w:ascii="Arial" w:hAnsi="Arial" w:cs="Arial"/>
          <w:shd w:val="clear" w:color="auto" w:fill="FFFFFF"/>
        </w:rPr>
        <w:t xml:space="preserve"> from their heyday in the wake of the 1990 NHS and Community Care Act</w:t>
      </w:r>
      <w:r w:rsidR="001252D0">
        <w:rPr>
          <w:rFonts w:ascii="Arial" w:hAnsi="Arial" w:cs="Arial"/>
          <w:b/>
          <w:shd w:val="clear" w:color="auto" w:fill="FFFFFF"/>
          <w:vertAlign w:val="superscript"/>
        </w:rPr>
        <w:t>xii</w:t>
      </w:r>
      <w:r w:rsidR="00AF5090">
        <w:rPr>
          <w:rFonts w:ascii="Arial" w:hAnsi="Arial" w:cs="Arial"/>
          <w:b/>
          <w:shd w:val="clear" w:color="auto" w:fill="FFFFFF"/>
          <w:vertAlign w:val="superscript"/>
        </w:rPr>
        <w:t>i</w:t>
      </w:r>
      <w:r w:rsidR="00317A85">
        <w:rPr>
          <w:rFonts w:ascii="Arial" w:hAnsi="Arial" w:cs="Arial"/>
          <w:shd w:val="clear" w:color="auto" w:fill="FFFFFF"/>
        </w:rPr>
        <w:t xml:space="preserve">. </w:t>
      </w:r>
      <w:r w:rsidR="006826CF">
        <w:rPr>
          <w:rFonts w:ascii="Arial" w:hAnsi="Arial" w:cs="Arial"/>
          <w:shd w:val="clear" w:color="auto" w:fill="FFFFFF"/>
        </w:rPr>
        <w:t xml:space="preserve"> </w:t>
      </w:r>
      <w:r w:rsidR="00AD2037">
        <w:rPr>
          <w:rFonts w:ascii="Arial" w:hAnsi="Arial" w:cs="Arial"/>
          <w:shd w:val="clear" w:color="auto" w:fill="FFFFFF"/>
        </w:rPr>
        <w:t xml:space="preserve">So in effect, the </w:t>
      </w:r>
      <w:r w:rsidR="009705D0">
        <w:rPr>
          <w:rFonts w:ascii="Arial" w:hAnsi="Arial" w:cs="Arial"/>
          <w:shd w:val="clear" w:color="auto" w:fill="FFFFFF"/>
        </w:rPr>
        <w:t xml:space="preserve">Government has not protected the </w:t>
      </w:r>
      <w:r w:rsidR="00317A85">
        <w:rPr>
          <w:rFonts w:ascii="Arial" w:hAnsi="Arial" w:cs="Arial"/>
          <w:shd w:val="clear" w:color="auto" w:fill="FFFFFF"/>
        </w:rPr>
        <w:t>NHS from</w:t>
      </w:r>
      <w:r w:rsidR="009705D0">
        <w:rPr>
          <w:rFonts w:ascii="Arial" w:hAnsi="Arial" w:cs="Arial"/>
          <w:shd w:val="clear" w:color="auto" w:fill="FFFFFF"/>
        </w:rPr>
        <w:t xml:space="preserve"> the </w:t>
      </w:r>
      <w:r w:rsidR="00317A85">
        <w:rPr>
          <w:rFonts w:ascii="Arial" w:hAnsi="Arial" w:cs="Arial"/>
          <w:shd w:val="clear" w:color="auto" w:fill="FFFFFF"/>
        </w:rPr>
        <w:t>spending cuts</w:t>
      </w:r>
      <w:r w:rsidR="009705D0">
        <w:rPr>
          <w:rFonts w:ascii="Arial" w:hAnsi="Arial" w:cs="Arial"/>
          <w:shd w:val="clear" w:color="auto" w:fill="FFFFFF"/>
        </w:rPr>
        <w:t xml:space="preserve"> as it promised to do.</w:t>
      </w:r>
    </w:p>
    <w:p w:rsidR="007F1EEF" w:rsidRPr="00AF5090" w:rsidRDefault="00AD52D0" w:rsidP="009676FF">
      <w:pPr>
        <w:spacing w:after="20" w:line="240" w:lineRule="auto"/>
        <w:jc w:val="both"/>
        <w:rPr>
          <w:rFonts w:ascii="Arial" w:hAnsi="Arial" w:cs="Arial"/>
          <w:sz w:val="24"/>
          <w:szCs w:val="24"/>
          <w:shd w:val="clear" w:color="auto" w:fill="FFFFFF"/>
          <w:vertAlign w:val="superscript"/>
        </w:rPr>
      </w:pPr>
      <w:r>
        <w:rPr>
          <w:rFonts w:ascii="Arial" w:hAnsi="Arial" w:cs="Arial"/>
          <w:b/>
          <w:sz w:val="24"/>
          <w:szCs w:val="24"/>
          <w:shd w:val="clear" w:color="auto" w:fill="FFFFFF"/>
        </w:rPr>
        <w:t>Antecedent to the Decade of Healthcare Decline: t</w:t>
      </w:r>
      <w:r w:rsidR="007F1EEF" w:rsidRPr="00AD52D0">
        <w:rPr>
          <w:rFonts w:ascii="Arial" w:hAnsi="Arial" w:cs="Arial"/>
          <w:b/>
          <w:sz w:val="24"/>
          <w:szCs w:val="24"/>
          <w:shd w:val="clear" w:color="auto" w:fill="FFFFFF"/>
        </w:rPr>
        <w:t>he NHS and Community Care Act 1990</w:t>
      </w:r>
      <w:r w:rsidR="00AF5090">
        <w:rPr>
          <w:rFonts w:ascii="Arial" w:hAnsi="Arial" w:cs="Arial"/>
          <w:b/>
          <w:sz w:val="24"/>
          <w:szCs w:val="24"/>
          <w:shd w:val="clear" w:color="auto" w:fill="FFFFFF"/>
          <w:vertAlign w:val="superscript"/>
        </w:rPr>
        <w:t>xiii</w:t>
      </w:r>
    </w:p>
    <w:p w:rsidR="006B1358" w:rsidRDefault="00E71BC2" w:rsidP="002878C3">
      <w:pPr>
        <w:spacing w:after="120" w:line="240" w:lineRule="auto"/>
        <w:jc w:val="both"/>
        <w:rPr>
          <w:rFonts w:ascii="Arial" w:hAnsi="Arial" w:cs="Arial"/>
          <w:shd w:val="clear" w:color="auto" w:fill="FFFFFF"/>
        </w:rPr>
      </w:pPr>
      <w:r>
        <w:rPr>
          <w:rFonts w:ascii="Arial" w:hAnsi="Arial" w:cs="Arial"/>
          <w:shd w:val="clear" w:color="auto" w:fill="FFFFFF"/>
        </w:rPr>
        <w:t xml:space="preserve">The </w:t>
      </w:r>
      <w:r w:rsidR="00766EF5">
        <w:rPr>
          <w:rFonts w:ascii="Arial" w:hAnsi="Arial" w:cs="Arial"/>
          <w:shd w:val="clear" w:color="auto" w:fill="FFFFFF"/>
        </w:rPr>
        <w:t>W</w:t>
      </w:r>
      <w:r>
        <w:rPr>
          <w:rFonts w:ascii="Arial" w:hAnsi="Arial" w:cs="Arial"/>
          <w:shd w:val="clear" w:color="auto" w:fill="FFFFFF"/>
        </w:rPr>
        <w:t xml:space="preserve">orld </w:t>
      </w:r>
      <w:r w:rsidR="00766EF5">
        <w:rPr>
          <w:rFonts w:ascii="Arial" w:hAnsi="Arial" w:cs="Arial"/>
          <w:shd w:val="clear" w:color="auto" w:fill="FFFFFF"/>
        </w:rPr>
        <w:t>H</w:t>
      </w:r>
      <w:r>
        <w:rPr>
          <w:rFonts w:ascii="Arial" w:hAnsi="Arial" w:cs="Arial"/>
          <w:shd w:val="clear" w:color="auto" w:fill="FFFFFF"/>
        </w:rPr>
        <w:t xml:space="preserve">ealth </w:t>
      </w:r>
      <w:r w:rsidR="00766EF5">
        <w:rPr>
          <w:rFonts w:ascii="Arial" w:hAnsi="Arial" w:cs="Arial"/>
          <w:shd w:val="clear" w:color="auto" w:fill="FFFFFF"/>
        </w:rPr>
        <w:t>O</w:t>
      </w:r>
      <w:r>
        <w:rPr>
          <w:rFonts w:ascii="Arial" w:hAnsi="Arial" w:cs="Arial"/>
          <w:shd w:val="clear" w:color="auto" w:fill="FFFFFF"/>
        </w:rPr>
        <w:t>rganisation</w:t>
      </w:r>
      <w:r w:rsidR="00766EF5">
        <w:rPr>
          <w:rFonts w:ascii="Arial" w:hAnsi="Arial" w:cs="Arial"/>
          <w:shd w:val="clear" w:color="auto" w:fill="FFFFFF"/>
        </w:rPr>
        <w:t xml:space="preserve"> has 195 member states</w:t>
      </w:r>
      <w:r>
        <w:rPr>
          <w:rFonts w:ascii="Arial" w:hAnsi="Arial" w:cs="Arial"/>
          <w:shd w:val="clear" w:color="auto" w:fill="FFFFFF"/>
        </w:rPr>
        <w:t xml:space="preserve"> and a</w:t>
      </w:r>
      <w:r w:rsidR="00766EF5">
        <w:rPr>
          <w:rFonts w:ascii="Arial" w:hAnsi="Arial" w:cs="Arial"/>
          <w:shd w:val="clear" w:color="auto" w:fill="FFFFFF"/>
        </w:rPr>
        <w:t xml:space="preserve">ll these nations, regardless of wealth and power, are </w:t>
      </w:r>
      <w:r w:rsidR="00BC466F">
        <w:rPr>
          <w:rFonts w:ascii="Arial" w:hAnsi="Arial" w:cs="Arial"/>
          <w:shd w:val="clear" w:color="auto" w:fill="FFFFFF"/>
        </w:rPr>
        <w:t xml:space="preserve">subject </w:t>
      </w:r>
      <w:r w:rsidR="00766EF5">
        <w:rPr>
          <w:rFonts w:ascii="Arial" w:hAnsi="Arial" w:cs="Arial"/>
          <w:shd w:val="clear" w:color="auto" w:fill="FFFFFF"/>
        </w:rPr>
        <w:t>to</w:t>
      </w:r>
      <w:r w:rsidR="00BC466F">
        <w:rPr>
          <w:rFonts w:ascii="Arial" w:hAnsi="Arial" w:cs="Arial"/>
          <w:shd w:val="clear" w:color="auto" w:fill="FFFFFF"/>
        </w:rPr>
        <w:t xml:space="preserve"> WHO policies</w:t>
      </w:r>
      <w:r w:rsidR="006B1358">
        <w:rPr>
          <w:rFonts w:ascii="Arial" w:hAnsi="Arial" w:cs="Arial"/>
          <w:shd w:val="clear" w:color="auto" w:fill="FFFFFF"/>
        </w:rPr>
        <w:t>.  Therefore</w:t>
      </w:r>
      <w:r w:rsidR="00BC466F">
        <w:rPr>
          <w:rFonts w:ascii="Arial" w:hAnsi="Arial" w:cs="Arial"/>
          <w:shd w:val="clear" w:color="auto" w:fill="FFFFFF"/>
        </w:rPr>
        <w:t xml:space="preserve">, </w:t>
      </w:r>
      <w:r w:rsidR="006B1358">
        <w:rPr>
          <w:rFonts w:ascii="Arial" w:hAnsi="Arial" w:cs="Arial"/>
          <w:shd w:val="clear" w:color="auto" w:fill="FFFFFF"/>
        </w:rPr>
        <w:t>subsequent to the Alma Ata Declaration</w:t>
      </w:r>
      <w:r w:rsidR="00770FF7" w:rsidRPr="00770FF7">
        <w:rPr>
          <w:rStyle w:val="FootnoteReference"/>
          <w:rFonts w:ascii="Arial" w:hAnsi="Arial" w:cs="Arial"/>
          <w:b/>
          <w:shd w:val="clear" w:color="auto" w:fill="FFFFFF"/>
        </w:rPr>
        <w:footnoteReference w:id="16"/>
      </w:r>
      <w:r w:rsidR="006B1358">
        <w:rPr>
          <w:rFonts w:ascii="Arial" w:hAnsi="Arial" w:cs="Arial"/>
          <w:shd w:val="clear" w:color="auto" w:fill="FFFFFF"/>
        </w:rPr>
        <w:t xml:space="preserve">, </w:t>
      </w:r>
      <w:r w:rsidR="00BC466F">
        <w:rPr>
          <w:rFonts w:ascii="Arial" w:hAnsi="Arial" w:cs="Arial"/>
          <w:shd w:val="clear" w:color="auto" w:fill="FFFFFF"/>
        </w:rPr>
        <w:t xml:space="preserve">the WHO European Region published guidance for </w:t>
      </w:r>
      <w:r w:rsidR="008D0062">
        <w:rPr>
          <w:rFonts w:ascii="Arial" w:hAnsi="Arial" w:cs="Arial"/>
          <w:shd w:val="clear" w:color="auto" w:fill="FFFFFF"/>
        </w:rPr>
        <w:t xml:space="preserve">how </w:t>
      </w:r>
      <w:r w:rsidR="006B1358">
        <w:rPr>
          <w:rFonts w:ascii="Arial" w:hAnsi="Arial" w:cs="Arial"/>
          <w:shd w:val="clear" w:color="auto" w:fill="FFFFFF"/>
        </w:rPr>
        <w:t xml:space="preserve">European countries </w:t>
      </w:r>
      <w:r w:rsidR="00BB3717">
        <w:rPr>
          <w:rFonts w:ascii="Arial" w:hAnsi="Arial" w:cs="Arial"/>
          <w:shd w:val="clear" w:color="auto" w:fill="FFFFFF"/>
        </w:rPr>
        <w:t>sh</w:t>
      </w:r>
      <w:r w:rsidR="00DB62A2">
        <w:rPr>
          <w:rFonts w:ascii="Arial" w:hAnsi="Arial" w:cs="Arial"/>
          <w:shd w:val="clear" w:color="auto" w:fill="FFFFFF"/>
        </w:rPr>
        <w:t>ould achieve Health-for-All</w:t>
      </w:r>
      <w:r w:rsidR="00BB3717">
        <w:rPr>
          <w:rFonts w:ascii="Arial" w:hAnsi="Arial" w:cs="Arial"/>
          <w:shd w:val="clear" w:color="auto" w:fill="FFFFFF"/>
        </w:rPr>
        <w:t xml:space="preserve"> (HFA)</w:t>
      </w:r>
      <w:r w:rsidR="00DB62A2">
        <w:rPr>
          <w:rFonts w:ascii="Arial" w:hAnsi="Arial" w:cs="Arial"/>
          <w:shd w:val="clear" w:color="auto" w:fill="FFFFFF"/>
        </w:rPr>
        <w:t xml:space="preserve"> by</w:t>
      </w:r>
      <w:r w:rsidR="006B1358">
        <w:rPr>
          <w:rFonts w:ascii="Arial" w:hAnsi="Arial" w:cs="Arial"/>
          <w:shd w:val="clear" w:color="auto" w:fill="FFFFFF"/>
        </w:rPr>
        <w:t xml:space="preserve"> </w:t>
      </w:r>
      <w:r w:rsidR="00C8167C">
        <w:rPr>
          <w:rFonts w:ascii="Arial" w:hAnsi="Arial" w:cs="Arial"/>
          <w:shd w:val="clear" w:color="auto" w:fill="FFFFFF"/>
        </w:rPr>
        <w:t>reor</w:t>
      </w:r>
      <w:r w:rsidR="00AC3200">
        <w:rPr>
          <w:rFonts w:ascii="Arial" w:hAnsi="Arial" w:cs="Arial"/>
          <w:shd w:val="clear" w:color="auto" w:fill="FFFFFF"/>
        </w:rPr>
        <w:t>ient</w:t>
      </w:r>
      <w:r w:rsidR="00DB62A2">
        <w:rPr>
          <w:rFonts w:ascii="Arial" w:hAnsi="Arial" w:cs="Arial"/>
          <w:shd w:val="clear" w:color="auto" w:fill="FFFFFF"/>
        </w:rPr>
        <w:t>ing</w:t>
      </w:r>
      <w:r w:rsidR="00AC3200">
        <w:rPr>
          <w:rFonts w:ascii="Arial" w:hAnsi="Arial" w:cs="Arial"/>
          <w:shd w:val="clear" w:color="auto" w:fill="FFFFFF"/>
        </w:rPr>
        <w:t xml:space="preserve"> </w:t>
      </w:r>
      <w:r w:rsidR="006B1358">
        <w:rPr>
          <w:rFonts w:ascii="Arial" w:hAnsi="Arial" w:cs="Arial"/>
          <w:shd w:val="clear" w:color="auto" w:fill="FFFFFF"/>
        </w:rPr>
        <w:t>their</w:t>
      </w:r>
      <w:r w:rsidR="00C8167C">
        <w:rPr>
          <w:rFonts w:ascii="Arial" w:hAnsi="Arial" w:cs="Arial"/>
          <w:shd w:val="clear" w:color="auto" w:fill="FFFFFF"/>
        </w:rPr>
        <w:t xml:space="preserve"> N</w:t>
      </w:r>
      <w:r w:rsidR="00770FF7">
        <w:rPr>
          <w:rFonts w:ascii="Arial" w:hAnsi="Arial" w:cs="Arial"/>
          <w:shd w:val="clear" w:color="auto" w:fill="FFFFFF"/>
        </w:rPr>
        <w:t xml:space="preserve">ational </w:t>
      </w:r>
      <w:r w:rsidR="00C8167C">
        <w:rPr>
          <w:rFonts w:ascii="Arial" w:hAnsi="Arial" w:cs="Arial"/>
          <w:shd w:val="clear" w:color="auto" w:fill="FFFFFF"/>
        </w:rPr>
        <w:t>H</w:t>
      </w:r>
      <w:r w:rsidR="00770FF7">
        <w:rPr>
          <w:rFonts w:ascii="Arial" w:hAnsi="Arial" w:cs="Arial"/>
          <w:shd w:val="clear" w:color="auto" w:fill="FFFFFF"/>
        </w:rPr>
        <w:t>ealth</w:t>
      </w:r>
      <w:r w:rsidR="00C8167C">
        <w:rPr>
          <w:rFonts w:ascii="Arial" w:hAnsi="Arial" w:cs="Arial"/>
          <w:shd w:val="clear" w:color="auto" w:fill="FFFFFF"/>
        </w:rPr>
        <w:t>c</w:t>
      </w:r>
      <w:r w:rsidR="00770FF7">
        <w:rPr>
          <w:rFonts w:ascii="Arial" w:hAnsi="Arial" w:cs="Arial"/>
          <w:shd w:val="clear" w:color="auto" w:fill="FFFFFF"/>
        </w:rPr>
        <w:t xml:space="preserve">are </w:t>
      </w:r>
      <w:r w:rsidR="00C8167C">
        <w:rPr>
          <w:rFonts w:ascii="Arial" w:hAnsi="Arial" w:cs="Arial"/>
          <w:shd w:val="clear" w:color="auto" w:fill="FFFFFF"/>
        </w:rPr>
        <w:t>S</w:t>
      </w:r>
      <w:r w:rsidR="00770FF7">
        <w:rPr>
          <w:rFonts w:ascii="Arial" w:hAnsi="Arial" w:cs="Arial"/>
          <w:shd w:val="clear" w:color="auto" w:fill="FFFFFF"/>
        </w:rPr>
        <w:t>ystems</w:t>
      </w:r>
      <w:r w:rsidR="00C8167C">
        <w:rPr>
          <w:rFonts w:ascii="Arial" w:hAnsi="Arial" w:cs="Arial"/>
          <w:shd w:val="clear" w:color="auto" w:fill="FFFFFF"/>
        </w:rPr>
        <w:t xml:space="preserve"> </w:t>
      </w:r>
      <w:r w:rsidR="008D0062">
        <w:rPr>
          <w:rFonts w:ascii="Arial" w:hAnsi="Arial" w:cs="Arial"/>
          <w:shd w:val="clear" w:color="auto" w:fill="FFFFFF"/>
        </w:rPr>
        <w:t>towards</w:t>
      </w:r>
      <w:r w:rsidR="00C8167C">
        <w:rPr>
          <w:rFonts w:ascii="Arial" w:hAnsi="Arial" w:cs="Arial"/>
          <w:shd w:val="clear" w:color="auto" w:fill="FFFFFF"/>
        </w:rPr>
        <w:t xml:space="preserve"> PHC according to the Alma Ata definition</w:t>
      </w:r>
      <w:r w:rsidR="006B1358">
        <w:rPr>
          <w:rFonts w:ascii="Arial" w:hAnsi="Arial" w:cs="Arial"/>
          <w:shd w:val="clear" w:color="auto" w:fill="FFFFFF"/>
        </w:rPr>
        <w:t xml:space="preserve">.  This should not be confused with primary care (PC) or general medical practice (GPs) </w:t>
      </w:r>
      <w:r w:rsidR="00C8167C">
        <w:rPr>
          <w:rFonts w:ascii="Arial" w:hAnsi="Arial" w:cs="Arial"/>
          <w:shd w:val="clear" w:color="auto" w:fill="FFFFFF"/>
        </w:rPr>
        <w:t>in the U</w:t>
      </w:r>
      <w:r w:rsidR="006B1358">
        <w:rPr>
          <w:rFonts w:ascii="Arial" w:hAnsi="Arial" w:cs="Arial"/>
          <w:shd w:val="clear" w:color="auto" w:fill="FFFFFF"/>
        </w:rPr>
        <w:t xml:space="preserve">nited </w:t>
      </w:r>
      <w:r w:rsidR="00C8167C">
        <w:rPr>
          <w:rFonts w:ascii="Arial" w:hAnsi="Arial" w:cs="Arial"/>
          <w:shd w:val="clear" w:color="auto" w:fill="FFFFFF"/>
        </w:rPr>
        <w:t>K</w:t>
      </w:r>
      <w:r w:rsidR="006B1358">
        <w:rPr>
          <w:rFonts w:ascii="Arial" w:hAnsi="Arial" w:cs="Arial"/>
          <w:shd w:val="clear" w:color="auto" w:fill="FFFFFF"/>
        </w:rPr>
        <w:t>ingdom</w:t>
      </w:r>
      <w:r w:rsidR="00C8167C">
        <w:rPr>
          <w:rFonts w:ascii="Arial" w:hAnsi="Arial" w:cs="Arial"/>
          <w:shd w:val="clear" w:color="auto" w:fill="FFFFFF"/>
        </w:rPr>
        <w:t>.</w:t>
      </w:r>
    </w:p>
    <w:p w:rsidR="00FB385C" w:rsidRDefault="00C8167C" w:rsidP="002878C3">
      <w:pPr>
        <w:spacing w:after="120" w:line="240" w:lineRule="auto"/>
        <w:jc w:val="both"/>
        <w:rPr>
          <w:rFonts w:ascii="Arial" w:hAnsi="Arial" w:cs="Arial"/>
          <w:shd w:val="clear" w:color="auto" w:fill="FFFFFF"/>
        </w:rPr>
      </w:pPr>
      <w:r>
        <w:rPr>
          <w:rFonts w:ascii="Arial" w:hAnsi="Arial" w:cs="Arial"/>
          <w:shd w:val="clear" w:color="auto" w:fill="FFFFFF"/>
        </w:rPr>
        <w:t xml:space="preserve">Throughout the 1980s, </w:t>
      </w:r>
      <w:r w:rsidR="006B1358">
        <w:rPr>
          <w:rFonts w:ascii="Arial" w:hAnsi="Arial" w:cs="Arial"/>
          <w:shd w:val="clear" w:color="auto" w:fill="FFFFFF"/>
        </w:rPr>
        <w:t xml:space="preserve">the </w:t>
      </w:r>
      <w:r>
        <w:rPr>
          <w:rFonts w:ascii="Arial" w:hAnsi="Arial" w:cs="Arial"/>
          <w:shd w:val="clear" w:color="auto" w:fill="FFFFFF"/>
        </w:rPr>
        <w:t xml:space="preserve">Thatcher Government reviewed </w:t>
      </w:r>
      <w:r w:rsidR="006B1358">
        <w:rPr>
          <w:rFonts w:ascii="Arial" w:hAnsi="Arial" w:cs="Arial"/>
          <w:shd w:val="clear" w:color="auto" w:fill="FFFFFF"/>
        </w:rPr>
        <w:t xml:space="preserve">the </w:t>
      </w:r>
      <w:r>
        <w:rPr>
          <w:rFonts w:ascii="Arial" w:hAnsi="Arial" w:cs="Arial"/>
          <w:shd w:val="clear" w:color="auto" w:fill="FFFFFF"/>
        </w:rPr>
        <w:t>NHS an</w:t>
      </w:r>
      <w:r w:rsidR="006B1358">
        <w:rPr>
          <w:rFonts w:ascii="Arial" w:hAnsi="Arial" w:cs="Arial"/>
          <w:shd w:val="clear" w:color="auto" w:fill="FFFFFF"/>
        </w:rPr>
        <w:t>d</w:t>
      </w:r>
      <w:r>
        <w:rPr>
          <w:rFonts w:ascii="Arial" w:hAnsi="Arial" w:cs="Arial"/>
          <w:shd w:val="clear" w:color="auto" w:fill="FFFFFF"/>
        </w:rPr>
        <w:t xml:space="preserve"> planned for </w:t>
      </w:r>
      <w:r w:rsidR="00D453CB">
        <w:rPr>
          <w:rFonts w:ascii="Arial" w:hAnsi="Arial" w:cs="Arial"/>
          <w:shd w:val="clear" w:color="auto" w:fill="FFFFFF"/>
        </w:rPr>
        <w:t xml:space="preserve">extensive reform of the </w:t>
      </w:r>
      <w:r w:rsidR="007F1EEF">
        <w:rPr>
          <w:rFonts w:ascii="Arial" w:hAnsi="Arial" w:cs="Arial"/>
          <w:shd w:val="clear" w:color="auto" w:fill="FFFFFF"/>
        </w:rPr>
        <w:t xml:space="preserve">NHS </w:t>
      </w:r>
      <w:r w:rsidR="00D453CB">
        <w:rPr>
          <w:rFonts w:ascii="Arial" w:hAnsi="Arial" w:cs="Arial"/>
          <w:shd w:val="clear" w:color="auto" w:fill="FFFFFF"/>
        </w:rPr>
        <w:t>and social services</w:t>
      </w:r>
      <w:r w:rsidR="002867C1">
        <w:rPr>
          <w:rFonts w:ascii="Arial" w:hAnsi="Arial" w:cs="Arial"/>
          <w:shd w:val="clear" w:color="auto" w:fill="FFFFFF"/>
        </w:rPr>
        <w:t xml:space="preserve">.  The primary aim was to improve efficiency and efficacy, which would have been </w:t>
      </w:r>
      <w:r w:rsidR="008D0062">
        <w:rPr>
          <w:rFonts w:ascii="Arial" w:hAnsi="Arial" w:cs="Arial"/>
          <w:shd w:val="clear" w:color="auto" w:fill="FFFFFF"/>
        </w:rPr>
        <w:t>fine</w:t>
      </w:r>
      <w:r w:rsidR="002867C1">
        <w:rPr>
          <w:rFonts w:ascii="Arial" w:hAnsi="Arial" w:cs="Arial"/>
          <w:shd w:val="clear" w:color="auto" w:fill="FFFFFF"/>
        </w:rPr>
        <w:t xml:space="preserve"> if this was to be done within the original tenets of the NHS and in-keeping of the WHO </w:t>
      </w:r>
      <w:r w:rsidR="00DB62A2">
        <w:rPr>
          <w:rFonts w:ascii="Arial" w:hAnsi="Arial" w:cs="Arial"/>
          <w:shd w:val="clear" w:color="auto" w:fill="FFFFFF"/>
        </w:rPr>
        <w:t>HFA/</w:t>
      </w:r>
      <w:r w:rsidR="002867C1">
        <w:rPr>
          <w:rFonts w:ascii="Arial" w:hAnsi="Arial" w:cs="Arial"/>
          <w:shd w:val="clear" w:color="auto" w:fill="FFFFFF"/>
        </w:rPr>
        <w:t>PHC guidelines.  B</w:t>
      </w:r>
      <w:r w:rsidR="00FB385C">
        <w:rPr>
          <w:rFonts w:ascii="Arial" w:hAnsi="Arial" w:cs="Arial"/>
          <w:shd w:val="clear" w:color="auto" w:fill="FFFFFF"/>
        </w:rPr>
        <w:t>ut t</w:t>
      </w:r>
      <w:r w:rsidR="002867C1">
        <w:rPr>
          <w:rFonts w:ascii="Arial" w:hAnsi="Arial" w:cs="Arial"/>
          <w:shd w:val="clear" w:color="auto" w:fill="FFFFFF"/>
        </w:rPr>
        <w:t>he overall approach to the reforms were in total disregard</w:t>
      </w:r>
      <w:r w:rsidR="00FB385C">
        <w:rPr>
          <w:rFonts w:ascii="Arial" w:hAnsi="Arial" w:cs="Arial"/>
          <w:shd w:val="clear" w:color="auto" w:fill="FFFFFF"/>
        </w:rPr>
        <w:t xml:space="preserve"> of both</w:t>
      </w:r>
      <w:r w:rsidR="002867C1">
        <w:rPr>
          <w:rFonts w:ascii="Arial" w:hAnsi="Arial" w:cs="Arial"/>
          <w:shd w:val="clear" w:color="auto" w:fill="FFFFFF"/>
        </w:rPr>
        <w:t xml:space="preserve">.   </w:t>
      </w:r>
      <w:r w:rsidR="00FB385C">
        <w:rPr>
          <w:rFonts w:ascii="Arial" w:hAnsi="Arial" w:cs="Arial"/>
          <w:shd w:val="clear" w:color="auto" w:fill="FFFFFF"/>
        </w:rPr>
        <w:t>Efficiency and efficacy boiled down to cutting costs, while cost effectiveness was confused with the cheapest.  Margaret Thatcher accepted</w:t>
      </w:r>
      <w:r w:rsidR="00BB3717">
        <w:rPr>
          <w:rFonts w:ascii="Arial" w:hAnsi="Arial" w:cs="Arial"/>
          <w:shd w:val="clear" w:color="auto" w:fill="FFFFFF"/>
        </w:rPr>
        <w:t xml:space="preserve"> and followed</w:t>
      </w:r>
      <w:r w:rsidR="00FB385C">
        <w:rPr>
          <w:rFonts w:ascii="Arial" w:hAnsi="Arial" w:cs="Arial"/>
          <w:shd w:val="clear" w:color="auto" w:fill="FFFFFF"/>
        </w:rPr>
        <w:t xml:space="preserve"> the advice of Milton Friedman (the American economist)</w:t>
      </w:r>
      <w:r w:rsidR="002867C1">
        <w:rPr>
          <w:rFonts w:ascii="Arial" w:hAnsi="Arial" w:cs="Arial"/>
          <w:shd w:val="clear" w:color="auto" w:fill="FFFFFF"/>
        </w:rPr>
        <w:t xml:space="preserve"> </w:t>
      </w:r>
      <w:r w:rsidR="00FB385C">
        <w:rPr>
          <w:rFonts w:ascii="Arial" w:hAnsi="Arial" w:cs="Arial"/>
          <w:shd w:val="clear" w:color="auto" w:fill="FFFFFF"/>
        </w:rPr>
        <w:t>and</w:t>
      </w:r>
      <w:r>
        <w:rPr>
          <w:rFonts w:ascii="Arial" w:hAnsi="Arial" w:cs="Arial"/>
          <w:shd w:val="clear" w:color="auto" w:fill="FFFFFF"/>
        </w:rPr>
        <w:t xml:space="preserve"> </w:t>
      </w:r>
      <w:r w:rsidR="002F212D">
        <w:rPr>
          <w:rFonts w:ascii="Arial" w:hAnsi="Arial" w:cs="Arial"/>
          <w:shd w:val="clear" w:color="auto" w:fill="FFFFFF"/>
        </w:rPr>
        <w:t xml:space="preserve">like-minded </w:t>
      </w:r>
      <w:r>
        <w:rPr>
          <w:rFonts w:ascii="Arial" w:hAnsi="Arial" w:cs="Arial"/>
          <w:shd w:val="clear" w:color="auto" w:fill="FFFFFF"/>
        </w:rPr>
        <w:t>health economist</w:t>
      </w:r>
      <w:r w:rsidR="00FB385C">
        <w:rPr>
          <w:rFonts w:ascii="Arial" w:hAnsi="Arial" w:cs="Arial"/>
          <w:shd w:val="clear" w:color="auto" w:fill="FFFFFF"/>
        </w:rPr>
        <w:t>s in the UK</w:t>
      </w:r>
      <w:r w:rsidR="002F212D">
        <w:rPr>
          <w:rFonts w:ascii="Arial" w:hAnsi="Arial" w:cs="Arial"/>
          <w:shd w:val="clear" w:color="auto" w:fill="FFFFFF"/>
        </w:rPr>
        <w:t>,</w:t>
      </w:r>
      <w:r w:rsidR="00FB385C">
        <w:rPr>
          <w:rFonts w:ascii="Arial" w:hAnsi="Arial" w:cs="Arial"/>
          <w:shd w:val="clear" w:color="auto" w:fill="FFFFFF"/>
        </w:rPr>
        <w:t xml:space="preserve"> while </w:t>
      </w:r>
      <w:r w:rsidR="002F212D">
        <w:rPr>
          <w:rFonts w:ascii="Arial" w:hAnsi="Arial" w:cs="Arial"/>
          <w:shd w:val="clear" w:color="auto" w:fill="FFFFFF"/>
        </w:rPr>
        <w:t xml:space="preserve">largely </w:t>
      </w:r>
      <w:r w:rsidR="00FB385C">
        <w:rPr>
          <w:rFonts w:ascii="Arial" w:hAnsi="Arial" w:cs="Arial"/>
          <w:shd w:val="clear" w:color="auto" w:fill="FFFFFF"/>
        </w:rPr>
        <w:t xml:space="preserve">rejecting advice from </w:t>
      </w:r>
      <w:r w:rsidR="002F212D">
        <w:rPr>
          <w:rFonts w:ascii="Arial" w:hAnsi="Arial" w:cs="Arial"/>
          <w:shd w:val="clear" w:color="auto" w:fill="FFFFFF"/>
        </w:rPr>
        <w:t>the British</w:t>
      </w:r>
      <w:r w:rsidR="00FB385C">
        <w:rPr>
          <w:rFonts w:ascii="Arial" w:hAnsi="Arial" w:cs="Arial"/>
          <w:shd w:val="clear" w:color="auto" w:fill="FFFFFF"/>
        </w:rPr>
        <w:t xml:space="preserve"> healthcare professions.</w:t>
      </w:r>
      <w:r>
        <w:rPr>
          <w:rFonts w:ascii="Arial" w:hAnsi="Arial" w:cs="Arial"/>
          <w:shd w:val="clear" w:color="auto" w:fill="FFFFFF"/>
        </w:rPr>
        <w:t xml:space="preserve">  </w:t>
      </w:r>
    </w:p>
    <w:p w:rsidR="002F212D" w:rsidRDefault="00C8167C" w:rsidP="002878C3">
      <w:pPr>
        <w:spacing w:after="120" w:line="240" w:lineRule="auto"/>
        <w:jc w:val="both"/>
        <w:rPr>
          <w:rFonts w:ascii="Arial" w:hAnsi="Arial" w:cs="Arial"/>
          <w:shd w:val="clear" w:color="auto" w:fill="FFFFFF"/>
        </w:rPr>
      </w:pPr>
      <w:r>
        <w:rPr>
          <w:rFonts w:ascii="Arial" w:hAnsi="Arial" w:cs="Arial"/>
          <w:shd w:val="clear" w:color="auto" w:fill="FFFFFF"/>
        </w:rPr>
        <w:t>The result was the NHS and Community Care Act of 1990</w:t>
      </w:r>
      <w:r w:rsidR="002F212D">
        <w:rPr>
          <w:rFonts w:ascii="Arial" w:hAnsi="Arial" w:cs="Arial"/>
          <w:shd w:val="clear" w:color="auto" w:fill="FFFFFF"/>
        </w:rPr>
        <w:t>.  This</w:t>
      </w:r>
      <w:r w:rsidR="00FB385C">
        <w:rPr>
          <w:rFonts w:ascii="Arial" w:hAnsi="Arial" w:cs="Arial"/>
          <w:shd w:val="clear" w:color="auto" w:fill="FFFFFF"/>
        </w:rPr>
        <w:t xml:space="preserve"> </w:t>
      </w:r>
      <w:r w:rsidR="007F1EEF">
        <w:rPr>
          <w:rFonts w:ascii="Arial" w:hAnsi="Arial" w:cs="Arial"/>
          <w:shd w:val="clear" w:color="auto" w:fill="FFFFFF"/>
        </w:rPr>
        <w:t xml:space="preserve">was remarkable for placing health and social care within the same </w:t>
      </w:r>
      <w:r w:rsidR="00FF4FDD">
        <w:rPr>
          <w:rFonts w:ascii="Arial" w:hAnsi="Arial" w:cs="Arial"/>
          <w:shd w:val="clear" w:color="auto" w:fill="FFFFFF"/>
        </w:rPr>
        <w:t>Act</w:t>
      </w:r>
      <w:r w:rsidR="007F1EEF">
        <w:rPr>
          <w:rFonts w:ascii="Arial" w:hAnsi="Arial" w:cs="Arial"/>
          <w:shd w:val="clear" w:color="auto" w:fill="FFFFFF"/>
        </w:rPr>
        <w:t xml:space="preserve"> and then for </w:t>
      </w:r>
      <w:r w:rsidR="00FF4FDD">
        <w:rPr>
          <w:rFonts w:ascii="Arial" w:hAnsi="Arial" w:cs="Arial"/>
          <w:shd w:val="clear" w:color="auto" w:fill="FFFFFF"/>
        </w:rPr>
        <w:t>creat</w:t>
      </w:r>
      <w:r w:rsidR="002878C3">
        <w:rPr>
          <w:rFonts w:ascii="Arial" w:hAnsi="Arial" w:cs="Arial"/>
          <w:shd w:val="clear" w:color="auto" w:fill="FFFFFF"/>
        </w:rPr>
        <w:t>ing</w:t>
      </w:r>
      <w:r w:rsidR="00FF4FDD">
        <w:rPr>
          <w:rFonts w:ascii="Arial" w:hAnsi="Arial" w:cs="Arial"/>
          <w:shd w:val="clear" w:color="auto" w:fill="FFFFFF"/>
        </w:rPr>
        <w:t xml:space="preserve"> more divisions between the two tha</w:t>
      </w:r>
      <w:r w:rsidR="00500804">
        <w:rPr>
          <w:rFonts w:ascii="Arial" w:hAnsi="Arial" w:cs="Arial"/>
          <w:shd w:val="clear" w:color="auto" w:fill="FFFFFF"/>
        </w:rPr>
        <w:t xml:space="preserve">n ever before. </w:t>
      </w:r>
      <w:r w:rsidR="00AF5090">
        <w:rPr>
          <w:rFonts w:ascii="Arial" w:hAnsi="Arial" w:cs="Arial"/>
          <w:shd w:val="clear" w:color="auto" w:fill="FFFFFF"/>
        </w:rPr>
        <w:t xml:space="preserve">One of the most damaging </w:t>
      </w:r>
      <w:r w:rsidR="00DB62A2">
        <w:rPr>
          <w:rFonts w:ascii="Arial" w:hAnsi="Arial" w:cs="Arial"/>
          <w:shd w:val="clear" w:color="auto" w:fill="FFFFFF"/>
        </w:rPr>
        <w:t>wa</w:t>
      </w:r>
      <w:r w:rsidR="00AF5090">
        <w:rPr>
          <w:rFonts w:ascii="Arial" w:hAnsi="Arial" w:cs="Arial"/>
          <w:shd w:val="clear" w:color="auto" w:fill="FFFFFF"/>
        </w:rPr>
        <w:t xml:space="preserve">s the </w:t>
      </w:r>
      <w:r w:rsidR="00223F94">
        <w:rPr>
          <w:rFonts w:ascii="Arial" w:hAnsi="Arial" w:cs="Arial"/>
          <w:shd w:val="clear" w:color="auto" w:fill="FFFFFF"/>
        </w:rPr>
        <w:t xml:space="preserve">legalised </w:t>
      </w:r>
      <w:r w:rsidR="00AF5090">
        <w:rPr>
          <w:rFonts w:ascii="Arial" w:hAnsi="Arial" w:cs="Arial"/>
          <w:shd w:val="clear" w:color="auto" w:fill="FFFFFF"/>
        </w:rPr>
        <w:t>division between</w:t>
      </w:r>
      <w:r w:rsidR="00223F94">
        <w:rPr>
          <w:rFonts w:ascii="Arial" w:hAnsi="Arial" w:cs="Arial"/>
          <w:shd w:val="clear" w:color="auto" w:fill="FFFFFF"/>
        </w:rPr>
        <w:t xml:space="preserve"> </w:t>
      </w:r>
      <w:r w:rsidR="00BB3717">
        <w:rPr>
          <w:rFonts w:ascii="Arial" w:hAnsi="Arial" w:cs="Arial"/>
          <w:shd w:val="clear" w:color="auto" w:fill="FFFFFF"/>
        </w:rPr>
        <w:t>district</w:t>
      </w:r>
      <w:r w:rsidR="00223F94">
        <w:rPr>
          <w:rFonts w:ascii="Arial" w:hAnsi="Arial" w:cs="Arial"/>
          <w:shd w:val="clear" w:color="auto" w:fill="FFFFFF"/>
        </w:rPr>
        <w:t xml:space="preserve"> nursing and social care. The actual division – now known simply as divided care – occurred with the introduction of ‘Care in the Community’ in 1993, which was the </w:t>
      </w:r>
      <w:r w:rsidR="00DB62A2">
        <w:rPr>
          <w:rFonts w:ascii="Arial" w:hAnsi="Arial" w:cs="Arial"/>
          <w:shd w:val="clear" w:color="auto" w:fill="FFFFFF"/>
        </w:rPr>
        <w:t xml:space="preserve">belated </w:t>
      </w:r>
      <w:r w:rsidR="00223F94">
        <w:rPr>
          <w:rFonts w:ascii="Arial" w:hAnsi="Arial" w:cs="Arial"/>
          <w:shd w:val="clear" w:color="auto" w:fill="FFFFFF"/>
        </w:rPr>
        <w:t>implementation of the Community Care side of the 1990 Act</w:t>
      </w:r>
      <w:r w:rsidR="00DB62A2">
        <w:rPr>
          <w:rFonts w:ascii="Arial" w:hAnsi="Arial" w:cs="Arial"/>
          <w:b/>
          <w:shd w:val="clear" w:color="auto" w:fill="FFFFFF"/>
          <w:vertAlign w:val="superscript"/>
        </w:rPr>
        <w:t>xiii</w:t>
      </w:r>
      <w:r w:rsidR="00223F94">
        <w:rPr>
          <w:rFonts w:ascii="Arial" w:hAnsi="Arial" w:cs="Arial"/>
          <w:shd w:val="clear" w:color="auto" w:fill="FFFFFF"/>
        </w:rPr>
        <w:t xml:space="preserve">.   </w:t>
      </w:r>
      <w:r w:rsidR="00AF5090">
        <w:rPr>
          <w:rFonts w:ascii="Arial" w:hAnsi="Arial" w:cs="Arial"/>
          <w:shd w:val="clear" w:color="auto" w:fill="FFFFFF"/>
        </w:rPr>
        <w:t xml:space="preserve"> </w:t>
      </w:r>
    </w:p>
    <w:p w:rsidR="00775839" w:rsidRPr="00456297" w:rsidRDefault="00775839" w:rsidP="002878C3">
      <w:pPr>
        <w:spacing w:after="20" w:line="240" w:lineRule="auto"/>
        <w:jc w:val="both"/>
        <w:rPr>
          <w:rFonts w:ascii="Arial" w:hAnsi="Arial" w:cs="Arial"/>
          <w:b/>
          <w:color w:val="FF0000"/>
          <w:sz w:val="24"/>
          <w:szCs w:val="24"/>
        </w:rPr>
      </w:pPr>
      <w:r w:rsidRPr="009676FF">
        <w:rPr>
          <w:rFonts w:ascii="Arial" w:hAnsi="Arial" w:cs="Arial"/>
          <w:b/>
          <w:sz w:val="24"/>
          <w:szCs w:val="24"/>
        </w:rPr>
        <w:t>‘Care in the Community’ Today</w:t>
      </w:r>
      <w:r w:rsidR="00456297">
        <w:rPr>
          <w:rFonts w:ascii="Arial" w:hAnsi="Arial" w:cs="Arial"/>
          <w:b/>
          <w:sz w:val="24"/>
          <w:szCs w:val="24"/>
        </w:rPr>
        <w:t xml:space="preserve"> </w:t>
      </w:r>
    </w:p>
    <w:p w:rsidR="00253E1A" w:rsidRDefault="00253E1A" w:rsidP="002878C3">
      <w:pPr>
        <w:spacing w:after="120" w:line="240" w:lineRule="auto"/>
        <w:jc w:val="both"/>
        <w:rPr>
          <w:rFonts w:ascii="Arial" w:hAnsi="Arial" w:cs="Arial"/>
        </w:rPr>
      </w:pPr>
      <w:r>
        <w:rPr>
          <w:rFonts w:ascii="Arial" w:hAnsi="Arial" w:cs="Arial"/>
        </w:rPr>
        <w:t>Today, ‘Care in the Community</w:t>
      </w:r>
      <w:r w:rsidR="001E496F">
        <w:rPr>
          <w:rFonts w:ascii="Arial" w:hAnsi="Arial" w:cs="Arial"/>
        </w:rPr>
        <w:t>’</w:t>
      </w:r>
      <w:r>
        <w:rPr>
          <w:rFonts w:ascii="Arial" w:hAnsi="Arial" w:cs="Arial"/>
        </w:rPr>
        <w:t xml:space="preserve"> is big business and looking at the TV adverts for </w:t>
      </w:r>
      <w:r w:rsidR="001E496F">
        <w:rPr>
          <w:rFonts w:ascii="Arial" w:hAnsi="Arial" w:cs="Arial"/>
        </w:rPr>
        <w:t xml:space="preserve">home </w:t>
      </w:r>
      <w:r w:rsidR="005814C0">
        <w:rPr>
          <w:rFonts w:ascii="Arial" w:hAnsi="Arial" w:cs="Arial"/>
        </w:rPr>
        <w:t xml:space="preserve">care agencies such as Home Instead, Helping Hands and Care at Home, it all looks wonderful.  A great advance since 1993.  Older </w:t>
      </w:r>
      <w:r w:rsidR="009676FF">
        <w:rPr>
          <w:rFonts w:ascii="Arial" w:hAnsi="Arial" w:cs="Arial"/>
        </w:rPr>
        <w:t xml:space="preserve">and vulnerable people </w:t>
      </w:r>
      <w:r w:rsidR="00775839">
        <w:rPr>
          <w:rFonts w:ascii="Arial" w:hAnsi="Arial" w:cs="Arial"/>
        </w:rPr>
        <w:t>can now have daily – or round the clock if necessary -</w:t>
      </w:r>
      <w:r w:rsidR="005814C0">
        <w:rPr>
          <w:rFonts w:ascii="Arial" w:hAnsi="Arial" w:cs="Arial"/>
        </w:rPr>
        <w:t xml:space="preserve"> support </w:t>
      </w:r>
      <w:r w:rsidR="001E496F">
        <w:rPr>
          <w:rFonts w:ascii="Arial" w:hAnsi="Arial" w:cs="Arial"/>
        </w:rPr>
        <w:t>from</w:t>
      </w:r>
      <w:r w:rsidR="005814C0">
        <w:rPr>
          <w:rFonts w:ascii="Arial" w:hAnsi="Arial" w:cs="Arial"/>
        </w:rPr>
        <w:t xml:space="preserve"> </w:t>
      </w:r>
      <w:r w:rsidR="003D394B">
        <w:rPr>
          <w:rFonts w:ascii="Arial" w:hAnsi="Arial" w:cs="Arial"/>
        </w:rPr>
        <w:t xml:space="preserve">personal </w:t>
      </w:r>
      <w:r w:rsidR="005814C0">
        <w:rPr>
          <w:rFonts w:ascii="Arial" w:hAnsi="Arial" w:cs="Arial"/>
        </w:rPr>
        <w:t xml:space="preserve">carers who will do anything </w:t>
      </w:r>
      <w:r w:rsidR="00775839">
        <w:rPr>
          <w:rFonts w:ascii="Arial" w:hAnsi="Arial" w:cs="Arial"/>
        </w:rPr>
        <w:t xml:space="preserve">to enable </w:t>
      </w:r>
      <w:r w:rsidR="009676FF">
        <w:rPr>
          <w:rFonts w:ascii="Arial" w:hAnsi="Arial" w:cs="Arial"/>
        </w:rPr>
        <w:t xml:space="preserve">them </w:t>
      </w:r>
      <w:r w:rsidR="00775839">
        <w:rPr>
          <w:rFonts w:ascii="Arial" w:hAnsi="Arial" w:cs="Arial"/>
        </w:rPr>
        <w:t>t</w:t>
      </w:r>
      <w:r w:rsidR="005814C0">
        <w:rPr>
          <w:rFonts w:ascii="Arial" w:hAnsi="Arial" w:cs="Arial"/>
        </w:rPr>
        <w:t xml:space="preserve">o live in their own home instead of having to sell it to pay </w:t>
      </w:r>
      <w:r w:rsidR="001E496F">
        <w:rPr>
          <w:rFonts w:ascii="Arial" w:hAnsi="Arial" w:cs="Arial"/>
        </w:rPr>
        <w:t xml:space="preserve">to live </w:t>
      </w:r>
      <w:r w:rsidR="005814C0">
        <w:rPr>
          <w:rFonts w:ascii="Arial" w:hAnsi="Arial" w:cs="Arial"/>
        </w:rPr>
        <w:t>i</w:t>
      </w:r>
      <w:r w:rsidR="001E496F">
        <w:rPr>
          <w:rFonts w:ascii="Arial" w:hAnsi="Arial" w:cs="Arial"/>
        </w:rPr>
        <w:t>n</w:t>
      </w:r>
      <w:r w:rsidR="005814C0">
        <w:rPr>
          <w:rFonts w:ascii="Arial" w:hAnsi="Arial" w:cs="Arial"/>
        </w:rPr>
        <w:t xml:space="preserve"> a care home.</w:t>
      </w:r>
      <w:r w:rsidR="001E496F">
        <w:rPr>
          <w:rFonts w:ascii="Arial" w:hAnsi="Arial" w:cs="Arial"/>
        </w:rPr>
        <w:t xml:space="preserve"> </w:t>
      </w:r>
      <w:r w:rsidR="005814C0">
        <w:rPr>
          <w:rFonts w:ascii="Arial" w:hAnsi="Arial" w:cs="Arial"/>
        </w:rPr>
        <w:t xml:space="preserve"> </w:t>
      </w:r>
      <w:r w:rsidR="001E496F">
        <w:rPr>
          <w:rFonts w:ascii="Arial" w:hAnsi="Arial" w:cs="Arial"/>
        </w:rPr>
        <w:t xml:space="preserve">During the same </w:t>
      </w:r>
      <w:r w:rsidR="005814C0">
        <w:rPr>
          <w:rFonts w:ascii="Arial" w:hAnsi="Arial" w:cs="Arial"/>
        </w:rPr>
        <w:t>time</w:t>
      </w:r>
      <w:r w:rsidR="001E496F">
        <w:rPr>
          <w:rFonts w:ascii="Arial" w:hAnsi="Arial" w:cs="Arial"/>
        </w:rPr>
        <w:t xml:space="preserve"> period, the</w:t>
      </w:r>
      <w:r w:rsidR="005814C0">
        <w:rPr>
          <w:rFonts w:ascii="Arial" w:hAnsi="Arial" w:cs="Arial"/>
        </w:rPr>
        <w:t xml:space="preserve"> NHS </w:t>
      </w:r>
      <w:r w:rsidR="003171B3">
        <w:rPr>
          <w:rFonts w:ascii="Arial" w:hAnsi="Arial" w:cs="Arial"/>
        </w:rPr>
        <w:t>has replaced its convalescent homes with i</w:t>
      </w:r>
      <w:r w:rsidR="005814C0">
        <w:rPr>
          <w:rFonts w:ascii="Arial" w:hAnsi="Arial" w:cs="Arial"/>
        </w:rPr>
        <w:t xml:space="preserve">ntermediate care </w:t>
      </w:r>
      <w:r w:rsidR="009676FF">
        <w:rPr>
          <w:rFonts w:ascii="Arial" w:hAnsi="Arial" w:cs="Arial"/>
        </w:rPr>
        <w:t xml:space="preserve">designed to re-enable </w:t>
      </w:r>
      <w:r w:rsidR="00BB3717">
        <w:rPr>
          <w:rFonts w:ascii="Arial" w:hAnsi="Arial" w:cs="Arial"/>
        </w:rPr>
        <w:t xml:space="preserve">people </w:t>
      </w:r>
      <w:r w:rsidR="009676FF">
        <w:rPr>
          <w:rFonts w:ascii="Arial" w:hAnsi="Arial" w:cs="Arial"/>
        </w:rPr>
        <w:t xml:space="preserve">to live at home </w:t>
      </w:r>
      <w:r w:rsidR="007A4E66">
        <w:rPr>
          <w:rFonts w:ascii="Arial" w:hAnsi="Arial" w:cs="Arial"/>
        </w:rPr>
        <w:t xml:space="preserve">again </w:t>
      </w:r>
      <w:r w:rsidR="009676FF">
        <w:rPr>
          <w:rFonts w:ascii="Arial" w:hAnsi="Arial" w:cs="Arial"/>
        </w:rPr>
        <w:t xml:space="preserve">after a stay in hospital. </w:t>
      </w:r>
      <w:r w:rsidR="003F1DA7">
        <w:rPr>
          <w:rFonts w:ascii="Arial" w:hAnsi="Arial" w:cs="Arial"/>
        </w:rPr>
        <w:t>T</w:t>
      </w:r>
      <w:r w:rsidR="003171B3">
        <w:rPr>
          <w:rFonts w:ascii="Arial" w:hAnsi="Arial" w:cs="Arial"/>
        </w:rPr>
        <w:t>he NHS</w:t>
      </w:r>
      <w:r w:rsidR="001E496F">
        <w:rPr>
          <w:rFonts w:ascii="Arial" w:hAnsi="Arial" w:cs="Arial"/>
        </w:rPr>
        <w:t xml:space="preserve"> </w:t>
      </w:r>
      <w:r w:rsidR="003F1DA7">
        <w:rPr>
          <w:rFonts w:ascii="Arial" w:hAnsi="Arial" w:cs="Arial"/>
        </w:rPr>
        <w:t xml:space="preserve">still provides district nursing – albeit as a reduced service – and it </w:t>
      </w:r>
      <w:r w:rsidR="007A1361">
        <w:rPr>
          <w:rFonts w:ascii="Arial" w:hAnsi="Arial" w:cs="Arial"/>
        </w:rPr>
        <w:t>has enhanced</w:t>
      </w:r>
      <w:r w:rsidR="00BB3717">
        <w:rPr>
          <w:rFonts w:ascii="Arial" w:hAnsi="Arial" w:cs="Arial"/>
        </w:rPr>
        <w:t>, in some areas,</w:t>
      </w:r>
      <w:r w:rsidR="007A1361">
        <w:rPr>
          <w:rFonts w:ascii="Arial" w:hAnsi="Arial" w:cs="Arial"/>
        </w:rPr>
        <w:t xml:space="preserve"> its community provision of occupational therapy, physio-therapy and psychotherapy &amp; counselling</w:t>
      </w:r>
      <w:r w:rsidR="003F1DA7">
        <w:rPr>
          <w:rFonts w:ascii="Arial" w:hAnsi="Arial" w:cs="Arial"/>
        </w:rPr>
        <w:t xml:space="preserve">. </w:t>
      </w:r>
      <w:r w:rsidR="001E496F">
        <w:rPr>
          <w:rFonts w:ascii="Arial" w:hAnsi="Arial" w:cs="Arial"/>
        </w:rPr>
        <w:t xml:space="preserve"> </w:t>
      </w:r>
    </w:p>
    <w:p w:rsidR="0005083A" w:rsidRDefault="00DB62A2" w:rsidP="00612752">
      <w:pPr>
        <w:spacing w:after="120" w:line="240" w:lineRule="auto"/>
        <w:jc w:val="both"/>
        <w:rPr>
          <w:rFonts w:ascii="Arial" w:hAnsi="Arial" w:cs="Arial"/>
        </w:rPr>
      </w:pPr>
      <w:r>
        <w:rPr>
          <w:rFonts w:ascii="Arial" w:hAnsi="Arial" w:cs="Arial"/>
        </w:rPr>
        <w:t>T</w:t>
      </w:r>
      <w:r w:rsidR="00775839">
        <w:rPr>
          <w:rFonts w:ascii="Arial" w:hAnsi="Arial" w:cs="Arial"/>
        </w:rPr>
        <w:t xml:space="preserve">he rosy picture ‘as seen on TV’ is only available to those who can afford it.  Although cheaper than a care home, home care is still costly.  For example, in one case, an agency home care package designed to meet the </w:t>
      </w:r>
      <w:r w:rsidR="00910BF9">
        <w:rPr>
          <w:rFonts w:ascii="Arial" w:hAnsi="Arial" w:cs="Arial"/>
        </w:rPr>
        <w:t xml:space="preserve">client’s </w:t>
      </w:r>
      <w:r w:rsidR="00775839">
        <w:rPr>
          <w:rFonts w:ascii="Arial" w:hAnsi="Arial" w:cs="Arial"/>
        </w:rPr>
        <w:t>full need cost £26,000 a year, which was the equivalent of the client</w:t>
      </w:r>
      <w:r w:rsidR="0005083A">
        <w:rPr>
          <w:rFonts w:ascii="Arial" w:hAnsi="Arial" w:cs="Arial"/>
        </w:rPr>
        <w:t>’s</w:t>
      </w:r>
      <w:r w:rsidR="00775839">
        <w:rPr>
          <w:rFonts w:ascii="Arial" w:hAnsi="Arial" w:cs="Arial"/>
        </w:rPr>
        <w:t xml:space="preserve"> full pension income</w:t>
      </w:r>
      <w:r w:rsidR="00775839" w:rsidRPr="0005083A">
        <w:rPr>
          <w:rStyle w:val="FootnoteReference"/>
          <w:rFonts w:ascii="Arial" w:hAnsi="Arial" w:cs="Arial"/>
          <w:b/>
        </w:rPr>
        <w:footnoteReference w:id="17"/>
      </w:r>
      <w:r w:rsidR="0005083A">
        <w:rPr>
          <w:rFonts w:ascii="Arial" w:hAnsi="Arial" w:cs="Arial"/>
        </w:rPr>
        <w:t xml:space="preserve">. </w:t>
      </w:r>
      <w:r w:rsidR="00456297">
        <w:rPr>
          <w:rFonts w:ascii="Arial" w:hAnsi="Arial" w:cs="Arial"/>
        </w:rPr>
        <w:t xml:space="preserve"> </w:t>
      </w:r>
      <w:r w:rsidR="0005083A">
        <w:rPr>
          <w:rFonts w:ascii="Arial" w:hAnsi="Arial" w:cs="Arial"/>
        </w:rPr>
        <w:t>For those people who cannot pay, the picture is far from rosy</w:t>
      </w:r>
      <w:r w:rsidR="00910BF9">
        <w:rPr>
          <w:rFonts w:ascii="Arial" w:hAnsi="Arial" w:cs="Arial"/>
        </w:rPr>
        <w:t>.</w:t>
      </w:r>
      <w:r w:rsidR="00456297">
        <w:rPr>
          <w:rFonts w:ascii="Arial" w:hAnsi="Arial" w:cs="Arial"/>
        </w:rPr>
        <w:t xml:space="preserve"> </w:t>
      </w:r>
      <w:r w:rsidR="00910BF9">
        <w:rPr>
          <w:rFonts w:ascii="Arial" w:hAnsi="Arial" w:cs="Arial"/>
        </w:rPr>
        <w:t xml:space="preserve"> T</w:t>
      </w:r>
      <w:r w:rsidR="00C14E24">
        <w:rPr>
          <w:rFonts w:ascii="Arial" w:hAnsi="Arial" w:cs="Arial"/>
        </w:rPr>
        <w:t xml:space="preserve">he </w:t>
      </w:r>
      <w:r w:rsidR="00456297">
        <w:rPr>
          <w:rFonts w:ascii="Arial" w:hAnsi="Arial" w:cs="Arial"/>
        </w:rPr>
        <w:t>G</w:t>
      </w:r>
      <w:r w:rsidR="00C14E24">
        <w:rPr>
          <w:rFonts w:ascii="Arial" w:hAnsi="Arial" w:cs="Arial"/>
        </w:rPr>
        <w:t>overnment</w:t>
      </w:r>
      <w:r w:rsidR="00456297">
        <w:rPr>
          <w:rFonts w:ascii="Arial" w:hAnsi="Arial" w:cs="Arial"/>
        </w:rPr>
        <w:t>’s financial cuts to the</w:t>
      </w:r>
      <w:r w:rsidR="00C14E24">
        <w:rPr>
          <w:rFonts w:ascii="Arial" w:hAnsi="Arial" w:cs="Arial"/>
        </w:rPr>
        <w:t xml:space="preserve"> local authorities</w:t>
      </w:r>
      <w:r w:rsidR="00910BF9">
        <w:rPr>
          <w:rFonts w:ascii="Arial" w:hAnsi="Arial" w:cs="Arial"/>
        </w:rPr>
        <w:t xml:space="preserve"> has </w:t>
      </w:r>
      <w:r w:rsidR="00C14E24">
        <w:rPr>
          <w:rFonts w:ascii="Arial" w:hAnsi="Arial" w:cs="Arial"/>
        </w:rPr>
        <w:t>forc</w:t>
      </w:r>
      <w:r w:rsidR="00910BF9">
        <w:rPr>
          <w:rFonts w:ascii="Arial" w:hAnsi="Arial" w:cs="Arial"/>
        </w:rPr>
        <w:t>ed</w:t>
      </w:r>
      <w:r w:rsidR="00C14E24">
        <w:rPr>
          <w:rFonts w:ascii="Arial" w:hAnsi="Arial" w:cs="Arial"/>
        </w:rPr>
        <w:t xml:space="preserve"> them to </w:t>
      </w:r>
      <w:r w:rsidR="00860379">
        <w:rPr>
          <w:rFonts w:ascii="Arial" w:hAnsi="Arial" w:cs="Arial"/>
        </w:rPr>
        <w:t xml:space="preserve">severely </w:t>
      </w:r>
      <w:r w:rsidR="00456297">
        <w:rPr>
          <w:rFonts w:ascii="Arial" w:hAnsi="Arial" w:cs="Arial"/>
        </w:rPr>
        <w:t>reduce</w:t>
      </w:r>
      <w:r w:rsidR="00C14E24">
        <w:rPr>
          <w:rFonts w:ascii="Arial" w:hAnsi="Arial" w:cs="Arial"/>
        </w:rPr>
        <w:t xml:space="preserve"> </w:t>
      </w:r>
      <w:r w:rsidR="00910BF9">
        <w:rPr>
          <w:rFonts w:ascii="Arial" w:hAnsi="Arial" w:cs="Arial"/>
        </w:rPr>
        <w:t xml:space="preserve">all local public services including </w:t>
      </w:r>
      <w:r w:rsidR="00C14E24">
        <w:rPr>
          <w:rFonts w:ascii="Arial" w:hAnsi="Arial" w:cs="Arial"/>
        </w:rPr>
        <w:t>adult social care.</w:t>
      </w:r>
      <w:r w:rsidR="0005083A">
        <w:rPr>
          <w:rFonts w:ascii="Arial" w:hAnsi="Arial" w:cs="Arial"/>
        </w:rPr>
        <w:t xml:space="preserve"> </w:t>
      </w:r>
      <w:r>
        <w:rPr>
          <w:rFonts w:ascii="Arial" w:hAnsi="Arial" w:cs="Arial"/>
        </w:rPr>
        <w:t xml:space="preserve"> Community healthcare, including the vital intermediate care, is good where it exists, but it is not available everywhere in the capacity and flexibility required to </w:t>
      </w:r>
      <w:r w:rsidR="00456297">
        <w:rPr>
          <w:rFonts w:ascii="Arial" w:hAnsi="Arial" w:cs="Arial"/>
        </w:rPr>
        <w:t xml:space="preserve">fully </w:t>
      </w:r>
      <w:r>
        <w:rPr>
          <w:rFonts w:ascii="Arial" w:hAnsi="Arial" w:cs="Arial"/>
        </w:rPr>
        <w:t>meet demand.  And so the unmet need</w:t>
      </w:r>
      <w:r w:rsidR="00456297">
        <w:rPr>
          <w:rFonts w:ascii="Arial" w:hAnsi="Arial" w:cs="Arial"/>
        </w:rPr>
        <w:t>s</w:t>
      </w:r>
      <w:r>
        <w:rPr>
          <w:rFonts w:ascii="Arial" w:hAnsi="Arial" w:cs="Arial"/>
        </w:rPr>
        <w:t xml:space="preserve"> </w:t>
      </w:r>
      <w:r w:rsidR="00B734A2">
        <w:rPr>
          <w:rFonts w:ascii="Arial" w:hAnsi="Arial" w:cs="Arial"/>
        </w:rPr>
        <w:t>that ‘Care in the Community’ was supposed to have e</w:t>
      </w:r>
      <w:r w:rsidR="00B734A2">
        <w:rPr>
          <w:rFonts w:ascii="Arial" w:hAnsi="Arial" w:cs="Arial"/>
          <w:color w:val="202124"/>
          <w:shd w:val="clear" w:color="auto" w:fill="FFFFFF"/>
        </w:rPr>
        <w:t>liminated</w:t>
      </w:r>
      <w:r w:rsidR="00456297">
        <w:rPr>
          <w:rFonts w:ascii="Arial" w:hAnsi="Arial" w:cs="Arial"/>
          <w:color w:val="202124"/>
          <w:shd w:val="clear" w:color="auto" w:fill="FFFFFF"/>
        </w:rPr>
        <w:t>,</w:t>
      </w:r>
      <w:r w:rsidR="00B734A2">
        <w:rPr>
          <w:rFonts w:ascii="Arial" w:hAnsi="Arial" w:cs="Arial"/>
          <w:color w:val="202124"/>
          <w:shd w:val="clear" w:color="auto" w:fill="FFFFFF"/>
        </w:rPr>
        <w:t xml:space="preserve"> is still there, which translates into a </w:t>
      </w:r>
      <w:r w:rsidR="00456297">
        <w:rPr>
          <w:rFonts w:ascii="Arial" w:hAnsi="Arial" w:cs="Arial"/>
          <w:color w:val="202124"/>
          <w:shd w:val="clear" w:color="auto" w:fill="FFFFFF"/>
        </w:rPr>
        <w:t xml:space="preserve">great </w:t>
      </w:r>
      <w:r w:rsidR="00B734A2">
        <w:rPr>
          <w:rFonts w:ascii="Arial" w:hAnsi="Arial" w:cs="Arial"/>
          <w:color w:val="202124"/>
          <w:shd w:val="clear" w:color="auto" w:fill="FFFFFF"/>
        </w:rPr>
        <w:t>deal of silent human suffering</w:t>
      </w:r>
      <w:r w:rsidR="00F423EA">
        <w:rPr>
          <w:rFonts w:ascii="Arial" w:hAnsi="Arial" w:cs="Arial"/>
          <w:color w:val="202124"/>
          <w:shd w:val="clear" w:color="auto" w:fill="FFFFFF"/>
        </w:rPr>
        <w:t xml:space="preserve"> and a grave infringement of Human Security</w:t>
      </w:r>
      <w:r w:rsidR="00ED4AA4" w:rsidRPr="00ED4AA4">
        <w:rPr>
          <w:rStyle w:val="FootnoteReference"/>
          <w:rFonts w:ascii="Arial" w:hAnsi="Arial" w:cs="Arial"/>
          <w:b/>
          <w:color w:val="202124"/>
          <w:shd w:val="clear" w:color="auto" w:fill="FFFFFF"/>
        </w:rPr>
        <w:footnoteReference w:id="18"/>
      </w:r>
      <w:r w:rsidR="00B734A2">
        <w:rPr>
          <w:rFonts w:ascii="Arial" w:hAnsi="Arial" w:cs="Arial"/>
          <w:color w:val="202124"/>
          <w:shd w:val="clear" w:color="auto" w:fill="FFFFFF"/>
        </w:rPr>
        <w:t>.</w:t>
      </w:r>
      <w:r>
        <w:rPr>
          <w:rFonts w:ascii="Arial" w:hAnsi="Arial" w:cs="Arial"/>
        </w:rPr>
        <w:t xml:space="preserve">  </w:t>
      </w:r>
    </w:p>
    <w:p w:rsidR="00190115" w:rsidRPr="008F6622" w:rsidRDefault="00190115" w:rsidP="009A7C13">
      <w:pPr>
        <w:tabs>
          <w:tab w:val="left" w:pos="1407"/>
          <w:tab w:val="left" w:pos="2433"/>
        </w:tabs>
        <w:spacing w:after="180" w:line="240" w:lineRule="auto"/>
        <w:jc w:val="both"/>
        <w:rPr>
          <w:rFonts w:ascii="Arial" w:hAnsi="Arial" w:cs="Arial"/>
        </w:rPr>
      </w:pPr>
      <w:r w:rsidRPr="008F6622">
        <w:rPr>
          <w:rFonts w:ascii="Arial" w:hAnsi="Arial" w:cs="Arial"/>
        </w:rPr>
        <w:t xml:space="preserve">Britain is not alone here.  The </w:t>
      </w:r>
      <w:r>
        <w:rPr>
          <w:rFonts w:ascii="Arial" w:hAnsi="Arial" w:cs="Arial"/>
        </w:rPr>
        <w:t>dedication to Globalised Capitalism</w:t>
      </w:r>
      <w:r w:rsidRPr="008F6622">
        <w:rPr>
          <w:rFonts w:ascii="Arial" w:hAnsi="Arial" w:cs="Arial"/>
        </w:rPr>
        <w:t xml:space="preserve"> has caused </w:t>
      </w:r>
      <w:r>
        <w:rPr>
          <w:rFonts w:ascii="Arial" w:hAnsi="Arial" w:cs="Arial"/>
        </w:rPr>
        <w:t xml:space="preserve">most rich and emerging economies to not only </w:t>
      </w:r>
      <w:r w:rsidRPr="008F6622">
        <w:rPr>
          <w:rFonts w:ascii="Arial" w:hAnsi="Arial" w:cs="Arial"/>
        </w:rPr>
        <w:t xml:space="preserve">neglect </w:t>
      </w:r>
      <w:r>
        <w:rPr>
          <w:rFonts w:ascii="Arial" w:hAnsi="Arial" w:cs="Arial"/>
        </w:rPr>
        <w:t>investment in</w:t>
      </w:r>
      <w:r w:rsidRPr="008F6622">
        <w:rPr>
          <w:rFonts w:ascii="Arial" w:hAnsi="Arial" w:cs="Arial"/>
        </w:rPr>
        <w:t xml:space="preserve"> </w:t>
      </w:r>
      <w:r>
        <w:rPr>
          <w:rFonts w:ascii="Arial" w:hAnsi="Arial" w:cs="Arial"/>
        </w:rPr>
        <w:t xml:space="preserve">human </w:t>
      </w:r>
      <w:r w:rsidRPr="008F6622">
        <w:rPr>
          <w:rFonts w:ascii="Arial" w:hAnsi="Arial" w:cs="Arial"/>
        </w:rPr>
        <w:t xml:space="preserve">health and </w:t>
      </w:r>
      <w:r>
        <w:rPr>
          <w:rFonts w:ascii="Arial" w:hAnsi="Arial" w:cs="Arial"/>
        </w:rPr>
        <w:t xml:space="preserve">welfare in their own countries, but also to </w:t>
      </w:r>
      <w:r>
        <w:rPr>
          <w:rFonts w:ascii="Arial" w:hAnsi="Arial" w:cs="Arial"/>
        </w:rPr>
        <w:lastRenderedPageBreak/>
        <w:t xml:space="preserve">omit such investment in their aid to poorer </w:t>
      </w:r>
      <w:r w:rsidRPr="008F6622">
        <w:rPr>
          <w:rFonts w:ascii="Arial" w:hAnsi="Arial" w:cs="Arial"/>
        </w:rPr>
        <w:t xml:space="preserve">countries.  </w:t>
      </w:r>
      <w:r>
        <w:rPr>
          <w:rFonts w:ascii="Arial" w:hAnsi="Arial" w:cs="Arial"/>
        </w:rPr>
        <w:t xml:space="preserve">However, WHO has retained an enduring faith </w:t>
      </w:r>
      <w:r w:rsidR="009A7C13">
        <w:rPr>
          <w:rFonts w:ascii="Arial" w:hAnsi="Arial" w:cs="Arial"/>
        </w:rPr>
        <w:t xml:space="preserve">and activity </w:t>
      </w:r>
      <w:r>
        <w:rPr>
          <w:rFonts w:ascii="Arial" w:hAnsi="Arial" w:cs="Arial"/>
        </w:rPr>
        <w:t xml:space="preserve">in its ‘Health-for-All through Primary Health Care’ </w:t>
      </w:r>
      <w:r w:rsidR="00612752">
        <w:rPr>
          <w:rFonts w:ascii="Arial" w:hAnsi="Arial" w:cs="Arial"/>
        </w:rPr>
        <w:t>P</w:t>
      </w:r>
      <w:r w:rsidR="009A7C13">
        <w:rPr>
          <w:rFonts w:ascii="Arial" w:hAnsi="Arial" w:cs="Arial"/>
        </w:rPr>
        <w:t>rogramme.</w:t>
      </w:r>
      <w:r>
        <w:rPr>
          <w:rFonts w:ascii="Arial" w:hAnsi="Arial" w:cs="Arial"/>
        </w:rPr>
        <w:t xml:space="preserve"> </w:t>
      </w:r>
    </w:p>
    <w:p w:rsidR="009A7C13" w:rsidRPr="008D6DA1" w:rsidRDefault="009A7C13" w:rsidP="009A7C13">
      <w:pPr>
        <w:spacing w:after="40" w:line="240" w:lineRule="auto"/>
        <w:rPr>
          <w:rFonts w:ascii="Arial" w:hAnsi="Arial" w:cs="Arial"/>
          <w:b/>
          <w:sz w:val="24"/>
          <w:szCs w:val="24"/>
        </w:rPr>
      </w:pPr>
      <w:r>
        <w:rPr>
          <w:rFonts w:ascii="Arial" w:hAnsi="Arial" w:cs="Arial"/>
          <w:b/>
          <w:sz w:val="24"/>
          <w:szCs w:val="24"/>
        </w:rPr>
        <w:t>40</w:t>
      </w:r>
      <w:r w:rsidRPr="009A7C13">
        <w:rPr>
          <w:rFonts w:ascii="Arial" w:hAnsi="Arial" w:cs="Arial"/>
          <w:b/>
          <w:sz w:val="24"/>
          <w:szCs w:val="24"/>
          <w:vertAlign w:val="superscript"/>
        </w:rPr>
        <w:t>th</w:t>
      </w:r>
      <w:r>
        <w:rPr>
          <w:rFonts w:ascii="Arial" w:hAnsi="Arial" w:cs="Arial"/>
          <w:b/>
          <w:sz w:val="24"/>
          <w:szCs w:val="24"/>
        </w:rPr>
        <w:t xml:space="preserve"> Anniversary of the 1978 Alma Ata Declaration</w:t>
      </w:r>
      <w:r w:rsidRPr="008D6DA1">
        <w:rPr>
          <w:rFonts w:ascii="Arial" w:hAnsi="Arial" w:cs="Arial"/>
          <w:b/>
          <w:sz w:val="24"/>
          <w:szCs w:val="24"/>
        </w:rPr>
        <w:t xml:space="preserve"> </w:t>
      </w:r>
    </w:p>
    <w:p w:rsidR="004C411F" w:rsidRPr="00E17228" w:rsidRDefault="004C411F" w:rsidP="0088568E">
      <w:pPr>
        <w:spacing w:after="120" w:line="240" w:lineRule="auto"/>
        <w:jc w:val="both"/>
        <w:rPr>
          <w:rFonts w:ascii="Arial" w:hAnsi="Arial" w:cs="Arial"/>
        </w:rPr>
      </w:pPr>
      <w:r w:rsidRPr="00E17228">
        <w:rPr>
          <w:rFonts w:ascii="Arial" w:hAnsi="Arial" w:cs="Arial"/>
        </w:rPr>
        <w:t>On 25–26 October 2018, WHO</w:t>
      </w:r>
      <w:r>
        <w:rPr>
          <w:rFonts w:ascii="Arial" w:hAnsi="Arial" w:cs="Arial"/>
        </w:rPr>
        <w:t xml:space="preserve">, </w:t>
      </w:r>
      <w:r w:rsidRPr="00E17228">
        <w:rPr>
          <w:rFonts w:ascii="Arial" w:hAnsi="Arial" w:cs="Arial"/>
        </w:rPr>
        <w:t xml:space="preserve">UNICEF and the Ministry of Health of Kazakhstan </w:t>
      </w:r>
      <w:r>
        <w:rPr>
          <w:rFonts w:ascii="Arial" w:hAnsi="Arial" w:cs="Arial"/>
        </w:rPr>
        <w:t>joint</w:t>
      </w:r>
      <w:r w:rsidR="00757C7B">
        <w:rPr>
          <w:rFonts w:ascii="Arial" w:hAnsi="Arial" w:cs="Arial"/>
        </w:rPr>
        <w:t>ly</w:t>
      </w:r>
      <w:r>
        <w:rPr>
          <w:rFonts w:ascii="Arial" w:hAnsi="Arial" w:cs="Arial"/>
        </w:rPr>
        <w:t xml:space="preserve"> </w:t>
      </w:r>
      <w:r w:rsidRPr="00E17228">
        <w:rPr>
          <w:rFonts w:ascii="Arial" w:hAnsi="Arial" w:cs="Arial"/>
        </w:rPr>
        <w:t>hosted the Global Conference on Primary Health Care</w:t>
      </w:r>
      <w:r>
        <w:rPr>
          <w:rFonts w:ascii="Arial" w:hAnsi="Arial" w:cs="Arial"/>
        </w:rPr>
        <w:t xml:space="preserve">.  This was to mark the occasion of </w:t>
      </w:r>
      <w:r w:rsidRPr="00E17228">
        <w:rPr>
          <w:rFonts w:ascii="Arial" w:hAnsi="Arial" w:cs="Arial"/>
        </w:rPr>
        <w:t xml:space="preserve">40 years after the adoption of the historic </w:t>
      </w:r>
      <w:r w:rsidR="00ED4AA4" w:rsidRPr="00E17228">
        <w:rPr>
          <w:rFonts w:ascii="Arial" w:hAnsi="Arial" w:cs="Arial"/>
        </w:rPr>
        <w:t xml:space="preserve">Alma-Ata </w:t>
      </w:r>
      <w:r w:rsidRPr="00E17228">
        <w:rPr>
          <w:rFonts w:ascii="Arial" w:hAnsi="Arial" w:cs="Arial"/>
        </w:rPr>
        <w:t>Declaration</w:t>
      </w:r>
      <w:r w:rsidR="00A1693E">
        <w:rPr>
          <w:rFonts w:ascii="Arial" w:hAnsi="Arial" w:cs="Arial"/>
        </w:rPr>
        <w:t xml:space="preserve"> in 1978</w:t>
      </w:r>
      <w:r w:rsidRPr="00E17228">
        <w:rPr>
          <w:rFonts w:ascii="Arial" w:hAnsi="Arial" w:cs="Arial"/>
        </w:rPr>
        <w:t xml:space="preserve">. </w:t>
      </w:r>
      <w:r>
        <w:rPr>
          <w:rFonts w:ascii="Arial" w:hAnsi="Arial" w:cs="Arial"/>
        </w:rPr>
        <w:t xml:space="preserve"> </w:t>
      </w:r>
      <w:r w:rsidRPr="00E17228">
        <w:rPr>
          <w:rFonts w:ascii="Arial" w:hAnsi="Arial" w:cs="Arial"/>
        </w:rPr>
        <w:t>Ministers, health workers, academics, partners and civil society came together to r</w:t>
      </w:r>
      <w:r w:rsidR="00BA4808">
        <w:rPr>
          <w:rFonts w:ascii="Arial" w:hAnsi="Arial" w:cs="Arial"/>
        </w:rPr>
        <w:t xml:space="preserve">eview and revive </w:t>
      </w:r>
      <w:r w:rsidR="00ED4AA4">
        <w:rPr>
          <w:rFonts w:ascii="Arial" w:hAnsi="Arial" w:cs="Arial"/>
        </w:rPr>
        <w:t>P</w:t>
      </w:r>
      <w:r w:rsidRPr="00E17228">
        <w:rPr>
          <w:rFonts w:ascii="Arial" w:hAnsi="Arial" w:cs="Arial"/>
        </w:rPr>
        <w:t xml:space="preserve">rimary </w:t>
      </w:r>
      <w:r w:rsidR="00ED4AA4">
        <w:rPr>
          <w:rFonts w:ascii="Arial" w:hAnsi="Arial" w:cs="Arial"/>
        </w:rPr>
        <w:t>H</w:t>
      </w:r>
      <w:r w:rsidRPr="00E17228">
        <w:rPr>
          <w:rFonts w:ascii="Arial" w:hAnsi="Arial" w:cs="Arial"/>
        </w:rPr>
        <w:t xml:space="preserve">ealth </w:t>
      </w:r>
      <w:r w:rsidR="00ED4AA4">
        <w:rPr>
          <w:rFonts w:ascii="Arial" w:hAnsi="Arial" w:cs="Arial"/>
        </w:rPr>
        <w:t>C</w:t>
      </w:r>
      <w:r w:rsidRPr="00E17228">
        <w:rPr>
          <w:rFonts w:ascii="Arial" w:hAnsi="Arial" w:cs="Arial"/>
        </w:rPr>
        <w:t xml:space="preserve">are as the cornerstone </w:t>
      </w:r>
      <w:r w:rsidR="00A1693E">
        <w:rPr>
          <w:rFonts w:ascii="Arial" w:hAnsi="Arial" w:cs="Arial"/>
        </w:rPr>
        <w:t>to the promotion of</w:t>
      </w:r>
      <w:r w:rsidRPr="00E17228">
        <w:rPr>
          <w:rFonts w:ascii="Arial" w:hAnsi="Arial" w:cs="Arial"/>
        </w:rPr>
        <w:t xml:space="preserve"> U</w:t>
      </w:r>
      <w:r>
        <w:rPr>
          <w:rFonts w:ascii="Arial" w:hAnsi="Arial" w:cs="Arial"/>
        </w:rPr>
        <w:t xml:space="preserve">niversal </w:t>
      </w:r>
      <w:r w:rsidRPr="00E17228">
        <w:rPr>
          <w:rFonts w:ascii="Arial" w:hAnsi="Arial" w:cs="Arial"/>
        </w:rPr>
        <w:t>H</w:t>
      </w:r>
      <w:r>
        <w:rPr>
          <w:rFonts w:ascii="Arial" w:hAnsi="Arial" w:cs="Arial"/>
        </w:rPr>
        <w:t xml:space="preserve">ealth </w:t>
      </w:r>
      <w:r w:rsidRPr="00E17228">
        <w:rPr>
          <w:rFonts w:ascii="Arial" w:hAnsi="Arial" w:cs="Arial"/>
        </w:rPr>
        <w:t>C</w:t>
      </w:r>
      <w:r>
        <w:rPr>
          <w:rFonts w:ascii="Arial" w:hAnsi="Arial" w:cs="Arial"/>
        </w:rPr>
        <w:t>are</w:t>
      </w:r>
      <w:r w:rsidR="00BA4808">
        <w:rPr>
          <w:rFonts w:ascii="Arial" w:hAnsi="Arial" w:cs="Arial"/>
        </w:rPr>
        <w:t xml:space="preserve"> (UHC)</w:t>
      </w:r>
      <w:r w:rsidR="00A1693E">
        <w:rPr>
          <w:rFonts w:ascii="Arial" w:hAnsi="Arial" w:cs="Arial"/>
        </w:rPr>
        <w:t xml:space="preserve"> coverage.</w:t>
      </w:r>
      <w:r w:rsidR="00BA4808" w:rsidRPr="00BA4808">
        <w:rPr>
          <w:rStyle w:val="FootnoteReference"/>
          <w:rFonts w:ascii="Arial" w:hAnsi="Arial" w:cs="Arial"/>
          <w:b/>
        </w:rPr>
        <w:footnoteReference w:id="19"/>
      </w:r>
      <w:r w:rsidRPr="00BA4808">
        <w:rPr>
          <w:rFonts w:ascii="Arial" w:hAnsi="Arial" w:cs="Arial"/>
          <w:b/>
        </w:rPr>
        <w:t xml:space="preserve"> </w:t>
      </w:r>
      <w:r w:rsidR="00A1693E">
        <w:rPr>
          <w:rFonts w:ascii="Arial" w:hAnsi="Arial" w:cs="Arial"/>
          <w:b/>
        </w:rPr>
        <w:t xml:space="preserve"> </w:t>
      </w:r>
      <w:r w:rsidR="00A1693E">
        <w:rPr>
          <w:rFonts w:ascii="Arial" w:hAnsi="Arial" w:cs="Arial"/>
        </w:rPr>
        <w:t xml:space="preserve">The Conference passed the </w:t>
      </w:r>
      <w:r w:rsidRPr="00E17228">
        <w:rPr>
          <w:rFonts w:ascii="Arial" w:hAnsi="Arial" w:cs="Arial"/>
        </w:rPr>
        <w:t xml:space="preserve">bold new </w:t>
      </w:r>
      <w:hyperlink r:id="rId24" w:history="1">
        <w:r w:rsidRPr="00E17228">
          <w:rPr>
            <w:rFonts w:ascii="Arial" w:hAnsi="Arial" w:cs="Arial"/>
          </w:rPr>
          <w:t>Declaration of Astana</w:t>
        </w:r>
      </w:hyperlink>
      <w:r w:rsidR="00A1693E">
        <w:rPr>
          <w:rFonts w:ascii="Arial" w:hAnsi="Arial" w:cs="Arial"/>
        </w:rPr>
        <w:t xml:space="preserve"> that</w:t>
      </w:r>
      <w:r w:rsidRPr="00E17228">
        <w:rPr>
          <w:rFonts w:ascii="Arial" w:hAnsi="Arial" w:cs="Arial"/>
        </w:rPr>
        <w:t xml:space="preserve"> aims </w:t>
      </w:r>
      <w:r w:rsidR="00ED4AA4">
        <w:rPr>
          <w:rFonts w:ascii="Arial" w:hAnsi="Arial" w:cs="Arial"/>
        </w:rPr>
        <w:t xml:space="preserve">to encourage </w:t>
      </w:r>
      <w:r w:rsidRPr="00E17228">
        <w:rPr>
          <w:rFonts w:ascii="Arial" w:hAnsi="Arial" w:cs="Arial"/>
        </w:rPr>
        <w:t>governments, non-governmental organi</w:t>
      </w:r>
      <w:r w:rsidR="00BA4808">
        <w:rPr>
          <w:rFonts w:ascii="Arial" w:hAnsi="Arial" w:cs="Arial"/>
        </w:rPr>
        <w:t>s</w:t>
      </w:r>
      <w:r w:rsidRPr="00E17228">
        <w:rPr>
          <w:rFonts w:ascii="Arial" w:hAnsi="Arial" w:cs="Arial"/>
        </w:rPr>
        <w:t>ations, professional organi</w:t>
      </w:r>
      <w:r w:rsidR="00BA4808">
        <w:rPr>
          <w:rFonts w:ascii="Arial" w:hAnsi="Arial" w:cs="Arial"/>
        </w:rPr>
        <w:t>s</w:t>
      </w:r>
      <w:r w:rsidRPr="00E17228">
        <w:rPr>
          <w:rFonts w:ascii="Arial" w:hAnsi="Arial" w:cs="Arial"/>
        </w:rPr>
        <w:t>ations, academia and global health and development organi</w:t>
      </w:r>
      <w:r w:rsidR="00DE4595">
        <w:rPr>
          <w:rFonts w:ascii="Arial" w:hAnsi="Arial" w:cs="Arial"/>
        </w:rPr>
        <w:t>s</w:t>
      </w:r>
      <w:r w:rsidRPr="00E17228">
        <w:rPr>
          <w:rFonts w:ascii="Arial" w:hAnsi="Arial" w:cs="Arial"/>
        </w:rPr>
        <w:t>ations</w:t>
      </w:r>
      <w:r w:rsidR="00ED4AA4" w:rsidRPr="00ED4AA4">
        <w:rPr>
          <w:rFonts w:ascii="Arial" w:hAnsi="Arial" w:cs="Arial"/>
        </w:rPr>
        <w:t xml:space="preserve"> </w:t>
      </w:r>
      <w:r w:rsidR="00ED4AA4" w:rsidRPr="00E17228">
        <w:rPr>
          <w:rFonts w:ascii="Arial" w:hAnsi="Arial" w:cs="Arial"/>
        </w:rPr>
        <w:t xml:space="preserve">to renew </w:t>
      </w:r>
      <w:r w:rsidR="00BA4808">
        <w:rPr>
          <w:rFonts w:ascii="Arial" w:hAnsi="Arial" w:cs="Arial"/>
        </w:rPr>
        <w:t xml:space="preserve">their </w:t>
      </w:r>
      <w:r w:rsidR="00ED4AA4" w:rsidRPr="00E17228">
        <w:rPr>
          <w:rFonts w:ascii="Arial" w:hAnsi="Arial" w:cs="Arial"/>
        </w:rPr>
        <w:t xml:space="preserve">commitment to </w:t>
      </w:r>
      <w:r w:rsidR="00ED4AA4">
        <w:rPr>
          <w:rFonts w:ascii="Arial" w:hAnsi="Arial" w:cs="Arial"/>
        </w:rPr>
        <w:t>P</w:t>
      </w:r>
      <w:r w:rsidR="00BA4808">
        <w:rPr>
          <w:rFonts w:ascii="Arial" w:hAnsi="Arial" w:cs="Arial"/>
        </w:rPr>
        <w:t xml:space="preserve">rimary </w:t>
      </w:r>
      <w:r w:rsidR="00ED4AA4">
        <w:rPr>
          <w:rFonts w:ascii="Arial" w:hAnsi="Arial" w:cs="Arial"/>
        </w:rPr>
        <w:t>H</w:t>
      </w:r>
      <w:r w:rsidR="00BA4808">
        <w:rPr>
          <w:rFonts w:ascii="Arial" w:hAnsi="Arial" w:cs="Arial"/>
        </w:rPr>
        <w:t xml:space="preserve">ealth </w:t>
      </w:r>
      <w:r w:rsidR="00ED4AA4">
        <w:rPr>
          <w:rFonts w:ascii="Arial" w:hAnsi="Arial" w:cs="Arial"/>
        </w:rPr>
        <w:t>C</w:t>
      </w:r>
      <w:r w:rsidR="00BA4808">
        <w:rPr>
          <w:rFonts w:ascii="Arial" w:hAnsi="Arial" w:cs="Arial"/>
        </w:rPr>
        <w:t>are</w:t>
      </w:r>
      <w:r w:rsidR="00757C7B" w:rsidRPr="00757C7B">
        <w:rPr>
          <w:rStyle w:val="EndnoteReference"/>
          <w:rFonts w:ascii="Arial" w:hAnsi="Arial" w:cs="Arial"/>
          <w:b/>
        </w:rPr>
        <w:endnoteReference w:id="18"/>
      </w:r>
      <w:r w:rsidRPr="00757C7B">
        <w:rPr>
          <w:rFonts w:ascii="Arial" w:hAnsi="Arial" w:cs="Arial"/>
        </w:rPr>
        <w:t>.</w:t>
      </w:r>
    </w:p>
    <w:p w:rsidR="00C63805" w:rsidRPr="0013656D" w:rsidRDefault="000A345A" w:rsidP="005D0E6D">
      <w:pPr>
        <w:spacing w:after="240" w:line="240" w:lineRule="auto"/>
        <w:jc w:val="both"/>
        <w:rPr>
          <w:rFonts w:ascii="Arial" w:hAnsi="Arial" w:cs="Arial"/>
          <w:color w:val="FF0000"/>
        </w:rPr>
      </w:pPr>
      <w:r>
        <w:rPr>
          <w:rFonts w:ascii="Arial" w:hAnsi="Arial" w:cs="Arial"/>
        </w:rPr>
        <w:t xml:space="preserve">The </w:t>
      </w:r>
      <w:r w:rsidRPr="000A345A">
        <w:rPr>
          <w:rFonts w:ascii="Arial" w:hAnsi="Arial" w:cs="Arial"/>
        </w:rPr>
        <w:t>WHO</w:t>
      </w:r>
      <w:r>
        <w:rPr>
          <w:rFonts w:ascii="Arial" w:hAnsi="Arial" w:cs="Arial"/>
        </w:rPr>
        <w:t xml:space="preserve"> brand of</w:t>
      </w:r>
      <w:r w:rsidRPr="000A345A">
        <w:rPr>
          <w:rFonts w:ascii="Arial" w:hAnsi="Arial" w:cs="Arial"/>
        </w:rPr>
        <w:t xml:space="preserve"> </w:t>
      </w:r>
      <w:r>
        <w:rPr>
          <w:rFonts w:ascii="Arial" w:hAnsi="Arial" w:cs="Arial"/>
        </w:rPr>
        <w:t>P</w:t>
      </w:r>
      <w:r w:rsidR="00294BBE" w:rsidRPr="000A345A">
        <w:rPr>
          <w:rFonts w:ascii="Arial" w:hAnsi="Arial" w:cs="Arial"/>
        </w:rPr>
        <w:t xml:space="preserve">rimary </w:t>
      </w:r>
      <w:r>
        <w:rPr>
          <w:rFonts w:ascii="Arial" w:hAnsi="Arial" w:cs="Arial"/>
        </w:rPr>
        <w:t>H</w:t>
      </w:r>
      <w:r w:rsidR="00294BBE" w:rsidRPr="000A345A">
        <w:rPr>
          <w:rFonts w:ascii="Arial" w:hAnsi="Arial" w:cs="Arial"/>
        </w:rPr>
        <w:t xml:space="preserve">ealth </w:t>
      </w:r>
      <w:r>
        <w:rPr>
          <w:rFonts w:ascii="Arial" w:hAnsi="Arial" w:cs="Arial"/>
        </w:rPr>
        <w:t>C</w:t>
      </w:r>
      <w:r w:rsidR="00294BBE" w:rsidRPr="000A345A">
        <w:rPr>
          <w:rFonts w:ascii="Arial" w:hAnsi="Arial" w:cs="Arial"/>
        </w:rPr>
        <w:t xml:space="preserve">are is the most efficient </w:t>
      </w:r>
      <w:r w:rsidR="0027063E" w:rsidRPr="000A345A">
        <w:rPr>
          <w:rFonts w:ascii="Arial" w:hAnsi="Arial" w:cs="Arial"/>
        </w:rPr>
        <w:t>&amp;</w:t>
      </w:r>
      <w:r w:rsidR="00294BBE" w:rsidRPr="000A345A">
        <w:rPr>
          <w:rFonts w:ascii="Arial" w:hAnsi="Arial" w:cs="Arial"/>
        </w:rPr>
        <w:t xml:space="preserve"> cost effective way to</w:t>
      </w:r>
      <w:r w:rsidRPr="000A345A">
        <w:rPr>
          <w:rFonts w:ascii="Arial" w:hAnsi="Arial" w:cs="Arial"/>
        </w:rPr>
        <w:t xml:space="preserve"> achieve</w:t>
      </w:r>
      <w:r w:rsidR="00294BBE" w:rsidRPr="000A345A">
        <w:rPr>
          <w:rFonts w:ascii="Arial" w:hAnsi="Arial" w:cs="Arial"/>
        </w:rPr>
        <w:t xml:space="preserve"> </w:t>
      </w:r>
      <w:r w:rsidR="0027063E" w:rsidRPr="000A345A">
        <w:rPr>
          <w:rFonts w:ascii="Arial" w:hAnsi="Arial" w:cs="Arial"/>
        </w:rPr>
        <w:t>around the world</w:t>
      </w:r>
      <w:r w:rsidRPr="000A345A">
        <w:rPr>
          <w:rFonts w:ascii="Arial" w:hAnsi="Arial" w:cs="Arial"/>
        </w:rPr>
        <w:t>,</w:t>
      </w:r>
      <w:r w:rsidR="0027063E" w:rsidRPr="000A345A">
        <w:rPr>
          <w:rFonts w:ascii="Arial" w:hAnsi="Arial" w:cs="Arial"/>
        </w:rPr>
        <w:t xml:space="preserve"> </w:t>
      </w:r>
      <w:r w:rsidRPr="000A345A">
        <w:rPr>
          <w:rFonts w:ascii="Arial" w:hAnsi="Arial" w:cs="Arial"/>
        </w:rPr>
        <w:t>human health and welfare s</w:t>
      </w:r>
      <w:r w:rsidR="0027063E" w:rsidRPr="000A345A">
        <w:rPr>
          <w:rFonts w:ascii="Arial" w:hAnsi="Arial" w:cs="Arial"/>
        </w:rPr>
        <w:t xml:space="preserve">ystems </w:t>
      </w:r>
      <w:r w:rsidR="00D51CB3">
        <w:rPr>
          <w:rFonts w:ascii="Arial" w:hAnsi="Arial" w:cs="Arial"/>
        </w:rPr>
        <w:t>based on</w:t>
      </w:r>
      <w:r w:rsidR="0027063E" w:rsidRPr="000A345A">
        <w:rPr>
          <w:rFonts w:ascii="Arial" w:hAnsi="Arial" w:cs="Arial"/>
        </w:rPr>
        <w:t xml:space="preserve"> a </w:t>
      </w:r>
      <w:r w:rsidR="00B061C0">
        <w:rPr>
          <w:rFonts w:ascii="Arial" w:hAnsi="Arial" w:cs="Arial"/>
        </w:rPr>
        <w:t>considerate</w:t>
      </w:r>
      <w:r w:rsidR="00E574B4" w:rsidRPr="000A345A">
        <w:rPr>
          <w:rFonts w:ascii="Arial" w:hAnsi="Arial" w:cs="Arial"/>
          <w:color w:val="222222"/>
          <w:shd w:val="clear" w:color="auto" w:fill="FFFFFF"/>
        </w:rPr>
        <w:t>, compassionate</w:t>
      </w:r>
      <w:r w:rsidR="00A1693E">
        <w:rPr>
          <w:rFonts w:ascii="Arial" w:hAnsi="Arial" w:cs="Arial"/>
          <w:color w:val="222222"/>
          <w:shd w:val="clear" w:color="auto" w:fill="FFFFFF"/>
        </w:rPr>
        <w:t>, cooperative</w:t>
      </w:r>
      <w:r w:rsidR="00E574B4" w:rsidRPr="000A345A">
        <w:rPr>
          <w:rFonts w:ascii="Arial" w:hAnsi="Arial" w:cs="Arial"/>
          <w:color w:val="222222"/>
          <w:shd w:val="clear" w:color="auto" w:fill="FFFFFF"/>
        </w:rPr>
        <w:t xml:space="preserve"> and caring ethos that </w:t>
      </w:r>
      <w:r>
        <w:rPr>
          <w:rFonts w:ascii="Arial" w:hAnsi="Arial" w:cs="Arial"/>
          <w:color w:val="222222"/>
          <w:shd w:val="clear" w:color="auto" w:fill="FFFFFF"/>
        </w:rPr>
        <w:t xml:space="preserve">used to </w:t>
      </w:r>
      <w:r w:rsidR="00E574B4" w:rsidRPr="000A345A">
        <w:rPr>
          <w:rFonts w:ascii="Arial" w:hAnsi="Arial" w:cs="Arial"/>
          <w:color w:val="222222"/>
          <w:shd w:val="clear" w:color="auto" w:fill="FFFFFF"/>
        </w:rPr>
        <w:t>underpin the NHS and the Welfare State</w:t>
      </w:r>
      <w:r w:rsidR="00294BBE" w:rsidRPr="000A345A">
        <w:rPr>
          <w:rFonts w:ascii="Arial" w:hAnsi="Arial" w:cs="Arial"/>
        </w:rPr>
        <w:t xml:space="preserve"> </w:t>
      </w:r>
      <w:r w:rsidRPr="000A345A">
        <w:rPr>
          <w:rFonts w:ascii="Arial" w:hAnsi="Arial" w:cs="Arial"/>
        </w:rPr>
        <w:t xml:space="preserve">in </w:t>
      </w:r>
      <w:r w:rsidR="00612752">
        <w:rPr>
          <w:rFonts w:ascii="Arial" w:hAnsi="Arial" w:cs="Arial"/>
        </w:rPr>
        <w:t>the United Kingdom</w:t>
      </w:r>
      <w:r>
        <w:rPr>
          <w:rFonts w:ascii="Arial" w:hAnsi="Arial" w:cs="Arial"/>
        </w:rPr>
        <w:t xml:space="preserve">.   </w:t>
      </w:r>
    </w:p>
    <w:p w:rsidR="009A7C13" w:rsidRPr="00CE455D" w:rsidRDefault="009A7C13" w:rsidP="009A7C13">
      <w:pPr>
        <w:spacing w:after="20" w:line="240" w:lineRule="auto"/>
        <w:rPr>
          <w:rFonts w:ascii="Arial" w:hAnsi="Arial" w:cs="Arial"/>
          <w:b/>
          <w:sz w:val="24"/>
          <w:szCs w:val="24"/>
        </w:rPr>
      </w:pPr>
      <w:r w:rsidRPr="00CE455D">
        <w:rPr>
          <w:rFonts w:ascii="Arial" w:hAnsi="Arial" w:cs="Arial"/>
          <w:b/>
          <w:sz w:val="24"/>
          <w:szCs w:val="24"/>
        </w:rPr>
        <w:t xml:space="preserve">UN Human Rights Commission (UNHRC) Report on the United Kingdom </w:t>
      </w:r>
      <w:r>
        <w:rPr>
          <w:rFonts w:ascii="Arial" w:hAnsi="Arial" w:cs="Arial"/>
          <w:b/>
          <w:sz w:val="24"/>
          <w:szCs w:val="24"/>
        </w:rPr>
        <w:t>2019</w:t>
      </w:r>
      <w:r>
        <w:rPr>
          <w:rStyle w:val="EndnoteReference"/>
          <w:rFonts w:ascii="Arial" w:hAnsi="Arial" w:cs="Arial"/>
          <w:b/>
          <w:sz w:val="24"/>
          <w:szCs w:val="24"/>
        </w:rPr>
        <w:endnoteReference w:id="19"/>
      </w:r>
    </w:p>
    <w:p w:rsidR="009A7C13" w:rsidRPr="008F6622" w:rsidRDefault="009A7C13" w:rsidP="009A7C13">
      <w:pPr>
        <w:spacing w:after="120" w:line="240" w:lineRule="auto"/>
        <w:jc w:val="both"/>
        <w:rPr>
          <w:rFonts w:ascii="Arial" w:hAnsi="Arial" w:cs="Arial"/>
        </w:rPr>
      </w:pPr>
      <w:r w:rsidRPr="008F6622">
        <w:rPr>
          <w:rFonts w:ascii="Arial" w:hAnsi="Arial" w:cs="Arial"/>
        </w:rPr>
        <w:t>The Special Rapporteur on extreme poverty and human rights visited the UK from 5</w:t>
      </w:r>
      <w:r w:rsidRPr="008F6622">
        <w:rPr>
          <w:rFonts w:ascii="Arial" w:hAnsi="Arial" w:cs="Arial"/>
          <w:vertAlign w:val="superscript"/>
        </w:rPr>
        <w:t>th</w:t>
      </w:r>
      <w:r w:rsidRPr="008F6622">
        <w:rPr>
          <w:rFonts w:ascii="Arial" w:hAnsi="Arial" w:cs="Arial"/>
        </w:rPr>
        <w:t xml:space="preserve"> to 16</w:t>
      </w:r>
      <w:r w:rsidRPr="008F6622">
        <w:rPr>
          <w:rFonts w:ascii="Arial" w:hAnsi="Arial" w:cs="Arial"/>
          <w:vertAlign w:val="superscript"/>
        </w:rPr>
        <w:t>th</w:t>
      </w:r>
      <w:r w:rsidRPr="008F6622">
        <w:rPr>
          <w:rFonts w:ascii="Arial" w:hAnsi="Arial" w:cs="Arial"/>
        </w:rPr>
        <w:t xml:space="preserve"> November 2018.  The purpose of the visit was to report to the UNHRC on the extent to which the Government’s policies and programmes relating to extreme poverty are consistent with its human rights obligations.  The following year on 23</w:t>
      </w:r>
      <w:r w:rsidRPr="008F6622">
        <w:rPr>
          <w:rFonts w:ascii="Arial" w:hAnsi="Arial" w:cs="Arial"/>
          <w:vertAlign w:val="superscript"/>
        </w:rPr>
        <w:t>rd</w:t>
      </w:r>
      <w:r w:rsidRPr="008F6622">
        <w:rPr>
          <w:rFonts w:ascii="Arial" w:hAnsi="Arial" w:cs="Arial"/>
        </w:rPr>
        <w:t xml:space="preserve"> April, the Special Rapporteur reported on his visit to the UK to the UN General Assembly.  In summary, he said that although the United Kingdom is the world’s fifth largest economy, one fifth of its population – that’s 14 million people - live in poverty.  The cause was attributed to the fact that the policies of austerity introduced in 2010, had continued largely unabated, despite the tragic social consequences.  Food banks have proliferated; homelessness and rough sleeping have increased greatly.  In addition, the social safety net has been badly damaged by drastic cuts to local authorities’ budgets.  The Special Rapporteur concluded that …</w:t>
      </w:r>
    </w:p>
    <w:p w:rsidR="009A7C13" w:rsidRPr="00E75C06" w:rsidRDefault="009A7C13" w:rsidP="009A7C13">
      <w:pPr>
        <w:spacing w:after="120" w:line="240" w:lineRule="auto"/>
        <w:jc w:val="both"/>
        <w:rPr>
          <w:rFonts w:ascii="Arial" w:hAnsi="Arial" w:cs="Arial"/>
          <w:b/>
          <w:i/>
          <w:sz w:val="24"/>
          <w:szCs w:val="24"/>
        </w:rPr>
      </w:pPr>
      <w:r w:rsidRPr="00E75C06">
        <w:rPr>
          <w:rFonts w:ascii="Arial" w:hAnsi="Arial" w:cs="Arial"/>
          <w:b/>
          <w:i/>
          <w:sz w:val="24"/>
          <w:szCs w:val="24"/>
        </w:rPr>
        <w:t xml:space="preserve">“The bottom line is that much of the </w:t>
      </w:r>
      <w:r w:rsidR="00A1693E">
        <w:rPr>
          <w:rFonts w:ascii="Arial" w:hAnsi="Arial" w:cs="Arial"/>
          <w:b/>
          <w:i/>
          <w:sz w:val="24"/>
          <w:szCs w:val="24"/>
        </w:rPr>
        <w:t>‘</w:t>
      </w:r>
      <w:r w:rsidRPr="00E75C06">
        <w:rPr>
          <w:rFonts w:ascii="Arial" w:hAnsi="Arial" w:cs="Arial"/>
          <w:b/>
          <w:i/>
          <w:sz w:val="24"/>
          <w:szCs w:val="24"/>
        </w:rPr>
        <w:t>glue</w:t>
      </w:r>
      <w:r w:rsidR="00A1693E">
        <w:rPr>
          <w:rFonts w:ascii="Arial" w:hAnsi="Arial" w:cs="Arial"/>
          <w:b/>
          <w:i/>
          <w:sz w:val="24"/>
          <w:szCs w:val="24"/>
        </w:rPr>
        <w:t>’</w:t>
      </w:r>
      <w:r w:rsidRPr="00E75C06">
        <w:rPr>
          <w:rFonts w:ascii="Arial" w:hAnsi="Arial" w:cs="Arial"/>
          <w:b/>
          <w:i/>
          <w:sz w:val="24"/>
          <w:szCs w:val="24"/>
        </w:rPr>
        <w:t xml:space="preserve"> that has held British society together since the Second World War has been deliberately removed and replaced with a harsh and uncaring ethos.” </w:t>
      </w:r>
    </w:p>
    <w:p w:rsidR="009A7C13" w:rsidRDefault="009A7C13" w:rsidP="005D4DBD">
      <w:pPr>
        <w:tabs>
          <w:tab w:val="left" w:pos="1407"/>
          <w:tab w:val="left" w:pos="2433"/>
        </w:tabs>
        <w:spacing w:after="360" w:line="240" w:lineRule="auto"/>
        <w:jc w:val="both"/>
        <w:rPr>
          <w:rFonts w:ascii="Arial" w:hAnsi="Arial" w:cs="Arial"/>
          <w:color w:val="222222"/>
          <w:shd w:val="clear" w:color="auto" w:fill="FFFFFF"/>
        </w:rPr>
      </w:pPr>
      <w:r>
        <w:rPr>
          <w:rFonts w:ascii="Arial" w:hAnsi="Arial" w:cs="Arial"/>
        </w:rPr>
        <w:t>Britain has therefore, regressed from being, in the early post-war years, a world leader in establishing publically funded comprehensive national healthcare systems</w:t>
      </w:r>
      <w:r w:rsidR="003E2630">
        <w:rPr>
          <w:rFonts w:ascii="Arial" w:hAnsi="Arial" w:cs="Arial"/>
        </w:rPr>
        <w:t>,</w:t>
      </w:r>
      <w:r>
        <w:rPr>
          <w:rFonts w:ascii="Arial" w:hAnsi="Arial" w:cs="Arial"/>
        </w:rPr>
        <w:t xml:space="preserve"> to being a nation that </w:t>
      </w:r>
      <w:r w:rsidRPr="008F6622">
        <w:rPr>
          <w:rFonts w:ascii="Arial" w:hAnsi="Arial" w:cs="Arial"/>
        </w:rPr>
        <w:t xml:space="preserve">has failed </w:t>
      </w:r>
      <w:r>
        <w:rPr>
          <w:rFonts w:ascii="Arial" w:hAnsi="Arial" w:cs="Arial"/>
        </w:rPr>
        <w:t>in providing adequate health</w:t>
      </w:r>
      <w:r w:rsidR="003E2630">
        <w:rPr>
          <w:rFonts w:ascii="Arial" w:hAnsi="Arial" w:cs="Arial"/>
        </w:rPr>
        <w:t>care</w:t>
      </w:r>
      <w:r>
        <w:rPr>
          <w:rFonts w:ascii="Arial" w:hAnsi="Arial" w:cs="Arial"/>
        </w:rPr>
        <w:t xml:space="preserve"> and social security for its population.  And it has done this by an intentional shift away from the considerate, </w:t>
      </w:r>
      <w:r>
        <w:rPr>
          <w:rFonts w:ascii="Arial" w:hAnsi="Arial" w:cs="Arial"/>
          <w:color w:val="222222"/>
          <w:shd w:val="clear" w:color="auto" w:fill="FFFFFF"/>
        </w:rPr>
        <w:t>compassionate</w:t>
      </w:r>
      <w:r w:rsidR="00964CD5">
        <w:rPr>
          <w:rFonts w:ascii="Arial" w:hAnsi="Arial" w:cs="Arial"/>
          <w:color w:val="222222"/>
          <w:shd w:val="clear" w:color="auto" w:fill="FFFFFF"/>
        </w:rPr>
        <w:t xml:space="preserve">, </w:t>
      </w:r>
      <w:r>
        <w:rPr>
          <w:rFonts w:ascii="Arial" w:hAnsi="Arial" w:cs="Arial"/>
          <w:color w:val="222222"/>
          <w:shd w:val="clear" w:color="auto" w:fill="FFFFFF"/>
        </w:rPr>
        <w:t>caring</w:t>
      </w:r>
      <w:r w:rsidR="00964CD5">
        <w:rPr>
          <w:rFonts w:ascii="Arial" w:hAnsi="Arial" w:cs="Arial"/>
          <w:color w:val="222222"/>
          <w:shd w:val="clear" w:color="auto" w:fill="FFFFFF"/>
        </w:rPr>
        <w:t xml:space="preserve"> and cooperative</w:t>
      </w:r>
      <w:r>
        <w:rPr>
          <w:rFonts w:ascii="Arial" w:hAnsi="Arial" w:cs="Arial"/>
          <w:color w:val="222222"/>
          <w:shd w:val="clear" w:color="auto" w:fill="FFFFFF"/>
        </w:rPr>
        <w:t xml:space="preserve"> ethos that underpinned the NHS and the Welfare State at the time of its foundation in 1948.  </w:t>
      </w:r>
    </w:p>
    <w:p w:rsidR="005D4DBD" w:rsidRDefault="005D4DBD" w:rsidP="005D4DBD">
      <w:pPr>
        <w:spacing w:after="180" w:line="240" w:lineRule="auto"/>
        <w:jc w:val="center"/>
        <w:rPr>
          <w:rStyle w:val="Hyperlink"/>
          <w:rFonts w:ascii="Arial" w:hAnsi="Arial" w:cs="Arial"/>
          <w:b/>
          <w:color w:val="auto"/>
          <w:sz w:val="28"/>
          <w:szCs w:val="28"/>
          <w:u w:val="none"/>
        </w:rPr>
      </w:pPr>
      <w:r>
        <w:rPr>
          <w:rStyle w:val="Hyperlink"/>
          <w:rFonts w:ascii="Arial" w:hAnsi="Arial" w:cs="Arial"/>
          <w:b/>
          <w:color w:val="auto"/>
          <w:sz w:val="28"/>
          <w:szCs w:val="28"/>
          <w:u w:val="none"/>
        </w:rPr>
        <w:t xml:space="preserve">THE DISCUSSION: </w:t>
      </w:r>
      <w:r w:rsidRPr="005D4DBD">
        <w:rPr>
          <w:rStyle w:val="Hyperlink"/>
          <w:rFonts w:ascii="Arial" w:hAnsi="Arial" w:cs="Arial"/>
          <w:b/>
          <w:color w:val="auto"/>
          <w:sz w:val="28"/>
          <w:szCs w:val="28"/>
          <w:u w:val="none"/>
        </w:rPr>
        <w:t>Globalised Capitalism vs. Human Health &amp; Welfare</w:t>
      </w:r>
    </w:p>
    <w:p w:rsidR="007D642D" w:rsidRPr="00BF55B6" w:rsidRDefault="007D642D" w:rsidP="007D642D">
      <w:pPr>
        <w:pStyle w:val="NormalWeb"/>
        <w:spacing w:before="0" w:beforeAutospacing="0" w:after="120" w:afterAutospacing="0"/>
        <w:jc w:val="both"/>
        <w:rPr>
          <w:rFonts w:ascii="Arial" w:hAnsi="Arial" w:cs="Arial"/>
          <w:color w:val="202122"/>
          <w:sz w:val="22"/>
          <w:szCs w:val="22"/>
        </w:rPr>
      </w:pPr>
      <w:r>
        <w:rPr>
          <w:rFonts w:ascii="Arial" w:hAnsi="Arial" w:cs="Arial"/>
          <w:color w:val="202122"/>
          <w:sz w:val="22"/>
          <w:szCs w:val="22"/>
        </w:rPr>
        <w:t xml:space="preserve">In 1945, the newly elected a Labour Government initiated </w:t>
      </w:r>
      <w:r w:rsidR="00093B26">
        <w:rPr>
          <w:rFonts w:ascii="Arial" w:hAnsi="Arial" w:cs="Arial"/>
          <w:color w:val="202122"/>
          <w:sz w:val="22"/>
          <w:szCs w:val="22"/>
        </w:rPr>
        <w:t xml:space="preserve">the post-war reconstruction of Britain to become a country based the tenets of the UN Concept of Human Security.  </w:t>
      </w:r>
      <w:r w:rsidR="00093B26" w:rsidRPr="00093B26">
        <w:rPr>
          <w:rFonts w:ascii="Arial" w:hAnsi="Arial" w:cs="Arial"/>
          <w:sz w:val="22"/>
          <w:szCs w:val="22"/>
          <w:shd w:val="clear" w:color="auto" w:fill="FFFFFF"/>
        </w:rPr>
        <w:t xml:space="preserve">This means </w:t>
      </w:r>
      <w:r w:rsidR="00093B26" w:rsidRPr="00093B26">
        <w:rPr>
          <w:rFonts w:ascii="Arial" w:hAnsi="Arial" w:cs="Arial"/>
          <w:sz w:val="22"/>
          <w:szCs w:val="22"/>
        </w:rPr>
        <w:t xml:space="preserve">protecting people from all </w:t>
      </w:r>
      <w:r w:rsidR="00E20578">
        <w:rPr>
          <w:rFonts w:ascii="Arial" w:hAnsi="Arial" w:cs="Arial"/>
          <w:sz w:val="22"/>
          <w:szCs w:val="22"/>
        </w:rPr>
        <w:t xml:space="preserve">kinds </w:t>
      </w:r>
      <w:r w:rsidR="004D7048">
        <w:rPr>
          <w:rFonts w:ascii="Arial" w:hAnsi="Arial" w:cs="Arial"/>
          <w:sz w:val="22"/>
          <w:szCs w:val="22"/>
        </w:rPr>
        <w:t xml:space="preserve">of </w:t>
      </w:r>
      <w:r w:rsidR="00093B26" w:rsidRPr="00093B26">
        <w:rPr>
          <w:rFonts w:ascii="Arial" w:hAnsi="Arial" w:cs="Arial"/>
          <w:sz w:val="22"/>
          <w:szCs w:val="22"/>
        </w:rPr>
        <w:t>threats such as crime, drugs, poor health &amp; malnutrition, poverty, intolerance &amp; social exclusion, as well as from terrorism &amp; warfare.</w:t>
      </w:r>
      <w:r w:rsidR="00093B26">
        <w:rPr>
          <w:rFonts w:ascii="Arial" w:hAnsi="Arial" w:cs="Arial"/>
          <w:sz w:val="22"/>
          <w:szCs w:val="22"/>
        </w:rPr>
        <w:t xml:space="preserve">  The new Government began with the NHS Act of 1946, which gave </w:t>
      </w:r>
      <w:r>
        <w:rPr>
          <w:rFonts w:ascii="Arial" w:hAnsi="Arial" w:cs="Arial"/>
          <w:color w:val="202122"/>
          <w:sz w:val="22"/>
          <w:szCs w:val="22"/>
        </w:rPr>
        <w:t xml:space="preserve">Britain </w:t>
      </w:r>
      <w:r w:rsidR="00093B26">
        <w:rPr>
          <w:rFonts w:ascii="Arial" w:hAnsi="Arial" w:cs="Arial"/>
          <w:color w:val="202122"/>
          <w:sz w:val="22"/>
          <w:szCs w:val="22"/>
        </w:rPr>
        <w:t xml:space="preserve">the honour of establishing </w:t>
      </w:r>
      <w:r w:rsidRPr="00BF55B6">
        <w:rPr>
          <w:rFonts w:ascii="Arial" w:hAnsi="Arial" w:cs="Arial"/>
          <w:color w:val="202122"/>
          <w:sz w:val="22"/>
          <w:szCs w:val="22"/>
        </w:rPr>
        <w:t>the first universal health care system</w:t>
      </w:r>
      <w:r>
        <w:rPr>
          <w:rFonts w:ascii="Arial" w:hAnsi="Arial" w:cs="Arial"/>
          <w:color w:val="202122"/>
          <w:sz w:val="22"/>
          <w:szCs w:val="22"/>
        </w:rPr>
        <w:t xml:space="preserve"> </w:t>
      </w:r>
      <w:r w:rsidRPr="00BF55B6">
        <w:rPr>
          <w:rFonts w:ascii="Arial" w:hAnsi="Arial" w:cs="Arial"/>
          <w:color w:val="202122"/>
          <w:sz w:val="22"/>
          <w:szCs w:val="22"/>
        </w:rPr>
        <w:t xml:space="preserve">anywhere in the world. </w:t>
      </w:r>
      <w:r>
        <w:rPr>
          <w:rFonts w:ascii="Arial" w:hAnsi="Arial" w:cs="Arial"/>
          <w:color w:val="202122"/>
          <w:sz w:val="22"/>
          <w:szCs w:val="22"/>
        </w:rPr>
        <w:t xml:space="preserve">In preparation of its </w:t>
      </w:r>
      <w:r w:rsidR="00093B26">
        <w:rPr>
          <w:rFonts w:ascii="Arial" w:hAnsi="Arial" w:cs="Arial"/>
          <w:color w:val="202122"/>
          <w:sz w:val="22"/>
          <w:szCs w:val="22"/>
        </w:rPr>
        <w:t>implementation</w:t>
      </w:r>
      <w:r>
        <w:rPr>
          <w:rFonts w:ascii="Arial" w:hAnsi="Arial" w:cs="Arial"/>
          <w:color w:val="202122"/>
          <w:sz w:val="22"/>
          <w:szCs w:val="22"/>
        </w:rPr>
        <w:t xml:space="preserve"> on 5</w:t>
      </w:r>
      <w:r w:rsidRPr="00BF55B6">
        <w:rPr>
          <w:rFonts w:ascii="Arial" w:hAnsi="Arial" w:cs="Arial"/>
          <w:color w:val="202122"/>
          <w:sz w:val="22"/>
          <w:szCs w:val="22"/>
          <w:vertAlign w:val="superscript"/>
        </w:rPr>
        <w:t>th</w:t>
      </w:r>
      <w:r>
        <w:rPr>
          <w:rFonts w:ascii="Arial" w:hAnsi="Arial" w:cs="Arial"/>
          <w:color w:val="202122"/>
          <w:sz w:val="22"/>
          <w:szCs w:val="22"/>
        </w:rPr>
        <w:t xml:space="preserve"> July 1948, the Government, </w:t>
      </w:r>
      <w:r w:rsidRPr="00BF55B6">
        <w:rPr>
          <w:rFonts w:ascii="Arial" w:hAnsi="Arial" w:cs="Arial"/>
          <w:color w:val="202122"/>
          <w:sz w:val="22"/>
          <w:szCs w:val="22"/>
        </w:rPr>
        <w:t xml:space="preserve">in </w:t>
      </w:r>
      <w:r>
        <w:rPr>
          <w:rFonts w:ascii="Arial" w:hAnsi="Arial" w:cs="Arial"/>
          <w:color w:val="202122"/>
          <w:sz w:val="22"/>
          <w:szCs w:val="22"/>
        </w:rPr>
        <w:t xml:space="preserve">the preceding </w:t>
      </w:r>
      <w:r w:rsidRPr="00BF55B6">
        <w:rPr>
          <w:rFonts w:ascii="Arial" w:hAnsi="Arial" w:cs="Arial"/>
          <w:color w:val="202122"/>
          <w:sz w:val="22"/>
          <w:szCs w:val="22"/>
        </w:rPr>
        <w:t>June</w:t>
      </w:r>
      <w:r>
        <w:rPr>
          <w:rFonts w:ascii="Arial" w:hAnsi="Arial" w:cs="Arial"/>
          <w:color w:val="202122"/>
          <w:sz w:val="22"/>
          <w:szCs w:val="22"/>
        </w:rPr>
        <w:t xml:space="preserve">, sent a </w:t>
      </w:r>
      <w:r w:rsidRPr="00BF55B6">
        <w:rPr>
          <w:rFonts w:ascii="Arial" w:hAnsi="Arial" w:cs="Arial"/>
          <w:color w:val="202122"/>
          <w:sz w:val="22"/>
          <w:szCs w:val="22"/>
        </w:rPr>
        <w:t xml:space="preserve">leaflet to every household </w:t>
      </w:r>
      <w:r>
        <w:rPr>
          <w:rFonts w:ascii="Arial" w:hAnsi="Arial" w:cs="Arial"/>
          <w:color w:val="202122"/>
          <w:sz w:val="22"/>
          <w:szCs w:val="22"/>
        </w:rPr>
        <w:t>to explain what the NHS was all about, which is summarised in the quote below:</w:t>
      </w:r>
    </w:p>
    <w:p w:rsidR="007D642D" w:rsidRPr="005F729E" w:rsidRDefault="007D642D" w:rsidP="007D642D">
      <w:pPr>
        <w:pStyle w:val="NormalWeb"/>
        <w:spacing w:before="0" w:beforeAutospacing="0" w:after="60" w:afterAutospacing="0"/>
        <w:jc w:val="both"/>
        <w:rPr>
          <w:rFonts w:ascii="Verdana" w:hAnsi="Verdana" w:cstheme="minorHAnsi"/>
          <w:color w:val="202122"/>
          <w:sz w:val="21"/>
          <w:szCs w:val="21"/>
        </w:rPr>
      </w:pPr>
      <w:r w:rsidRPr="005F729E">
        <w:rPr>
          <w:rFonts w:ascii="Verdana" w:hAnsi="Verdana" w:cstheme="minorHAnsi"/>
          <w:color w:val="202122"/>
          <w:sz w:val="21"/>
          <w:szCs w:val="21"/>
        </w:rPr>
        <w:t xml:space="preserve">“It will provide you with all medical, dental and nursing care. Everyone — rich or poor, man, woman or child — can use it or any part of it. There are no charges, except for a few special items. There are no insurance qualifications. But it is not a “charity”. You are all paying for it, mainly as tax payers, and it will relieve your money worries in time of illness.” </w:t>
      </w:r>
    </w:p>
    <w:p w:rsidR="007D642D" w:rsidRPr="00BF55B6" w:rsidRDefault="007D642D" w:rsidP="007D642D">
      <w:pPr>
        <w:spacing w:after="180" w:line="240" w:lineRule="auto"/>
        <w:jc w:val="both"/>
        <w:rPr>
          <w:rFonts w:ascii="Arial" w:hAnsi="Arial" w:cs="Arial"/>
          <w:color w:val="202122"/>
        </w:rPr>
      </w:pPr>
      <w:r w:rsidRPr="00BF55B6">
        <w:rPr>
          <w:rFonts w:ascii="Arial" w:hAnsi="Arial" w:cs="Arial"/>
          <w:color w:val="202122"/>
        </w:rPr>
        <w:t>— </w:t>
      </w:r>
      <w:r w:rsidRPr="00BF55B6">
        <w:rPr>
          <w:rStyle w:val="HTMLCite"/>
          <w:rFonts w:ascii="Arial" w:hAnsi="Arial" w:cs="Arial"/>
          <w:color w:val="202122"/>
        </w:rPr>
        <w:t>Central Office of Information, for the Ministry of Health</w:t>
      </w:r>
    </w:p>
    <w:p w:rsidR="004D7048" w:rsidRDefault="004D7048" w:rsidP="00EC1841">
      <w:pPr>
        <w:spacing w:after="120" w:line="240" w:lineRule="auto"/>
        <w:jc w:val="both"/>
        <w:rPr>
          <w:rStyle w:val="Hyperlink"/>
          <w:rFonts w:ascii="Arial" w:hAnsi="Arial" w:cs="Arial"/>
          <w:color w:val="auto"/>
          <w:u w:val="none"/>
        </w:rPr>
      </w:pPr>
      <w:r>
        <w:rPr>
          <w:rStyle w:val="Hyperlink"/>
          <w:rFonts w:ascii="Arial" w:hAnsi="Arial" w:cs="Arial"/>
          <w:color w:val="auto"/>
          <w:u w:val="none"/>
        </w:rPr>
        <w:t>Seventy one</w:t>
      </w:r>
      <w:r w:rsidR="00E20578">
        <w:rPr>
          <w:rStyle w:val="Hyperlink"/>
          <w:rFonts w:ascii="Arial" w:hAnsi="Arial" w:cs="Arial"/>
          <w:color w:val="auto"/>
          <w:u w:val="none"/>
        </w:rPr>
        <w:t xml:space="preserve"> year</w:t>
      </w:r>
      <w:r>
        <w:rPr>
          <w:rStyle w:val="Hyperlink"/>
          <w:rFonts w:ascii="Arial" w:hAnsi="Arial" w:cs="Arial"/>
          <w:color w:val="auto"/>
          <w:u w:val="none"/>
        </w:rPr>
        <w:t>s</w:t>
      </w:r>
      <w:r w:rsidR="00E20578">
        <w:rPr>
          <w:rStyle w:val="Hyperlink"/>
          <w:rFonts w:ascii="Arial" w:hAnsi="Arial" w:cs="Arial"/>
          <w:color w:val="auto"/>
          <w:u w:val="none"/>
        </w:rPr>
        <w:t xml:space="preserve"> later, in November 2019</w:t>
      </w:r>
      <w:r w:rsidR="00C84007">
        <w:rPr>
          <w:rStyle w:val="Hyperlink"/>
          <w:rFonts w:ascii="Arial" w:hAnsi="Arial" w:cs="Arial"/>
          <w:color w:val="auto"/>
          <w:u w:val="none"/>
        </w:rPr>
        <w:t xml:space="preserve"> (before Covid-19)</w:t>
      </w:r>
      <w:r w:rsidR="00E20578">
        <w:rPr>
          <w:rStyle w:val="Hyperlink"/>
          <w:rFonts w:ascii="Arial" w:hAnsi="Arial" w:cs="Arial"/>
          <w:color w:val="auto"/>
          <w:u w:val="none"/>
        </w:rPr>
        <w:t xml:space="preserve"> the </w:t>
      </w:r>
      <w:r w:rsidR="00E20578">
        <w:rPr>
          <w:rStyle w:val="Hyperlink"/>
          <w:rFonts w:ascii="Arial" w:hAnsi="Arial" w:cs="Arial"/>
          <w:i/>
          <w:color w:val="auto"/>
          <w:u w:val="none"/>
        </w:rPr>
        <w:t xml:space="preserve">Guardian </w:t>
      </w:r>
      <w:r w:rsidR="00E20578">
        <w:rPr>
          <w:rStyle w:val="Hyperlink"/>
          <w:rFonts w:ascii="Arial" w:hAnsi="Arial" w:cs="Arial"/>
          <w:color w:val="auto"/>
          <w:u w:val="none"/>
        </w:rPr>
        <w:t xml:space="preserve">reported that the NHS was now in a “perpetual state of crisis” and so was heading for its worst winter on record.  This was due to </w:t>
      </w:r>
      <w:r>
        <w:rPr>
          <w:rStyle w:val="Hyperlink"/>
          <w:rFonts w:ascii="Arial" w:hAnsi="Arial" w:cs="Arial"/>
          <w:color w:val="auto"/>
          <w:u w:val="none"/>
        </w:rPr>
        <w:t xml:space="preserve">steady </w:t>
      </w:r>
      <w:r w:rsidR="00E20578">
        <w:rPr>
          <w:rStyle w:val="Hyperlink"/>
          <w:rFonts w:ascii="Arial" w:hAnsi="Arial" w:cs="Arial"/>
          <w:color w:val="auto"/>
          <w:u w:val="none"/>
        </w:rPr>
        <w:t>underfunding</w:t>
      </w:r>
      <w:r>
        <w:rPr>
          <w:rStyle w:val="Hyperlink"/>
          <w:rFonts w:ascii="Arial" w:hAnsi="Arial" w:cs="Arial"/>
          <w:color w:val="auto"/>
          <w:u w:val="none"/>
        </w:rPr>
        <w:t xml:space="preserve"> and dis-investment of the NHS since </w:t>
      </w:r>
      <w:r w:rsidR="00E20578">
        <w:rPr>
          <w:rStyle w:val="Hyperlink"/>
          <w:rFonts w:ascii="Arial" w:hAnsi="Arial" w:cs="Arial"/>
          <w:color w:val="auto"/>
          <w:u w:val="none"/>
        </w:rPr>
        <w:t xml:space="preserve">2010 and increasing staff shortages since 2016.  </w:t>
      </w:r>
    </w:p>
    <w:p w:rsidR="004A3139" w:rsidRDefault="00A0377B" w:rsidP="00B61BDD">
      <w:pPr>
        <w:spacing w:after="180" w:line="240" w:lineRule="auto"/>
        <w:jc w:val="both"/>
        <w:rPr>
          <w:rFonts w:ascii="Arial" w:hAnsi="Arial" w:cs="Arial"/>
        </w:rPr>
      </w:pPr>
      <w:r>
        <w:rPr>
          <w:rFonts w:ascii="Arial" w:hAnsi="Arial" w:cs="Arial"/>
        </w:rPr>
        <w:lastRenderedPageBreak/>
        <w:t xml:space="preserve">Seventy two years later, </w:t>
      </w:r>
      <w:r w:rsidR="008C68F5">
        <w:rPr>
          <w:rFonts w:ascii="Arial" w:hAnsi="Arial" w:cs="Arial"/>
        </w:rPr>
        <w:t xml:space="preserve">the Government had to enforce a social and economic lockdown </w:t>
      </w:r>
      <w:r>
        <w:rPr>
          <w:rStyle w:val="Hyperlink"/>
          <w:rFonts w:ascii="Arial" w:hAnsi="Arial" w:cs="Arial"/>
          <w:color w:val="auto"/>
          <w:u w:val="none"/>
        </w:rPr>
        <w:t>because the NHS lacked the capacity to deal with</w:t>
      </w:r>
      <w:r w:rsidR="008C68F5">
        <w:rPr>
          <w:rFonts w:ascii="Arial" w:hAnsi="Arial" w:cs="Arial"/>
        </w:rPr>
        <w:t xml:space="preserve"> </w:t>
      </w:r>
      <w:r w:rsidR="00407AAE">
        <w:rPr>
          <w:rFonts w:ascii="Arial" w:hAnsi="Arial" w:cs="Arial"/>
        </w:rPr>
        <w:t xml:space="preserve">both the </w:t>
      </w:r>
      <w:r>
        <w:rPr>
          <w:rStyle w:val="Hyperlink"/>
          <w:rFonts w:ascii="Arial" w:hAnsi="Arial" w:cs="Arial"/>
          <w:color w:val="auto"/>
          <w:u w:val="none"/>
        </w:rPr>
        <w:t>Coronavirus (</w:t>
      </w:r>
      <w:r>
        <w:rPr>
          <w:rStyle w:val="Hyperlink"/>
          <w:rFonts w:ascii="Arial" w:hAnsi="Arial" w:cs="Arial"/>
          <w:color w:val="auto"/>
          <w:sz w:val="20"/>
          <w:szCs w:val="20"/>
          <w:u w:val="none"/>
        </w:rPr>
        <w:t>COVID-19</w:t>
      </w:r>
      <w:r>
        <w:rPr>
          <w:rStyle w:val="Hyperlink"/>
          <w:rFonts w:ascii="Arial" w:hAnsi="Arial" w:cs="Arial"/>
          <w:color w:val="auto"/>
          <w:u w:val="none"/>
        </w:rPr>
        <w:t>) Pandemic</w:t>
      </w:r>
      <w:r w:rsidR="00407AAE">
        <w:rPr>
          <w:rStyle w:val="Hyperlink"/>
          <w:rFonts w:ascii="Arial" w:hAnsi="Arial" w:cs="Arial"/>
          <w:color w:val="auto"/>
          <w:u w:val="none"/>
        </w:rPr>
        <w:t xml:space="preserve"> and with the provision of normal healthcare services.  </w:t>
      </w:r>
    </w:p>
    <w:p w:rsidR="008C68F5" w:rsidRDefault="008C68F5" w:rsidP="00B61BDD">
      <w:pPr>
        <w:spacing w:after="240" w:line="240" w:lineRule="auto"/>
        <w:jc w:val="both"/>
        <w:rPr>
          <w:rFonts w:ascii="Arial" w:hAnsi="Arial" w:cs="Arial"/>
        </w:rPr>
      </w:pPr>
      <w:r>
        <w:rPr>
          <w:rFonts w:ascii="Arial" w:hAnsi="Arial" w:cs="Arial"/>
        </w:rPr>
        <w:t xml:space="preserve">As it </w:t>
      </w:r>
      <w:r w:rsidR="00407AAE">
        <w:rPr>
          <w:rFonts w:ascii="Arial" w:hAnsi="Arial" w:cs="Arial"/>
        </w:rPr>
        <w:t>happened,</w:t>
      </w:r>
      <w:r>
        <w:rPr>
          <w:rFonts w:ascii="Arial" w:hAnsi="Arial" w:cs="Arial"/>
        </w:rPr>
        <w:t xml:space="preserve"> the </w:t>
      </w:r>
      <w:r w:rsidR="00C23A1E">
        <w:rPr>
          <w:rFonts w:ascii="Arial" w:hAnsi="Arial" w:cs="Arial"/>
        </w:rPr>
        <w:t>‘</w:t>
      </w:r>
      <w:r>
        <w:rPr>
          <w:rFonts w:ascii="Arial" w:hAnsi="Arial" w:cs="Arial"/>
        </w:rPr>
        <w:t>Sacrifice Solution</w:t>
      </w:r>
      <w:r w:rsidR="00C23A1E">
        <w:rPr>
          <w:rFonts w:ascii="Arial" w:hAnsi="Arial" w:cs="Arial"/>
        </w:rPr>
        <w:t>’</w:t>
      </w:r>
      <w:r>
        <w:rPr>
          <w:rFonts w:ascii="Arial" w:hAnsi="Arial" w:cs="Arial"/>
        </w:rPr>
        <w:t xml:space="preserve"> not only </w:t>
      </w:r>
      <w:r w:rsidR="00407AAE">
        <w:rPr>
          <w:rFonts w:ascii="Arial" w:hAnsi="Arial" w:cs="Arial"/>
        </w:rPr>
        <w:t xml:space="preserve">failed to </w:t>
      </w:r>
      <w:r>
        <w:rPr>
          <w:rFonts w:ascii="Arial" w:hAnsi="Arial" w:cs="Arial"/>
        </w:rPr>
        <w:t xml:space="preserve">deal with the Covid-19 crisis, </w:t>
      </w:r>
      <w:r w:rsidR="004A3139">
        <w:rPr>
          <w:rFonts w:ascii="Arial" w:hAnsi="Arial" w:cs="Arial"/>
        </w:rPr>
        <w:t xml:space="preserve">but also </w:t>
      </w:r>
      <w:r>
        <w:rPr>
          <w:rFonts w:ascii="Arial" w:hAnsi="Arial" w:cs="Arial"/>
        </w:rPr>
        <w:t>it created a whole lot more non-Covid illnesses and health problems</w:t>
      </w:r>
      <w:r w:rsidR="00C23A1E">
        <w:rPr>
          <w:rFonts w:ascii="Arial" w:hAnsi="Arial" w:cs="Arial"/>
        </w:rPr>
        <w:t>.  T</w:t>
      </w:r>
      <w:r>
        <w:rPr>
          <w:rFonts w:ascii="Arial" w:hAnsi="Arial" w:cs="Arial"/>
        </w:rPr>
        <w:t xml:space="preserve">he NHS is now </w:t>
      </w:r>
      <w:r w:rsidR="00C01698">
        <w:rPr>
          <w:rFonts w:ascii="Arial" w:hAnsi="Arial" w:cs="Arial"/>
        </w:rPr>
        <w:t xml:space="preserve">facing </w:t>
      </w:r>
      <w:r w:rsidR="00EC1841">
        <w:rPr>
          <w:rFonts w:ascii="Arial" w:hAnsi="Arial" w:cs="Arial"/>
        </w:rPr>
        <w:t xml:space="preserve">a </w:t>
      </w:r>
      <w:r w:rsidR="00C01698">
        <w:rPr>
          <w:rFonts w:ascii="Arial" w:hAnsi="Arial" w:cs="Arial"/>
        </w:rPr>
        <w:t>higher demand than ever before</w:t>
      </w:r>
      <w:r w:rsidR="00EC1841">
        <w:rPr>
          <w:rFonts w:ascii="Arial" w:hAnsi="Arial" w:cs="Arial"/>
        </w:rPr>
        <w:t xml:space="preserve"> as well as the second wave of the Covid-19 disease</w:t>
      </w:r>
      <w:r w:rsidR="00C01698">
        <w:rPr>
          <w:rFonts w:ascii="Arial" w:hAnsi="Arial" w:cs="Arial"/>
        </w:rPr>
        <w:t>.  The primary and community health &amp; social services, and their supporting voluntary agencies</w:t>
      </w:r>
      <w:r w:rsidR="004A3139">
        <w:rPr>
          <w:rFonts w:ascii="Arial" w:hAnsi="Arial" w:cs="Arial"/>
        </w:rPr>
        <w:t>,</w:t>
      </w:r>
      <w:r w:rsidR="00C01698">
        <w:rPr>
          <w:rFonts w:ascii="Arial" w:hAnsi="Arial" w:cs="Arial"/>
        </w:rPr>
        <w:t xml:space="preserve"> are all </w:t>
      </w:r>
      <w:r w:rsidR="00EC1841">
        <w:rPr>
          <w:rFonts w:ascii="Arial" w:hAnsi="Arial" w:cs="Arial"/>
        </w:rPr>
        <w:t xml:space="preserve">still </w:t>
      </w:r>
      <w:r w:rsidR="00C01698">
        <w:rPr>
          <w:rFonts w:ascii="Arial" w:hAnsi="Arial" w:cs="Arial"/>
        </w:rPr>
        <w:t>under Covid-19 restrictions</w:t>
      </w:r>
      <w:r w:rsidR="00A532B1">
        <w:rPr>
          <w:rFonts w:ascii="Arial" w:hAnsi="Arial" w:cs="Arial"/>
        </w:rPr>
        <w:t xml:space="preserve">. </w:t>
      </w:r>
      <w:r w:rsidR="00EC1841">
        <w:rPr>
          <w:rFonts w:ascii="Arial" w:hAnsi="Arial" w:cs="Arial"/>
        </w:rPr>
        <w:t xml:space="preserve"> </w:t>
      </w:r>
      <w:r w:rsidR="004A3139">
        <w:rPr>
          <w:rFonts w:ascii="Arial" w:hAnsi="Arial" w:cs="Arial"/>
        </w:rPr>
        <w:t>Furthermore, on 12</w:t>
      </w:r>
      <w:r w:rsidR="004A3139" w:rsidRPr="004A3139">
        <w:rPr>
          <w:rFonts w:ascii="Arial" w:hAnsi="Arial" w:cs="Arial"/>
          <w:vertAlign w:val="superscript"/>
        </w:rPr>
        <w:t>th</w:t>
      </w:r>
      <w:r w:rsidR="004A3139">
        <w:rPr>
          <w:rFonts w:ascii="Arial" w:hAnsi="Arial" w:cs="Arial"/>
        </w:rPr>
        <w:t xml:space="preserve"> Augus</w:t>
      </w:r>
      <w:r w:rsidR="00EC1841">
        <w:rPr>
          <w:rFonts w:ascii="Arial" w:hAnsi="Arial" w:cs="Arial"/>
        </w:rPr>
        <w:t>t</w:t>
      </w:r>
      <w:r w:rsidR="004A3139">
        <w:rPr>
          <w:rFonts w:ascii="Arial" w:hAnsi="Arial" w:cs="Arial"/>
        </w:rPr>
        <w:t xml:space="preserve"> last, </w:t>
      </w:r>
      <w:r w:rsidR="00A532B1">
        <w:rPr>
          <w:rFonts w:ascii="Arial" w:hAnsi="Arial" w:cs="Arial"/>
        </w:rPr>
        <w:t xml:space="preserve">it was </w:t>
      </w:r>
      <w:r w:rsidR="004A3139">
        <w:rPr>
          <w:rFonts w:ascii="Arial" w:hAnsi="Arial" w:cs="Arial"/>
        </w:rPr>
        <w:t xml:space="preserve">widely </w:t>
      </w:r>
      <w:r w:rsidR="00A532B1">
        <w:rPr>
          <w:rFonts w:ascii="Arial" w:hAnsi="Arial" w:cs="Arial"/>
        </w:rPr>
        <w:t>reported in the news media that Covid-19 has caused Britain’s GDP (gross domestic product) to fall by 20.4%</w:t>
      </w:r>
      <w:r w:rsidR="004A3139">
        <w:rPr>
          <w:rFonts w:ascii="Arial" w:hAnsi="Arial" w:cs="Arial"/>
        </w:rPr>
        <w:t xml:space="preserve">. </w:t>
      </w:r>
      <w:r w:rsidR="00EC1841">
        <w:rPr>
          <w:rFonts w:ascii="Arial" w:hAnsi="Arial" w:cs="Arial"/>
        </w:rPr>
        <w:t xml:space="preserve"> </w:t>
      </w:r>
      <w:r w:rsidR="004A3139">
        <w:rPr>
          <w:rFonts w:ascii="Arial" w:hAnsi="Arial" w:cs="Arial"/>
        </w:rPr>
        <w:t xml:space="preserve">The </w:t>
      </w:r>
      <w:r w:rsidR="00A532B1">
        <w:rPr>
          <w:rFonts w:ascii="Arial" w:hAnsi="Arial" w:cs="Arial"/>
        </w:rPr>
        <w:t xml:space="preserve">country </w:t>
      </w:r>
      <w:r w:rsidR="004A3139">
        <w:rPr>
          <w:rFonts w:ascii="Arial" w:hAnsi="Arial" w:cs="Arial"/>
        </w:rPr>
        <w:t xml:space="preserve">is now </w:t>
      </w:r>
      <w:r w:rsidR="00A532B1">
        <w:rPr>
          <w:rFonts w:ascii="Arial" w:hAnsi="Arial" w:cs="Arial"/>
        </w:rPr>
        <w:t xml:space="preserve">in the deepest recession since records began and it is the worst of any </w:t>
      </w:r>
      <w:r w:rsidR="00F75367">
        <w:rPr>
          <w:rFonts w:ascii="Arial" w:hAnsi="Arial" w:cs="Arial"/>
        </w:rPr>
        <w:t xml:space="preserve">of the </w:t>
      </w:r>
      <w:r w:rsidR="00A532B1">
        <w:rPr>
          <w:rFonts w:ascii="Arial" w:hAnsi="Arial" w:cs="Arial"/>
        </w:rPr>
        <w:t>nations in Europe or North America</w:t>
      </w:r>
      <w:r w:rsidR="00A532B1" w:rsidRPr="004A3139">
        <w:rPr>
          <w:rStyle w:val="EndnoteReference"/>
          <w:rFonts w:ascii="Arial" w:hAnsi="Arial" w:cs="Arial"/>
          <w:b/>
        </w:rPr>
        <w:endnoteReference w:id="20"/>
      </w:r>
      <w:r w:rsidR="00A532B1">
        <w:rPr>
          <w:rFonts w:ascii="Arial" w:hAnsi="Arial" w:cs="Arial"/>
        </w:rPr>
        <w:t xml:space="preserve">. </w:t>
      </w:r>
      <w:r w:rsidR="00C01698">
        <w:rPr>
          <w:rFonts w:ascii="Arial" w:hAnsi="Arial" w:cs="Arial"/>
        </w:rPr>
        <w:t xml:space="preserve"> </w:t>
      </w:r>
      <w:r>
        <w:rPr>
          <w:rFonts w:ascii="Arial" w:hAnsi="Arial" w:cs="Arial"/>
        </w:rPr>
        <w:t xml:space="preserve">  </w:t>
      </w:r>
    </w:p>
    <w:p w:rsidR="00F75367" w:rsidRPr="00F75367" w:rsidRDefault="00F75367" w:rsidP="00F75367">
      <w:pPr>
        <w:spacing w:after="0" w:line="240" w:lineRule="auto"/>
        <w:jc w:val="both"/>
        <w:rPr>
          <w:rFonts w:ascii="Arial" w:hAnsi="Arial" w:cs="Arial"/>
          <w:b/>
          <w:sz w:val="24"/>
          <w:szCs w:val="24"/>
        </w:rPr>
      </w:pPr>
      <w:r w:rsidRPr="00F75367">
        <w:rPr>
          <w:rFonts w:ascii="Arial" w:hAnsi="Arial" w:cs="Arial"/>
          <w:b/>
          <w:sz w:val="24"/>
          <w:szCs w:val="24"/>
        </w:rPr>
        <w:t>We are where we are now …..</w:t>
      </w:r>
    </w:p>
    <w:p w:rsidR="00F75367" w:rsidRDefault="00EC1841" w:rsidP="00B61BDD">
      <w:pPr>
        <w:spacing w:after="240" w:line="240" w:lineRule="auto"/>
        <w:jc w:val="both"/>
        <w:rPr>
          <w:rStyle w:val="Hyperlink"/>
          <w:rFonts w:ascii="Arial" w:hAnsi="Arial" w:cs="Arial"/>
          <w:color w:val="auto"/>
          <w:u w:val="none"/>
        </w:rPr>
      </w:pPr>
      <w:r>
        <w:rPr>
          <w:rFonts w:ascii="Arial" w:hAnsi="Arial" w:cs="Arial"/>
          <w:shd w:val="clear" w:color="auto" w:fill="FFFFFF"/>
        </w:rPr>
        <w:t>It would appear that Britain is now completely stuck in a deep, deep crisis</w:t>
      </w:r>
      <w:r w:rsidR="00F75367">
        <w:rPr>
          <w:rFonts w:ascii="Arial" w:hAnsi="Arial" w:cs="Arial"/>
          <w:shd w:val="clear" w:color="auto" w:fill="FFFFFF"/>
        </w:rPr>
        <w:t>.  And regardless of what we might have done to avoid</w:t>
      </w:r>
      <w:r w:rsidR="003E2630">
        <w:rPr>
          <w:rFonts w:ascii="Arial" w:hAnsi="Arial" w:cs="Arial"/>
          <w:shd w:val="clear" w:color="auto" w:fill="FFFFFF"/>
        </w:rPr>
        <w:t xml:space="preserve"> – or at least mitigate -</w:t>
      </w:r>
      <w:r w:rsidR="00AA7123">
        <w:rPr>
          <w:rFonts w:ascii="Arial" w:hAnsi="Arial" w:cs="Arial"/>
          <w:shd w:val="clear" w:color="auto" w:fill="FFFFFF"/>
        </w:rPr>
        <w:t xml:space="preserve"> </w:t>
      </w:r>
      <w:r w:rsidR="00F75367">
        <w:rPr>
          <w:rFonts w:ascii="Arial" w:hAnsi="Arial" w:cs="Arial"/>
          <w:shd w:val="clear" w:color="auto" w:fill="FFFFFF"/>
        </w:rPr>
        <w:t xml:space="preserve">such a crisis, we are where we are now and must all buckle down to get ourselves out of it.  </w:t>
      </w:r>
      <w:r w:rsidR="00F75367">
        <w:rPr>
          <w:rStyle w:val="Hyperlink"/>
          <w:rFonts w:ascii="Arial" w:hAnsi="Arial" w:cs="Arial"/>
          <w:color w:val="auto"/>
          <w:u w:val="none"/>
        </w:rPr>
        <w:t xml:space="preserve">However, while we are doing that, some of us must look to the future and heed the lessons </w:t>
      </w:r>
      <w:r w:rsidR="00AA7123">
        <w:rPr>
          <w:rStyle w:val="Hyperlink"/>
          <w:rFonts w:ascii="Arial" w:hAnsi="Arial" w:cs="Arial"/>
          <w:color w:val="auto"/>
          <w:u w:val="none"/>
        </w:rPr>
        <w:t xml:space="preserve">over and above </w:t>
      </w:r>
      <w:r w:rsidR="00F75367">
        <w:rPr>
          <w:rStyle w:val="Hyperlink"/>
          <w:rFonts w:ascii="Arial" w:hAnsi="Arial" w:cs="Arial"/>
          <w:color w:val="auto"/>
          <w:u w:val="none"/>
        </w:rPr>
        <w:t>pandemics</w:t>
      </w:r>
      <w:r w:rsidR="003E2630">
        <w:rPr>
          <w:rStyle w:val="Hyperlink"/>
          <w:rFonts w:ascii="Arial" w:hAnsi="Arial" w:cs="Arial"/>
          <w:color w:val="auto"/>
          <w:u w:val="none"/>
        </w:rPr>
        <w:t xml:space="preserve">, and learn how to resolve the </w:t>
      </w:r>
      <w:r w:rsidR="00AA7123">
        <w:rPr>
          <w:rStyle w:val="Hyperlink"/>
          <w:rFonts w:ascii="Arial" w:hAnsi="Arial" w:cs="Arial"/>
          <w:color w:val="auto"/>
          <w:u w:val="none"/>
        </w:rPr>
        <w:t>global problems that the Coronavirus (</w:t>
      </w:r>
      <w:r w:rsidR="00AA7123">
        <w:rPr>
          <w:rStyle w:val="Hyperlink"/>
          <w:rFonts w:ascii="Arial" w:hAnsi="Arial" w:cs="Arial"/>
          <w:color w:val="auto"/>
          <w:sz w:val="20"/>
          <w:szCs w:val="20"/>
          <w:u w:val="none"/>
        </w:rPr>
        <w:t>COVID-19</w:t>
      </w:r>
      <w:r w:rsidR="00AA7123">
        <w:rPr>
          <w:rStyle w:val="Hyperlink"/>
          <w:rFonts w:ascii="Arial" w:hAnsi="Arial" w:cs="Arial"/>
          <w:color w:val="auto"/>
          <w:u w:val="none"/>
        </w:rPr>
        <w:t xml:space="preserve">) Pandemic has </w:t>
      </w:r>
      <w:r w:rsidR="00C84007">
        <w:rPr>
          <w:rStyle w:val="Hyperlink"/>
          <w:rFonts w:ascii="Arial" w:hAnsi="Arial" w:cs="Arial"/>
          <w:color w:val="auto"/>
          <w:u w:val="none"/>
        </w:rPr>
        <w:t xml:space="preserve">painfully </w:t>
      </w:r>
      <w:r w:rsidR="00AA7123">
        <w:rPr>
          <w:rStyle w:val="Hyperlink"/>
          <w:rFonts w:ascii="Arial" w:hAnsi="Arial" w:cs="Arial"/>
          <w:color w:val="auto"/>
          <w:u w:val="none"/>
        </w:rPr>
        <w:t xml:space="preserve">exposed and of which, the Pandemic is </w:t>
      </w:r>
      <w:r w:rsidR="003E2630">
        <w:rPr>
          <w:rStyle w:val="Hyperlink"/>
          <w:rFonts w:ascii="Arial" w:hAnsi="Arial" w:cs="Arial"/>
          <w:color w:val="auto"/>
          <w:u w:val="none"/>
        </w:rPr>
        <w:t xml:space="preserve">now </w:t>
      </w:r>
      <w:r w:rsidR="00AA7123">
        <w:rPr>
          <w:rStyle w:val="Hyperlink"/>
          <w:rFonts w:ascii="Arial" w:hAnsi="Arial" w:cs="Arial"/>
          <w:color w:val="auto"/>
          <w:u w:val="none"/>
        </w:rPr>
        <w:t xml:space="preserve">an effect.   </w:t>
      </w:r>
    </w:p>
    <w:p w:rsidR="00F75367" w:rsidRPr="00F75367" w:rsidRDefault="00F75367" w:rsidP="00AA7123">
      <w:pPr>
        <w:spacing w:after="20" w:line="240" w:lineRule="auto"/>
        <w:jc w:val="both"/>
        <w:rPr>
          <w:rStyle w:val="Hyperlink"/>
          <w:rFonts w:ascii="Arial" w:hAnsi="Arial" w:cs="Arial"/>
          <w:b/>
          <w:color w:val="FF0000"/>
          <w:sz w:val="24"/>
          <w:szCs w:val="24"/>
          <w:u w:val="none"/>
        </w:rPr>
      </w:pPr>
      <w:r w:rsidRPr="00F75367">
        <w:rPr>
          <w:rStyle w:val="Hyperlink"/>
          <w:rFonts w:ascii="Arial" w:hAnsi="Arial" w:cs="Arial"/>
          <w:b/>
          <w:color w:val="auto"/>
          <w:sz w:val="24"/>
          <w:szCs w:val="24"/>
          <w:u w:val="none"/>
        </w:rPr>
        <w:t>…… But we must never be where we are now</w:t>
      </w:r>
      <w:r w:rsidR="00C84007">
        <w:rPr>
          <w:rStyle w:val="Hyperlink"/>
          <w:rFonts w:ascii="Arial" w:hAnsi="Arial" w:cs="Arial"/>
          <w:b/>
          <w:color w:val="auto"/>
          <w:sz w:val="24"/>
          <w:szCs w:val="24"/>
          <w:u w:val="none"/>
        </w:rPr>
        <w:t>,</w:t>
      </w:r>
      <w:r w:rsidRPr="00F75367">
        <w:rPr>
          <w:rStyle w:val="Hyperlink"/>
          <w:rFonts w:ascii="Arial" w:hAnsi="Arial" w:cs="Arial"/>
          <w:b/>
          <w:color w:val="auto"/>
          <w:sz w:val="24"/>
          <w:szCs w:val="24"/>
          <w:u w:val="none"/>
        </w:rPr>
        <w:t xml:space="preserve"> ever again</w:t>
      </w:r>
    </w:p>
    <w:p w:rsidR="00AA7123" w:rsidRPr="00F75367" w:rsidRDefault="00AA7123" w:rsidP="00B61BDD">
      <w:pPr>
        <w:spacing w:after="240" w:line="240" w:lineRule="auto"/>
        <w:jc w:val="both"/>
        <w:rPr>
          <w:rStyle w:val="Hyperlink"/>
          <w:rFonts w:ascii="Arial" w:hAnsi="Arial" w:cs="Arial"/>
          <w:color w:val="auto"/>
          <w:u w:val="none"/>
          <w:shd w:val="clear" w:color="auto" w:fill="FFFFFF"/>
        </w:rPr>
      </w:pPr>
      <w:r w:rsidRPr="00F75367">
        <w:rPr>
          <w:rStyle w:val="Hyperlink"/>
          <w:rFonts w:ascii="Arial" w:hAnsi="Arial" w:cs="Arial"/>
          <w:color w:val="auto"/>
          <w:u w:val="none"/>
        </w:rPr>
        <w:t xml:space="preserve">This </w:t>
      </w:r>
      <w:r>
        <w:rPr>
          <w:rStyle w:val="Hyperlink"/>
          <w:rFonts w:ascii="Arial" w:hAnsi="Arial" w:cs="Arial"/>
          <w:color w:val="auto"/>
          <w:u w:val="none"/>
        </w:rPr>
        <w:t xml:space="preserve">Discussion Paper </w:t>
      </w:r>
      <w:r w:rsidRPr="00F75367">
        <w:rPr>
          <w:rStyle w:val="Hyperlink"/>
          <w:rFonts w:ascii="Arial" w:hAnsi="Arial" w:cs="Arial"/>
          <w:color w:val="auto"/>
          <w:u w:val="none"/>
        </w:rPr>
        <w:t xml:space="preserve">is not about getting out of the current situation it is about how not to </w:t>
      </w:r>
      <w:r>
        <w:rPr>
          <w:rStyle w:val="Hyperlink"/>
          <w:rFonts w:ascii="Arial" w:hAnsi="Arial" w:cs="Arial"/>
          <w:color w:val="auto"/>
          <w:u w:val="none"/>
        </w:rPr>
        <w:t xml:space="preserve">ever </w:t>
      </w:r>
      <w:r w:rsidRPr="00F75367">
        <w:rPr>
          <w:rStyle w:val="Hyperlink"/>
          <w:rFonts w:ascii="Arial" w:hAnsi="Arial" w:cs="Arial"/>
          <w:color w:val="auto"/>
          <w:u w:val="none"/>
        </w:rPr>
        <w:t xml:space="preserve">get into </w:t>
      </w:r>
      <w:r w:rsidR="003E2630">
        <w:rPr>
          <w:rStyle w:val="Hyperlink"/>
          <w:rFonts w:ascii="Arial" w:hAnsi="Arial" w:cs="Arial"/>
          <w:color w:val="auto"/>
          <w:u w:val="none"/>
        </w:rPr>
        <w:t xml:space="preserve">this </w:t>
      </w:r>
      <w:r w:rsidRPr="00F75367">
        <w:rPr>
          <w:rStyle w:val="Hyperlink"/>
          <w:rFonts w:ascii="Arial" w:hAnsi="Arial" w:cs="Arial"/>
          <w:color w:val="auto"/>
          <w:u w:val="none"/>
        </w:rPr>
        <w:t xml:space="preserve">situation </w:t>
      </w:r>
      <w:r>
        <w:rPr>
          <w:rStyle w:val="Hyperlink"/>
          <w:rFonts w:ascii="Arial" w:hAnsi="Arial" w:cs="Arial"/>
          <w:color w:val="auto"/>
          <w:u w:val="none"/>
        </w:rPr>
        <w:t>ever again.</w:t>
      </w:r>
      <w:r w:rsidRPr="00F75367">
        <w:rPr>
          <w:rStyle w:val="Hyperlink"/>
          <w:rFonts w:ascii="Arial" w:hAnsi="Arial" w:cs="Arial"/>
          <w:color w:val="auto"/>
          <w:u w:val="none"/>
        </w:rPr>
        <w:t xml:space="preserve"> </w:t>
      </w:r>
    </w:p>
    <w:p w:rsidR="00EC1841" w:rsidRPr="00C23A1E" w:rsidRDefault="00EC1841" w:rsidP="00EC1841">
      <w:pPr>
        <w:spacing w:after="20" w:line="240" w:lineRule="auto"/>
        <w:jc w:val="both"/>
        <w:rPr>
          <w:rStyle w:val="Hyperlink"/>
          <w:rFonts w:ascii="Arial" w:hAnsi="Arial" w:cs="Arial"/>
          <w:b/>
          <w:color w:val="auto"/>
          <w:sz w:val="24"/>
          <w:szCs w:val="24"/>
          <w:u w:val="none"/>
        </w:rPr>
      </w:pPr>
      <w:r>
        <w:rPr>
          <w:rStyle w:val="Hyperlink"/>
          <w:rFonts w:ascii="Arial" w:hAnsi="Arial" w:cs="Arial"/>
          <w:b/>
          <w:color w:val="auto"/>
          <w:sz w:val="24"/>
          <w:szCs w:val="24"/>
          <w:u w:val="none"/>
        </w:rPr>
        <w:t>The Argument</w:t>
      </w:r>
    </w:p>
    <w:p w:rsidR="00040FE0" w:rsidRDefault="008A72A2" w:rsidP="008A72A2">
      <w:pPr>
        <w:spacing w:after="180" w:line="240" w:lineRule="auto"/>
        <w:jc w:val="both"/>
        <w:rPr>
          <w:rStyle w:val="Hyperlink"/>
          <w:rFonts w:ascii="Arial" w:hAnsi="Arial" w:cs="Arial"/>
          <w:color w:val="auto"/>
          <w:u w:val="none"/>
        </w:rPr>
      </w:pPr>
      <w:r>
        <w:rPr>
          <w:rStyle w:val="Hyperlink"/>
          <w:rFonts w:ascii="Arial" w:hAnsi="Arial" w:cs="Arial"/>
          <w:color w:val="auto"/>
          <w:u w:val="none"/>
        </w:rPr>
        <w:t>Therefore, t</w:t>
      </w:r>
      <w:r w:rsidR="00E02BC8">
        <w:rPr>
          <w:rStyle w:val="Hyperlink"/>
          <w:rFonts w:ascii="Arial" w:hAnsi="Arial" w:cs="Arial"/>
          <w:color w:val="auto"/>
          <w:u w:val="none"/>
        </w:rPr>
        <w:t xml:space="preserve">he argument is not whether lockdown is a good way to deal with pandemics. </w:t>
      </w:r>
      <w:r>
        <w:rPr>
          <w:rStyle w:val="Hyperlink"/>
          <w:rFonts w:ascii="Arial" w:hAnsi="Arial" w:cs="Arial"/>
          <w:color w:val="auto"/>
          <w:u w:val="none"/>
        </w:rPr>
        <w:t xml:space="preserve"> Instead, t</w:t>
      </w:r>
      <w:r w:rsidR="00E02BC8">
        <w:rPr>
          <w:rStyle w:val="Hyperlink"/>
          <w:rFonts w:ascii="Arial" w:hAnsi="Arial" w:cs="Arial"/>
          <w:color w:val="auto"/>
          <w:u w:val="none"/>
        </w:rPr>
        <w:t xml:space="preserve">he argument rests on the question of why nations with established public epidemiology and healthcare services, have had to enforce a near complete </w:t>
      </w:r>
      <w:r>
        <w:rPr>
          <w:rStyle w:val="Hyperlink"/>
          <w:rFonts w:ascii="Arial" w:hAnsi="Arial" w:cs="Arial"/>
          <w:color w:val="auto"/>
          <w:u w:val="none"/>
        </w:rPr>
        <w:t xml:space="preserve">social &amp; </w:t>
      </w:r>
      <w:r w:rsidR="00E02BC8">
        <w:rPr>
          <w:rStyle w:val="Hyperlink"/>
          <w:rFonts w:ascii="Arial" w:hAnsi="Arial" w:cs="Arial"/>
          <w:color w:val="auto"/>
          <w:u w:val="none"/>
        </w:rPr>
        <w:t>economic lockdown in order to deal with the</w:t>
      </w:r>
      <w:r>
        <w:rPr>
          <w:rStyle w:val="Hyperlink"/>
          <w:rFonts w:ascii="Arial" w:hAnsi="Arial" w:cs="Arial"/>
          <w:color w:val="auto"/>
          <w:u w:val="none"/>
        </w:rPr>
        <w:t xml:space="preserve"> Coronavirus (</w:t>
      </w:r>
      <w:r>
        <w:rPr>
          <w:rStyle w:val="Hyperlink"/>
          <w:rFonts w:ascii="Arial" w:hAnsi="Arial" w:cs="Arial"/>
          <w:color w:val="auto"/>
          <w:sz w:val="20"/>
          <w:szCs w:val="20"/>
          <w:u w:val="none"/>
        </w:rPr>
        <w:t>COVID-19</w:t>
      </w:r>
      <w:r>
        <w:rPr>
          <w:rStyle w:val="Hyperlink"/>
          <w:rFonts w:ascii="Arial" w:hAnsi="Arial" w:cs="Arial"/>
          <w:color w:val="auto"/>
          <w:u w:val="none"/>
        </w:rPr>
        <w:t>) Pandemic</w:t>
      </w:r>
      <w:r w:rsidR="00E02BC8">
        <w:rPr>
          <w:rStyle w:val="Hyperlink"/>
          <w:rFonts w:ascii="Arial" w:hAnsi="Arial" w:cs="Arial"/>
          <w:color w:val="auto"/>
          <w:u w:val="none"/>
        </w:rPr>
        <w:t xml:space="preserve">?  </w:t>
      </w:r>
      <w:r w:rsidR="00040FE0">
        <w:rPr>
          <w:rStyle w:val="Hyperlink"/>
          <w:rFonts w:ascii="Arial" w:hAnsi="Arial" w:cs="Arial"/>
          <w:color w:val="auto"/>
          <w:u w:val="none"/>
        </w:rPr>
        <w:t xml:space="preserve">And the answer in short, is that no rich nation, especially supposed leaders in national healthcare systems like Britain, should have to resort to lockdown in order to deal with any pandemic.  </w:t>
      </w:r>
    </w:p>
    <w:p w:rsidR="005E4ECC" w:rsidRDefault="00374940" w:rsidP="005E4ECC">
      <w:pPr>
        <w:spacing w:after="20" w:line="240" w:lineRule="auto"/>
        <w:jc w:val="both"/>
        <w:rPr>
          <w:rStyle w:val="Hyperlink"/>
          <w:rFonts w:ascii="Arial" w:hAnsi="Arial" w:cs="Arial"/>
          <w:b/>
          <w:color w:val="auto"/>
          <w:sz w:val="24"/>
          <w:szCs w:val="24"/>
          <w:u w:val="none"/>
        </w:rPr>
      </w:pPr>
      <w:r w:rsidRPr="005E4ECC">
        <w:rPr>
          <w:rStyle w:val="Hyperlink"/>
          <w:rFonts w:ascii="Arial" w:hAnsi="Arial" w:cs="Arial"/>
          <w:b/>
          <w:color w:val="auto"/>
          <w:sz w:val="24"/>
          <w:szCs w:val="24"/>
          <w:u w:val="none"/>
        </w:rPr>
        <w:t xml:space="preserve">The </w:t>
      </w:r>
      <w:r w:rsidR="005E4ECC" w:rsidRPr="005E4ECC">
        <w:rPr>
          <w:rStyle w:val="Hyperlink"/>
          <w:rFonts w:ascii="Arial" w:hAnsi="Arial" w:cs="Arial"/>
          <w:b/>
          <w:color w:val="auto"/>
          <w:sz w:val="24"/>
          <w:szCs w:val="24"/>
          <w:u w:val="none"/>
        </w:rPr>
        <w:t>D</w:t>
      </w:r>
      <w:r w:rsidRPr="005E4ECC">
        <w:rPr>
          <w:rStyle w:val="Hyperlink"/>
          <w:rFonts w:ascii="Arial" w:hAnsi="Arial" w:cs="Arial"/>
          <w:b/>
          <w:color w:val="auto"/>
          <w:sz w:val="24"/>
          <w:szCs w:val="24"/>
          <w:u w:val="none"/>
        </w:rPr>
        <w:t xml:space="preserve">iscussion </w:t>
      </w:r>
      <w:r w:rsidR="005E4ECC" w:rsidRPr="005E4ECC">
        <w:rPr>
          <w:rStyle w:val="Hyperlink"/>
          <w:rFonts w:ascii="Arial" w:hAnsi="Arial" w:cs="Arial"/>
          <w:b/>
          <w:color w:val="auto"/>
          <w:sz w:val="24"/>
          <w:szCs w:val="24"/>
          <w:u w:val="none"/>
        </w:rPr>
        <w:t>Q</w:t>
      </w:r>
      <w:r w:rsidRPr="005E4ECC">
        <w:rPr>
          <w:rStyle w:val="Hyperlink"/>
          <w:rFonts w:ascii="Arial" w:hAnsi="Arial" w:cs="Arial"/>
          <w:b/>
          <w:color w:val="auto"/>
          <w:sz w:val="24"/>
          <w:szCs w:val="24"/>
          <w:u w:val="none"/>
        </w:rPr>
        <w:t xml:space="preserve">uestion </w:t>
      </w:r>
      <w:r w:rsidR="00040FE0" w:rsidRPr="005E4ECC">
        <w:rPr>
          <w:rStyle w:val="Hyperlink"/>
          <w:rFonts w:ascii="Arial" w:hAnsi="Arial" w:cs="Arial"/>
          <w:b/>
          <w:color w:val="auto"/>
          <w:sz w:val="24"/>
          <w:szCs w:val="24"/>
          <w:u w:val="none"/>
        </w:rPr>
        <w:t xml:space="preserve"> </w:t>
      </w:r>
    </w:p>
    <w:p w:rsidR="00A0377B" w:rsidRDefault="00A0377B" w:rsidP="00A0377B">
      <w:pPr>
        <w:spacing w:after="180" w:line="240" w:lineRule="auto"/>
        <w:jc w:val="both"/>
        <w:rPr>
          <w:rFonts w:ascii="Arial" w:hAnsi="Arial" w:cs="Arial"/>
        </w:rPr>
      </w:pPr>
      <w:r>
        <w:rPr>
          <w:rFonts w:ascii="Arial" w:hAnsi="Arial" w:cs="Arial"/>
        </w:rPr>
        <w:t>I would like to put forward the idea that if the post-war considerate</w:t>
      </w:r>
      <w:r w:rsidRPr="000A345A">
        <w:rPr>
          <w:rFonts w:ascii="Arial" w:hAnsi="Arial" w:cs="Arial"/>
          <w:color w:val="222222"/>
          <w:shd w:val="clear" w:color="auto" w:fill="FFFFFF"/>
        </w:rPr>
        <w:t>, compassionate</w:t>
      </w:r>
      <w:r>
        <w:rPr>
          <w:rFonts w:ascii="Arial" w:hAnsi="Arial" w:cs="Arial"/>
          <w:color w:val="222222"/>
          <w:shd w:val="clear" w:color="auto" w:fill="FFFFFF"/>
        </w:rPr>
        <w:t>, cooperative</w:t>
      </w:r>
      <w:r w:rsidRPr="000A345A">
        <w:rPr>
          <w:rFonts w:ascii="Arial" w:hAnsi="Arial" w:cs="Arial"/>
          <w:color w:val="222222"/>
          <w:shd w:val="clear" w:color="auto" w:fill="FFFFFF"/>
        </w:rPr>
        <w:t xml:space="preserve"> and caring </w:t>
      </w:r>
      <w:r>
        <w:rPr>
          <w:rFonts w:ascii="Arial" w:hAnsi="Arial" w:cs="Arial"/>
        </w:rPr>
        <w:t>ethos had endured, the NHS would have been developed throughout the subsequent 7</w:t>
      </w:r>
      <w:r w:rsidR="00407AAE">
        <w:rPr>
          <w:rFonts w:ascii="Arial" w:hAnsi="Arial" w:cs="Arial"/>
        </w:rPr>
        <w:t>2</w:t>
      </w:r>
      <w:r>
        <w:rPr>
          <w:rFonts w:ascii="Arial" w:hAnsi="Arial" w:cs="Arial"/>
        </w:rPr>
        <w:t xml:space="preserve"> years </w:t>
      </w:r>
      <w:r w:rsidR="00407AAE">
        <w:rPr>
          <w:rFonts w:ascii="Arial" w:hAnsi="Arial" w:cs="Arial"/>
        </w:rPr>
        <w:t>to</w:t>
      </w:r>
      <w:r>
        <w:rPr>
          <w:rFonts w:ascii="Arial" w:hAnsi="Arial" w:cs="Arial"/>
        </w:rPr>
        <w:t xml:space="preserve"> be in a perpetual state of fitness for the purpose. Further, such development would render its continuous compliance with 2004 Civil Contingencies Act</w:t>
      </w:r>
      <w:r w:rsidRPr="00C23A1E">
        <w:rPr>
          <w:rStyle w:val="FootnoteReference"/>
          <w:rFonts w:ascii="Arial" w:hAnsi="Arial" w:cs="Arial"/>
          <w:b/>
        </w:rPr>
        <w:footnoteReference w:id="20"/>
      </w:r>
      <w:r>
        <w:rPr>
          <w:rFonts w:ascii="Arial" w:hAnsi="Arial" w:cs="Arial"/>
        </w:rPr>
        <w:t xml:space="preserve">, especially in regard to dealing with such a contingency as the </w:t>
      </w:r>
      <w:r w:rsidR="0086610D">
        <w:rPr>
          <w:rFonts w:ascii="Arial" w:hAnsi="Arial" w:cs="Arial"/>
        </w:rPr>
        <w:t xml:space="preserve">Coronavirus </w:t>
      </w:r>
      <w:r>
        <w:rPr>
          <w:rFonts w:ascii="Arial" w:hAnsi="Arial" w:cs="Arial"/>
        </w:rPr>
        <w:t>(</w:t>
      </w:r>
      <w:r>
        <w:rPr>
          <w:rFonts w:ascii="Arial" w:hAnsi="Arial" w:cs="Arial"/>
          <w:sz w:val="20"/>
          <w:szCs w:val="20"/>
        </w:rPr>
        <w:t xml:space="preserve">COVID-19) </w:t>
      </w:r>
      <w:r>
        <w:rPr>
          <w:rFonts w:ascii="Arial" w:hAnsi="Arial" w:cs="Arial"/>
        </w:rPr>
        <w:t xml:space="preserve">Pandemic.  </w:t>
      </w:r>
    </w:p>
    <w:p w:rsidR="008A72A2" w:rsidRPr="005E4ECC" w:rsidRDefault="005E4ECC" w:rsidP="005E4ECC">
      <w:pPr>
        <w:spacing w:after="180" w:line="240" w:lineRule="auto"/>
        <w:jc w:val="both"/>
        <w:rPr>
          <w:rStyle w:val="Hyperlink"/>
          <w:rFonts w:ascii="Arial" w:hAnsi="Arial" w:cs="Arial"/>
          <w:b/>
          <w:color w:val="auto"/>
          <w:sz w:val="24"/>
          <w:szCs w:val="24"/>
          <w:u w:val="none"/>
        </w:rPr>
      </w:pPr>
      <w:r>
        <w:rPr>
          <w:rStyle w:val="Hyperlink"/>
          <w:rFonts w:ascii="Arial" w:hAnsi="Arial" w:cs="Arial"/>
          <w:color w:val="auto"/>
          <w:u w:val="none"/>
        </w:rPr>
        <w:t xml:space="preserve">The question to be discussed </w:t>
      </w:r>
      <w:r w:rsidR="00407AAE">
        <w:rPr>
          <w:rStyle w:val="Hyperlink"/>
          <w:rFonts w:ascii="Arial" w:hAnsi="Arial" w:cs="Arial"/>
          <w:color w:val="auto"/>
          <w:u w:val="none"/>
        </w:rPr>
        <w:t xml:space="preserve">therefore, </w:t>
      </w:r>
      <w:r>
        <w:rPr>
          <w:rStyle w:val="Hyperlink"/>
          <w:rFonts w:ascii="Arial" w:hAnsi="Arial" w:cs="Arial"/>
          <w:color w:val="auto"/>
          <w:u w:val="none"/>
        </w:rPr>
        <w:t xml:space="preserve">is how to remake the NHS to </w:t>
      </w:r>
      <w:r w:rsidR="0086610D">
        <w:rPr>
          <w:rStyle w:val="Hyperlink"/>
          <w:rFonts w:ascii="Arial" w:hAnsi="Arial" w:cs="Arial"/>
          <w:color w:val="auto"/>
          <w:u w:val="none"/>
        </w:rPr>
        <w:t xml:space="preserve">get it out of a perpetual </w:t>
      </w:r>
      <w:r>
        <w:rPr>
          <w:rStyle w:val="Hyperlink"/>
          <w:rFonts w:ascii="Arial" w:hAnsi="Arial" w:cs="Arial"/>
          <w:color w:val="auto"/>
          <w:u w:val="none"/>
        </w:rPr>
        <w:t>state of</w:t>
      </w:r>
      <w:r w:rsidR="0086610D">
        <w:rPr>
          <w:rStyle w:val="Hyperlink"/>
          <w:rFonts w:ascii="Arial" w:hAnsi="Arial" w:cs="Arial"/>
          <w:color w:val="auto"/>
          <w:u w:val="none"/>
        </w:rPr>
        <w:t xml:space="preserve"> crisis and into a state of being continuously able to fulfil its </w:t>
      </w:r>
      <w:r w:rsidR="00A0377B">
        <w:rPr>
          <w:rStyle w:val="Hyperlink"/>
          <w:rFonts w:ascii="Arial" w:hAnsi="Arial" w:cs="Arial"/>
          <w:color w:val="auto"/>
          <w:u w:val="none"/>
        </w:rPr>
        <w:t xml:space="preserve">purpose, which is to provide universal, equitable, comprehensive, appropriate and timely healthcare according to need, free at the point of use.   </w:t>
      </w:r>
      <w:r w:rsidR="00040FE0" w:rsidRPr="005E4ECC">
        <w:rPr>
          <w:rStyle w:val="Hyperlink"/>
          <w:rFonts w:ascii="Arial" w:hAnsi="Arial" w:cs="Arial"/>
          <w:b/>
          <w:color w:val="auto"/>
          <w:sz w:val="24"/>
          <w:szCs w:val="24"/>
          <w:u w:val="none"/>
        </w:rPr>
        <w:t xml:space="preserve"> </w:t>
      </w:r>
    </w:p>
    <w:p w:rsidR="008C68F5" w:rsidRPr="008A72A2" w:rsidRDefault="008A72A2" w:rsidP="008A72A2">
      <w:pPr>
        <w:spacing w:after="20" w:line="240" w:lineRule="auto"/>
        <w:jc w:val="both"/>
        <w:rPr>
          <w:rFonts w:ascii="Arial" w:hAnsi="Arial" w:cs="Arial"/>
        </w:rPr>
      </w:pPr>
      <w:r>
        <w:rPr>
          <w:rFonts w:ascii="Arial" w:hAnsi="Arial" w:cs="Arial"/>
          <w:b/>
          <w:sz w:val="24"/>
          <w:szCs w:val="24"/>
        </w:rPr>
        <w:t xml:space="preserve"> </w:t>
      </w:r>
      <w:r w:rsidR="008C68F5">
        <w:rPr>
          <w:rFonts w:ascii="Arial" w:hAnsi="Arial" w:cs="Arial"/>
          <w:b/>
          <w:sz w:val="24"/>
          <w:szCs w:val="24"/>
        </w:rPr>
        <w:t>‘Setting the Scene’ for the Discussion</w:t>
      </w:r>
    </w:p>
    <w:p w:rsidR="00011D7A" w:rsidRDefault="00011D7A" w:rsidP="00B61BDD">
      <w:pPr>
        <w:spacing w:after="240" w:line="240" w:lineRule="auto"/>
        <w:jc w:val="both"/>
        <w:rPr>
          <w:rFonts w:ascii="Arial" w:hAnsi="Arial" w:cs="Arial"/>
        </w:rPr>
      </w:pPr>
      <w:r>
        <w:rPr>
          <w:rFonts w:ascii="Arial" w:hAnsi="Arial" w:cs="Arial"/>
        </w:rPr>
        <w:t>We need a different kind of solution</w:t>
      </w:r>
      <w:r w:rsidR="0086610D">
        <w:rPr>
          <w:rFonts w:ascii="Arial" w:hAnsi="Arial" w:cs="Arial"/>
        </w:rPr>
        <w:t xml:space="preserve"> to crises </w:t>
      </w:r>
      <w:r>
        <w:rPr>
          <w:rFonts w:ascii="Arial" w:hAnsi="Arial" w:cs="Arial"/>
        </w:rPr>
        <w:t>that benefits everyone according to need and does not create more health probl</w:t>
      </w:r>
      <w:r w:rsidR="00C63805">
        <w:rPr>
          <w:rFonts w:ascii="Arial" w:hAnsi="Arial" w:cs="Arial"/>
        </w:rPr>
        <w:t xml:space="preserve">ems than existed before the </w:t>
      </w:r>
      <w:r w:rsidR="0086610D">
        <w:rPr>
          <w:rFonts w:ascii="Arial" w:hAnsi="Arial" w:cs="Arial"/>
        </w:rPr>
        <w:t>crisis in question</w:t>
      </w:r>
      <w:r w:rsidR="00C63805">
        <w:rPr>
          <w:rFonts w:ascii="Arial" w:hAnsi="Arial" w:cs="Arial"/>
        </w:rPr>
        <w:t>.</w:t>
      </w:r>
      <w:r>
        <w:rPr>
          <w:rFonts w:ascii="Arial" w:hAnsi="Arial" w:cs="Arial"/>
        </w:rPr>
        <w:t xml:space="preserve">  But we have to avoid, ‘hand</w:t>
      </w:r>
      <w:r w:rsidR="00C63805">
        <w:rPr>
          <w:rFonts w:ascii="Arial" w:hAnsi="Arial" w:cs="Arial"/>
        </w:rPr>
        <w:t>-</w:t>
      </w:r>
      <w:r>
        <w:rPr>
          <w:rFonts w:ascii="Arial" w:hAnsi="Arial" w:cs="Arial"/>
        </w:rPr>
        <w:t>to</w:t>
      </w:r>
      <w:r w:rsidR="001926CA">
        <w:rPr>
          <w:rFonts w:ascii="Arial" w:hAnsi="Arial" w:cs="Arial"/>
        </w:rPr>
        <w:t>-</w:t>
      </w:r>
      <w:r>
        <w:rPr>
          <w:rFonts w:ascii="Arial" w:hAnsi="Arial" w:cs="Arial"/>
        </w:rPr>
        <w:t>mouth’ decision making based on a cursory superficial view on what has gone wrong</w:t>
      </w:r>
      <w:r w:rsidR="00C63805">
        <w:rPr>
          <w:rFonts w:ascii="Arial" w:hAnsi="Arial" w:cs="Arial"/>
        </w:rPr>
        <w:t xml:space="preserve">.  For example, deciding that Britain should have </w:t>
      </w:r>
      <w:r>
        <w:rPr>
          <w:rFonts w:ascii="Arial" w:hAnsi="Arial" w:cs="Arial"/>
        </w:rPr>
        <w:t>lock</w:t>
      </w:r>
      <w:r w:rsidR="00C63805">
        <w:rPr>
          <w:rFonts w:ascii="Arial" w:hAnsi="Arial" w:cs="Arial"/>
        </w:rPr>
        <w:t xml:space="preserve">ed down sooner would only be tinkering with the </w:t>
      </w:r>
      <w:r w:rsidR="008A72A2">
        <w:rPr>
          <w:rFonts w:ascii="Arial" w:hAnsi="Arial" w:cs="Arial"/>
        </w:rPr>
        <w:t>‘</w:t>
      </w:r>
      <w:r w:rsidR="00C63805">
        <w:rPr>
          <w:rFonts w:ascii="Arial" w:hAnsi="Arial" w:cs="Arial"/>
        </w:rPr>
        <w:t>Sacrifice Solution</w:t>
      </w:r>
      <w:r w:rsidR="008A72A2">
        <w:rPr>
          <w:rFonts w:ascii="Arial" w:hAnsi="Arial" w:cs="Arial"/>
        </w:rPr>
        <w:t>’</w:t>
      </w:r>
      <w:r w:rsidR="00C63805">
        <w:rPr>
          <w:rFonts w:ascii="Arial" w:hAnsi="Arial" w:cs="Arial"/>
        </w:rPr>
        <w:t>.  This type of ‘hand</w:t>
      </w:r>
      <w:r w:rsidR="001926CA">
        <w:rPr>
          <w:rFonts w:ascii="Arial" w:hAnsi="Arial" w:cs="Arial"/>
        </w:rPr>
        <w:t>-</w:t>
      </w:r>
      <w:r w:rsidR="00C63805">
        <w:rPr>
          <w:rFonts w:ascii="Arial" w:hAnsi="Arial" w:cs="Arial"/>
        </w:rPr>
        <w:t>to</w:t>
      </w:r>
      <w:r w:rsidR="001926CA">
        <w:rPr>
          <w:rFonts w:ascii="Arial" w:hAnsi="Arial" w:cs="Arial"/>
        </w:rPr>
        <w:t>-</w:t>
      </w:r>
      <w:r w:rsidR="00C63805">
        <w:rPr>
          <w:rFonts w:ascii="Arial" w:hAnsi="Arial" w:cs="Arial"/>
        </w:rPr>
        <w:t>mouth</w:t>
      </w:r>
      <w:r w:rsidR="001926CA">
        <w:rPr>
          <w:rFonts w:ascii="Arial" w:hAnsi="Arial" w:cs="Arial"/>
        </w:rPr>
        <w:t xml:space="preserve">’ decision making simply results </w:t>
      </w:r>
      <w:r w:rsidR="00240C8A">
        <w:rPr>
          <w:rFonts w:ascii="Arial" w:hAnsi="Arial" w:cs="Arial"/>
        </w:rPr>
        <w:t>i</w:t>
      </w:r>
      <w:r w:rsidR="001926CA">
        <w:rPr>
          <w:rFonts w:ascii="Arial" w:hAnsi="Arial" w:cs="Arial"/>
        </w:rPr>
        <w:t xml:space="preserve">n </w:t>
      </w:r>
      <w:r>
        <w:rPr>
          <w:rFonts w:ascii="Arial" w:hAnsi="Arial" w:cs="Arial"/>
        </w:rPr>
        <w:t>build</w:t>
      </w:r>
      <w:r w:rsidR="001926CA">
        <w:rPr>
          <w:rFonts w:ascii="Arial" w:hAnsi="Arial" w:cs="Arial"/>
        </w:rPr>
        <w:t>ing</w:t>
      </w:r>
      <w:r>
        <w:rPr>
          <w:rFonts w:ascii="Arial" w:hAnsi="Arial" w:cs="Arial"/>
        </w:rPr>
        <w:t xml:space="preserve"> mistake</w:t>
      </w:r>
      <w:r w:rsidR="008A72A2">
        <w:rPr>
          <w:rFonts w:ascii="Arial" w:hAnsi="Arial" w:cs="Arial"/>
        </w:rPr>
        <w:t>s</w:t>
      </w:r>
      <w:r>
        <w:rPr>
          <w:rFonts w:ascii="Arial" w:hAnsi="Arial" w:cs="Arial"/>
        </w:rPr>
        <w:t xml:space="preserve"> on mistake</w:t>
      </w:r>
      <w:r w:rsidR="008A72A2">
        <w:rPr>
          <w:rFonts w:ascii="Arial" w:hAnsi="Arial" w:cs="Arial"/>
        </w:rPr>
        <w:t>s</w:t>
      </w:r>
      <w:r w:rsidR="001926CA">
        <w:rPr>
          <w:rFonts w:ascii="Arial" w:hAnsi="Arial" w:cs="Arial"/>
        </w:rPr>
        <w:t xml:space="preserve">.   </w:t>
      </w:r>
    </w:p>
    <w:p w:rsidR="008A72A2" w:rsidRPr="008A72A2" w:rsidRDefault="004D7227" w:rsidP="008A72A2">
      <w:pPr>
        <w:spacing w:after="0" w:line="240" w:lineRule="auto"/>
        <w:jc w:val="both"/>
        <w:rPr>
          <w:rFonts w:ascii="Arial" w:hAnsi="Arial" w:cs="Arial"/>
          <w:b/>
          <w:i/>
          <w:sz w:val="24"/>
          <w:szCs w:val="24"/>
        </w:rPr>
      </w:pPr>
      <w:r>
        <w:rPr>
          <w:rFonts w:ascii="Arial" w:hAnsi="Arial" w:cs="Arial"/>
          <w:b/>
          <w:i/>
          <w:sz w:val="24"/>
          <w:szCs w:val="24"/>
        </w:rPr>
        <w:t>“To go back to put right what once went wrong”</w:t>
      </w:r>
    </w:p>
    <w:p w:rsidR="008A72A2" w:rsidRDefault="008A72A2" w:rsidP="001926CA">
      <w:pPr>
        <w:spacing w:after="120" w:line="240" w:lineRule="auto"/>
        <w:jc w:val="both"/>
        <w:rPr>
          <w:rFonts w:ascii="Arial" w:hAnsi="Arial" w:cs="Arial"/>
        </w:rPr>
      </w:pPr>
      <w:r>
        <w:rPr>
          <w:rFonts w:ascii="Arial" w:hAnsi="Arial" w:cs="Arial"/>
        </w:rPr>
        <w:t xml:space="preserve">It is been said many times, that you cannot go back to the past because things are different </w:t>
      </w:r>
      <w:r w:rsidR="00777644">
        <w:rPr>
          <w:rFonts w:ascii="Arial" w:hAnsi="Arial" w:cs="Arial"/>
        </w:rPr>
        <w:t>in the present</w:t>
      </w:r>
      <w:r>
        <w:rPr>
          <w:rFonts w:ascii="Arial" w:hAnsi="Arial" w:cs="Arial"/>
        </w:rPr>
        <w:t xml:space="preserve"> and problems have to be solved in the modern context.  And anyway, if there were </w:t>
      </w:r>
      <w:r w:rsidR="00240C8A">
        <w:rPr>
          <w:rFonts w:ascii="Arial" w:hAnsi="Arial" w:cs="Arial"/>
        </w:rPr>
        <w:t xml:space="preserve">ever </w:t>
      </w:r>
      <w:r>
        <w:rPr>
          <w:rFonts w:ascii="Arial" w:hAnsi="Arial" w:cs="Arial"/>
        </w:rPr>
        <w:t xml:space="preserve">any ‘Golden Ages’ they are long gone now.  </w:t>
      </w:r>
    </w:p>
    <w:p w:rsidR="000A345A" w:rsidRDefault="008A72A2" w:rsidP="001926CA">
      <w:pPr>
        <w:spacing w:after="120" w:line="240" w:lineRule="auto"/>
        <w:jc w:val="both"/>
        <w:rPr>
          <w:rFonts w:ascii="Arial" w:hAnsi="Arial" w:cs="Arial"/>
        </w:rPr>
      </w:pPr>
      <w:r>
        <w:rPr>
          <w:rFonts w:ascii="Arial" w:hAnsi="Arial" w:cs="Arial"/>
        </w:rPr>
        <w:t>But I believe</w:t>
      </w:r>
      <w:r w:rsidR="00503717">
        <w:rPr>
          <w:rFonts w:ascii="Arial" w:hAnsi="Arial" w:cs="Arial"/>
        </w:rPr>
        <w:t xml:space="preserve">, </w:t>
      </w:r>
      <w:r w:rsidR="00240C8A">
        <w:rPr>
          <w:rFonts w:ascii="Arial" w:hAnsi="Arial" w:cs="Arial"/>
        </w:rPr>
        <w:t xml:space="preserve">with reference </w:t>
      </w:r>
      <w:r w:rsidR="00503717">
        <w:rPr>
          <w:rFonts w:ascii="Arial" w:hAnsi="Arial" w:cs="Arial"/>
        </w:rPr>
        <w:t xml:space="preserve">to </w:t>
      </w:r>
      <w:r w:rsidR="00F453C0">
        <w:rPr>
          <w:rFonts w:ascii="Arial" w:hAnsi="Arial" w:cs="Arial"/>
        </w:rPr>
        <w:t>the Thesis Statement (on page 3) t</w:t>
      </w:r>
      <w:r w:rsidR="00011D7A">
        <w:rPr>
          <w:rFonts w:ascii="Arial" w:hAnsi="Arial" w:cs="Arial"/>
        </w:rPr>
        <w:t xml:space="preserve">he only way forward </w:t>
      </w:r>
      <w:r w:rsidR="00F453C0">
        <w:rPr>
          <w:rFonts w:ascii="Arial" w:hAnsi="Arial" w:cs="Arial"/>
        </w:rPr>
        <w:t xml:space="preserve">in this instance </w:t>
      </w:r>
      <w:r w:rsidR="00011D7A">
        <w:rPr>
          <w:rFonts w:ascii="Arial" w:hAnsi="Arial" w:cs="Arial"/>
        </w:rPr>
        <w:t>is to take a ‘quantum leap’ backwards to find – and then put right</w:t>
      </w:r>
      <w:r w:rsidR="00F453C0">
        <w:rPr>
          <w:rFonts w:ascii="Arial" w:hAnsi="Arial" w:cs="Arial"/>
        </w:rPr>
        <w:t>,</w:t>
      </w:r>
      <w:r w:rsidR="00011D7A">
        <w:rPr>
          <w:rFonts w:ascii="Arial" w:hAnsi="Arial" w:cs="Arial"/>
        </w:rPr>
        <w:t xml:space="preserve"> what once went wrong.</w:t>
      </w:r>
      <w:r w:rsidR="000A345A">
        <w:rPr>
          <w:rFonts w:ascii="Arial" w:hAnsi="Arial" w:cs="Arial"/>
        </w:rPr>
        <w:t xml:space="preserve">  </w:t>
      </w:r>
    </w:p>
    <w:p w:rsidR="00777644" w:rsidRDefault="00094A54" w:rsidP="00777644">
      <w:pPr>
        <w:spacing w:after="60" w:line="240" w:lineRule="auto"/>
        <w:jc w:val="both"/>
        <w:rPr>
          <w:rFonts w:ascii="Arial" w:hAnsi="Arial" w:cs="Arial"/>
          <w:shd w:val="clear" w:color="auto" w:fill="FFFFFF"/>
        </w:rPr>
      </w:pPr>
      <w:r>
        <w:rPr>
          <w:rFonts w:ascii="Arial" w:hAnsi="Arial" w:cs="Arial"/>
          <w:bCs/>
          <w:iCs/>
        </w:rPr>
        <w:lastRenderedPageBreak/>
        <w:t xml:space="preserve">I have borrowed this idea from </w:t>
      </w:r>
      <w:hyperlink r:id="rId25" w:tooltip="Donald P. Bellisario" w:history="1">
        <w:r w:rsidRPr="00094A54">
          <w:rPr>
            <w:rStyle w:val="Hyperlink"/>
            <w:rFonts w:ascii="Arial" w:hAnsi="Arial" w:cs="Arial"/>
            <w:color w:val="auto"/>
            <w:u w:val="none"/>
          </w:rPr>
          <w:t>Donald P. Bellisario</w:t>
        </w:r>
      </w:hyperlink>
      <w:r>
        <w:rPr>
          <w:rStyle w:val="Hyperlink"/>
          <w:rFonts w:ascii="Arial" w:hAnsi="Arial" w:cs="Arial"/>
          <w:color w:val="auto"/>
          <w:u w:val="none"/>
        </w:rPr>
        <w:t>, the American</w:t>
      </w:r>
      <w:r>
        <w:rPr>
          <w:rFonts w:ascii="Arial" w:hAnsi="Arial" w:cs="Arial"/>
          <w:bCs/>
          <w:iCs/>
        </w:rPr>
        <w:t xml:space="preserve"> who created the </w:t>
      </w:r>
      <w:hyperlink r:id="rId26" w:tooltip="Science-fiction" w:history="1">
        <w:r w:rsidRPr="00094A54">
          <w:rPr>
            <w:rStyle w:val="Hyperlink"/>
            <w:rFonts w:ascii="Arial" w:hAnsi="Arial" w:cs="Arial"/>
            <w:color w:val="auto"/>
            <w:u w:val="none"/>
          </w:rPr>
          <w:t>science-fiction</w:t>
        </w:r>
      </w:hyperlink>
      <w:r w:rsidRPr="00094A54">
        <w:rPr>
          <w:rFonts w:ascii="Arial" w:hAnsi="Arial" w:cs="Arial"/>
          <w:shd w:val="clear" w:color="auto" w:fill="FFFFFF"/>
        </w:rPr>
        <w:t xml:space="preserve"> television series</w:t>
      </w:r>
      <w:r>
        <w:rPr>
          <w:rFonts w:ascii="Arial" w:hAnsi="Arial" w:cs="Arial"/>
          <w:bCs/>
          <w:iCs/>
        </w:rPr>
        <w:t xml:space="preserve"> called </w:t>
      </w:r>
      <w:r w:rsidRPr="00240C8A">
        <w:rPr>
          <w:rFonts w:ascii="Arial" w:hAnsi="Arial" w:cs="Arial"/>
          <w:bCs/>
          <w:i/>
          <w:iCs/>
        </w:rPr>
        <w:t>Quantum Leap</w:t>
      </w:r>
      <w:r>
        <w:rPr>
          <w:rFonts w:ascii="Arial" w:hAnsi="Arial" w:cs="Arial"/>
          <w:bCs/>
          <w:iCs/>
        </w:rPr>
        <w:t>.  The show was</w:t>
      </w:r>
      <w:r w:rsidRPr="00094A54">
        <w:rPr>
          <w:rFonts w:ascii="Arial" w:hAnsi="Arial" w:cs="Arial"/>
          <w:shd w:val="clear" w:color="auto" w:fill="FFFFFF"/>
        </w:rPr>
        <w:t xml:space="preserve"> originally aired on </w:t>
      </w:r>
      <w:hyperlink r:id="rId27" w:tooltip="NBC" w:history="1">
        <w:r w:rsidRPr="00094A54">
          <w:rPr>
            <w:rStyle w:val="Hyperlink"/>
            <w:rFonts w:ascii="Arial" w:hAnsi="Arial" w:cs="Arial"/>
            <w:color w:val="auto"/>
            <w:u w:val="none"/>
          </w:rPr>
          <w:t>NBC</w:t>
        </w:r>
      </w:hyperlink>
      <w:r w:rsidRPr="00094A54">
        <w:rPr>
          <w:rFonts w:ascii="Arial" w:hAnsi="Arial" w:cs="Arial"/>
          <w:shd w:val="clear" w:color="auto" w:fill="FFFFFF"/>
        </w:rPr>
        <w:t xml:space="preserve"> for five seasons, from </w:t>
      </w:r>
      <w:r>
        <w:rPr>
          <w:rFonts w:ascii="Arial" w:hAnsi="Arial" w:cs="Arial"/>
          <w:shd w:val="clear" w:color="auto" w:fill="FFFFFF"/>
        </w:rPr>
        <w:t>25</w:t>
      </w:r>
      <w:r w:rsidRPr="00094A54">
        <w:rPr>
          <w:rFonts w:ascii="Arial" w:hAnsi="Arial" w:cs="Arial"/>
          <w:shd w:val="clear" w:color="auto" w:fill="FFFFFF"/>
          <w:vertAlign w:val="superscript"/>
        </w:rPr>
        <w:t>th</w:t>
      </w:r>
      <w:r>
        <w:rPr>
          <w:rFonts w:ascii="Arial" w:hAnsi="Arial" w:cs="Arial"/>
          <w:shd w:val="clear" w:color="auto" w:fill="FFFFFF"/>
        </w:rPr>
        <w:t xml:space="preserve"> </w:t>
      </w:r>
      <w:r w:rsidRPr="00094A54">
        <w:rPr>
          <w:rFonts w:ascii="Arial" w:hAnsi="Arial" w:cs="Arial"/>
          <w:shd w:val="clear" w:color="auto" w:fill="FFFFFF"/>
        </w:rPr>
        <w:t>March</w:t>
      </w:r>
      <w:r>
        <w:rPr>
          <w:rFonts w:ascii="Arial" w:hAnsi="Arial" w:cs="Arial"/>
          <w:shd w:val="clear" w:color="auto" w:fill="FFFFFF"/>
        </w:rPr>
        <w:t xml:space="preserve"> </w:t>
      </w:r>
      <w:r w:rsidRPr="00094A54">
        <w:rPr>
          <w:rFonts w:ascii="Arial" w:hAnsi="Arial" w:cs="Arial"/>
          <w:shd w:val="clear" w:color="auto" w:fill="FFFFFF"/>
        </w:rPr>
        <w:t>1989</w:t>
      </w:r>
      <w:r>
        <w:rPr>
          <w:rFonts w:ascii="Arial" w:hAnsi="Arial" w:cs="Arial"/>
          <w:shd w:val="clear" w:color="auto" w:fill="FFFFFF"/>
        </w:rPr>
        <w:t xml:space="preserve"> to 5</w:t>
      </w:r>
      <w:r w:rsidRPr="00094A54">
        <w:rPr>
          <w:rFonts w:ascii="Arial" w:hAnsi="Arial" w:cs="Arial"/>
          <w:shd w:val="clear" w:color="auto" w:fill="FFFFFF"/>
          <w:vertAlign w:val="superscript"/>
        </w:rPr>
        <w:t>th</w:t>
      </w:r>
      <w:r>
        <w:rPr>
          <w:rFonts w:ascii="Arial" w:hAnsi="Arial" w:cs="Arial"/>
          <w:shd w:val="clear" w:color="auto" w:fill="FFFFFF"/>
        </w:rPr>
        <w:t xml:space="preserve"> </w:t>
      </w:r>
      <w:r w:rsidRPr="00094A54">
        <w:rPr>
          <w:rFonts w:ascii="Arial" w:hAnsi="Arial" w:cs="Arial"/>
          <w:shd w:val="clear" w:color="auto" w:fill="FFFFFF"/>
        </w:rPr>
        <w:t xml:space="preserve">May 1993. </w:t>
      </w:r>
      <w:r>
        <w:rPr>
          <w:rFonts w:ascii="Arial" w:hAnsi="Arial" w:cs="Arial"/>
          <w:shd w:val="clear" w:color="auto" w:fill="FFFFFF"/>
        </w:rPr>
        <w:t xml:space="preserve"> The actor </w:t>
      </w:r>
      <w:hyperlink r:id="rId28" w:tooltip="Scott Bakula" w:history="1">
        <w:r w:rsidRPr="00094A54">
          <w:rPr>
            <w:rStyle w:val="Hyperlink"/>
            <w:rFonts w:ascii="Arial" w:hAnsi="Arial" w:cs="Arial"/>
            <w:color w:val="auto"/>
            <w:u w:val="none"/>
          </w:rPr>
          <w:t>Scott Bakula</w:t>
        </w:r>
      </w:hyperlink>
      <w:r w:rsidRPr="00094A54">
        <w:rPr>
          <w:rFonts w:ascii="Arial" w:hAnsi="Arial" w:cs="Arial"/>
          <w:shd w:val="clear" w:color="auto" w:fill="FFFFFF"/>
        </w:rPr>
        <w:t xml:space="preserve"> </w:t>
      </w:r>
      <w:r>
        <w:rPr>
          <w:rFonts w:ascii="Arial" w:hAnsi="Arial" w:cs="Arial"/>
          <w:shd w:val="clear" w:color="auto" w:fill="FFFFFF"/>
        </w:rPr>
        <w:t>played</w:t>
      </w:r>
      <w:r w:rsidRPr="00094A54">
        <w:rPr>
          <w:rFonts w:ascii="Arial" w:hAnsi="Arial" w:cs="Arial"/>
          <w:shd w:val="clear" w:color="auto" w:fill="FFFFFF"/>
        </w:rPr>
        <w:t xml:space="preserve"> Dr. </w:t>
      </w:r>
      <w:hyperlink r:id="rId29" w:tooltip="Sam Beckett" w:history="1">
        <w:r w:rsidRPr="00094A54">
          <w:rPr>
            <w:rStyle w:val="Hyperlink"/>
            <w:rFonts w:ascii="Arial" w:hAnsi="Arial" w:cs="Arial"/>
            <w:color w:val="auto"/>
            <w:u w:val="none"/>
          </w:rPr>
          <w:t>Sam Beckett</w:t>
        </w:r>
      </w:hyperlink>
      <w:r w:rsidRPr="00094A54">
        <w:rPr>
          <w:rFonts w:ascii="Arial" w:hAnsi="Arial" w:cs="Arial"/>
          <w:shd w:val="clear" w:color="auto" w:fill="FFFFFF"/>
        </w:rPr>
        <w:t xml:space="preserve">, a physicist who leaps through </w:t>
      </w:r>
      <w:hyperlink r:id="rId30" w:tooltip="Spacetime" w:history="1">
        <w:r w:rsidRPr="00094A54">
          <w:rPr>
            <w:rStyle w:val="Hyperlink"/>
            <w:rFonts w:ascii="Arial" w:hAnsi="Arial" w:cs="Arial"/>
            <w:color w:val="auto"/>
            <w:u w:val="none"/>
          </w:rPr>
          <w:t>space</w:t>
        </w:r>
        <w:r>
          <w:rPr>
            <w:rStyle w:val="Hyperlink"/>
            <w:rFonts w:ascii="Arial" w:hAnsi="Arial" w:cs="Arial"/>
            <w:color w:val="auto"/>
            <w:u w:val="none"/>
          </w:rPr>
          <w:t xml:space="preserve"> &amp; </w:t>
        </w:r>
        <w:r w:rsidRPr="00094A54">
          <w:rPr>
            <w:rStyle w:val="Hyperlink"/>
            <w:rFonts w:ascii="Arial" w:hAnsi="Arial" w:cs="Arial"/>
            <w:color w:val="auto"/>
            <w:u w:val="none"/>
          </w:rPr>
          <w:t>time</w:t>
        </w:r>
      </w:hyperlink>
      <w:r w:rsidRPr="00094A54">
        <w:rPr>
          <w:rFonts w:ascii="Arial" w:hAnsi="Arial" w:cs="Arial"/>
          <w:shd w:val="clear" w:color="auto" w:fill="FFFFFF"/>
        </w:rPr>
        <w:t xml:space="preserve"> during an experiment in </w:t>
      </w:r>
      <w:hyperlink r:id="rId31" w:tooltip="Time travel" w:history="1">
        <w:r w:rsidRPr="00094A54">
          <w:rPr>
            <w:rStyle w:val="Hyperlink"/>
            <w:rFonts w:ascii="Arial" w:hAnsi="Arial" w:cs="Arial"/>
            <w:color w:val="auto"/>
            <w:u w:val="none"/>
          </w:rPr>
          <w:t>time travel</w:t>
        </w:r>
      </w:hyperlink>
      <w:r w:rsidR="004D7227">
        <w:rPr>
          <w:rStyle w:val="Hyperlink"/>
          <w:rFonts w:ascii="Arial" w:hAnsi="Arial" w:cs="Arial"/>
          <w:color w:val="auto"/>
          <w:u w:val="none"/>
        </w:rPr>
        <w:t xml:space="preserve">.  After making a quantum leap back to the past, he </w:t>
      </w:r>
      <w:r w:rsidRPr="00094A54">
        <w:rPr>
          <w:rFonts w:ascii="Arial" w:hAnsi="Arial" w:cs="Arial"/>
          <w:shd w:val="clear" w:color="auto" w:fill="FFFFFF"/>
        </w:rPr>
        <w:t>temporarily tak</w:t>
      </w:r>
      <w:r w:rsidR="004D7227">
        <w:rPr>
          <w:rFonts w:ascii="Arial" w:hAnsi="Arial" w:cs="Arial"/>
          <w:shd w:val="clear" w:color="auto" w:fill="FFFFFF"/>
        </w:rPr>
        <w:t>es</w:t>
      </w:r>
      <w:r w:rsidRPr="00094A54">
        <w:rPr>
          <w:rFonts w:ascii="Arial" w:hAnsi="Arial" w:cs="Arial"/>
          <w:shd w:val="clear" w:color="auto" w:fill="FFFFFF"/>
        </w:rPr>
        <w:t xml:space="preserve"> the place of </w:t>
      </w:r>
      <w:r w:rsidR="004D7227">
        <w:rPr>
          <w:rFonts w:ascii="Arial" w:hAnsi="Arial" w:cs="Arial"/>
          <w:shd w:val="clear" w:color="auto" w:fill="FFFFFF"/>
        </w:rPr>
        <w:t>an</w:t>
      </w:r>
      <w:r w:rsidRPr="00094A54">
        <w:rPr>
          <w:rFonts w:ascii="Arial" w:hAnsi="Arial" w:cs="Arial"/>
          <w:shd w:val="clear" w:color="auto" w:fill="FFFFFF"/>
        </w:rPr>
        <w:t>other pe</w:t>
      </w:r>
      <w:r w:rsidR="004D7227">
        <w:rPr>
          <w:rFonts w:ascii="Arial" w:hAnsi="Arial" w:cs="Arial"/>
          <w:shd w:val="clear" w:color="auto" w:fill="FFFFFF"/>
        </w:rPr>
        <w:t>rson in order</w:t>
      </w:r>
      <w:r w:rsidRPr="00094A54">
        <w:rPr>
          <w:rFonts w:ascii="Arial" w:hAnsi="Arial" w:cs="Arial"/>
          <w:shd w:val="clear" w:color="auto" w:fill="FFFFFF"/>
        </w:rPr>
        <w:t xml:space="preserve"> to correct historical mistakes. </w:t>
      </w:r>
      <w:r w:rsidR="00240C8A">
        <w:rPr>
          <w:rFonts w:ascii="Arial" w:hAnsi="Arial" w:cs="Arial"/>
          <w:shd w:val="clear" w:color="auto" w:fill="FFFFFF"/>
        </w:rPr>
        <w:t xml:space="preserve"> </w:t>
      </w:r>
      <w:r w:rsidR="004D7227">
        <w:rPr>
          <w:rFonts w:ascii="Arial" w:hAnsi="Arial" w:cs="Arial"/>
          <w:shd w:val="clear" w:color="auto" w:fill="FFFFFF"/>
        </w:rPr>
        <w:t xml:space="preserve">And thus, </w:t>
      </w:r>
      <w:r w:rsidR="00777644">
        <w:rPr>
          <w:rFonts w:ascii="Arial" w:hAnsi="Arial" w:cs="Arial"/>
          <w:shd w:val="clear" w:color="auto" w:fill="FFFFFF"/>
        </w:rPr>
        <w:t xml:space="preserve">his mission, </w:t>
      </w:r>
      <w:r w:rsidR="004D7227">
        <w:rPr>
          <w:rFonts w:ascii="Arial" w:hAnsi="Arial" w:cs="Arial"/>
          <w:shd w:val="clear" w:color="auto" w:fill="FFFFFF"/>
        </w:rPr>
        <w:t>according to the show’s introductory slogan</w:t>
      </w:r>
      <w:r w:rsidR="00777644">
        <w:rPr>
          <w:rFonts w:ascii="Arial" w:hAnsi="Arial" w:cs="Arial"/>
          <w:shd w:val="clear" w:color="auto" w:fill="FFFFFF"/>
        </w:rPr>
        <w:t>, is:</w:t>
      </w:r>
    </w:p>
    <w:p w:rsidR="004D7227" w:rsidRPr="00777644" w:rsidRDefault="004D7227" w:rsidP="00777644">
      <w:pPr>
        <w:spacing w:after="180" w:line="240" w:lineRule="auto"/>
        <w:jc w:val="both"/>
        <w:rPr>
          <w:rFonts w:ascii="Arial" w:hAnsi="Arial" w:cs="Arial"/>
          <w:sz w:val="24"/>
          <w:szCs w:val="24"/>
          <w:shd w:val="clear" w:color="auto" w:fill="FFFFFF"/>
        </w:rPr>
      </w:pPr>
      <w:r w:rsidRPr="00777644">
        <w:rPr>
          <w:rFonts w:ascii="Arial" w:hAnsi="Arial" w:cs="Arial"/>
          <w:sz w:val="24"/>
          <w:szCs w:val="24"/>
          <w:shd w:val="clear" w:color="auto" w:fill="FFFFFF"/>
        </w:rPr>
        <w:t>“</w:t>
      </w:r>
      <w:r w:rsidR="00777644">
        <w:rPr>
          <w:rFonts w:ascii="Arial" w:hAnsi="Arial" w:cs="Arial"/>
          <w:sz w:val="24"/>
          <w:szCs w:val="24"/>
          <w:shd w:val="clear" w:color="auto" w:fill="FFFFFF"/>
        </w:rPr>
        <w:t>T</w:t>
      </w:r>
      <w:r w:rsidRPr="00777644">
        <w:rPr>
          <w:rFonts w:ascii="Arial" w:hAnsi="Arial" w:cs="Arial"/>
          <w:sz w:val="24"/>
          <w:szCs w:val="24"/>
          <w:shd w:val="clear" w:color="auto" w:fill="FFFFFF"/>
        </w:rPr>
        <w:t xml:space="preserve">o go back to put right what once went wrong”  </w:t>
      </w:r>
    </w:p>
    <w:p w:rsidR="00D34ED6" w:rsidRPr="00D34ED6" w:rsidRDefault="00040FE0" w:rsidP="00D34ED6">
      <w:pPr>
        <w:spacing w:after="20" w:line="240" w:lineRule="auto"/>
        <w:jc w:val="both"/>
        <w:rPr>
          <w:rStyle w:val="Hyperlink"/>
          <w:rFonts w:ascii="Arial" w:hAnsi="Arial" w:cs="Arial"/>
          <w:b/>
          <w:color w:val="auto"/>
          <w:sz w:val="24"/>
          <w:szCs w:val="24"/>
          <w:u w:val="none"/>
        </w:rPr>
      </w:pPr>
      <w:r>
        <w:rPr>
          <w:rStyle w:val="Hyperlink"/>
          <w:rFonts w:ascii="Arial" w:hAnsi="Arial" w:cs="Arial"/>
          <w:b/>
          <w:color w:val="auto"/>
          <w:sz w:val="24"/>
          <w:szCs w:val="24"/>
          <w:u w:val="none"/>
        </w:rPr>
        <w:t xml:space="preserve">In Preparation for </w:t>
      </w:r>
      <w:r w:rsidR="00D34ED6">
        <w:rPr>
          <w:rStyle w:val="Hyperlink"/>
          <w:rFonts w:ascii="Arial" w:hAnsi="Arial" w:cs="Arial"/>
          <w:b/>
          <w:color w:val="auto"/>
          <w:sz w:val="24"/>
          <w:szCs w:val="24"/>
          <w:u w:val="none"/>
        </w:rPr>
        <w:t>the Discussion</w:t>
      </w:r>
      <w:r w:rsidR="008B138F">
        <w:rPr>
          <w:rStyle w:val="Hyperlink"/>
          <w:rFonts w:ascii="Arial" w:hAnsi="Arial" w:cs="Arial"/>
          <w:b/>
          <w:color w:val="auto"/>
          <w:sz w:val="24"/>
          <w:szCs w:val="24"/>
          <w:u w:val="none"/>
        </w:rPr>
        <w:t>: How to Right the Wrongs</w:t>
      </w:r>
    </w:p>
    <w:p w:rsidR="008042B6" w:rsidRDefault="00B61BDD" w:rsidP="00B61BDD">
      <w:pPr>
        <w:spacing w:after="120" w:line="240" w:lineRule="auto"/>
        <w:jc w:val="both"/>
        <w:rPr>
          <w:rStyle w:val="Hyperlink"/>
          <w:rFonts w:ascii="Arial" w:hAnsi="Arial" w:cs="Arial"/>
          <w:color w:val="auto"/>
          <w:u w:val="none"/>
        </w:rPr>
      </w:pPr>
      <w:r>
        <w:rPr>
          <w:rStyle w:val="Hyperlink"/>
          <w:rFonts w:ascii="Arial" w:hAnsi="Arial" w:cs="Arial"/>
          <w:color w:val="auto"/>
          <w:u w:val="none"/>
        </w:rPr>
        <w:t xml:space="preserve">The calls for </w:t>
      </w:r>
      <w:r w:rsidR="00B516EC">
        <w:rPr>
          <w:rStyle w:val="Hyperlink"/>
          <w:rFonts w:ascii="Arial" w:hAnsi="Arial" w:cs="Arial"/>
          <w:color w:val="auto"/>
          <w:u w:val="none"/>
        </w:rPr>
        <w:t xml:space="preserve">more funding for, and </w:t>
      </w:r>
      <w:r>
        <w:rPr>
          <w:rStyle w:val="Hyperlink"/>
          <w:rFonts w:ascii="Arial" w:hAnsi="Arial" w:cs="Arial"/>
          <w:color w:val="auto"/>
          <w:u w:val="none"/>
        </w:rPr>
        <w:t>re-investme</w:t>
      </w:r>
      <w:r w:rsidR="00B516EC">
        <w:rPr>
          <w:rStyle w:val="Hyperlink"/>
          <w:rFonts w:ascii="Arial" w:hAnsi="Arial" w:cs="Arial"/>
          <w:color w:val="auto"/>
          <w:u w:val="none"/>
        </w:rPr>
        <w:t xml:space="preserve">nt in, </w:t>
      </w:r>
      <w:r>
        <w:rPr>
          <w:rStyle w:val="Hyperlink"/>
          <w:rFonts w:ascii="Arial" w:hAnsi="Arial" w:cs="Arial"/>
          <w:color w:val="auto"/>
          <w:u w:val="none"/>
        </w:rPr>
        <w:t>the NHS are on the right track</w:t>
      </w:r>
      <w:r w:rsidR="00B516EC">
        <w:rPr>
          <w:rStyle w:val="Hyperlink"/>
          <w:rFonts w:ascii="Arial" w:hAnsi="Arial" w:cs="Arial"/>
          <w:color w:val="auto"/>
          <w:u w:val="none"/>
        </w:rPr>
        <w:t xml:space="preserve">, but it should not be done in the style of ‘just throwing money at it’.  And nor should it be in the style of </w:t>
      </w:r>
      <w:r>
        <w:rPr>
          <w:rStyle w:val="Hyperlink"/>
          <w:rFonts w:ascii="Arial" w:hAnsi="Arial" w:cs="Arial"/>
          <w:color w:val="auto"/>
          <w:u w:val="none"/>
        </w:rPr>
        <w:t xml:space="preserve">‘bits </w:t>
      </w:r>
      <w:r w:rsidR="008042B6">
        <w:rPr>
          <w:rStyle w:val="Hyperlink"/>
          <w:rFonts w:ascii="Arial" w:hAnsi="Arial" w:cs="Arial"/>
          <w:color w:val="auto"/>
          <w:u w:val="none"/>
        </w:rPr>
        <w:t>&amp;</w:t>
      </w:r>
      <w:r>
        <w:rPr>
          <w:rStyle w:val="Hyperlink"/>
          <w:rFonts w:ascii="Arial" w:hAnsi="Arial" w:cs="Arial"/>
          <w:color w:val="auto"/>
          <w:u w:val="none"/>
        </w:rPr>
        <w:t xml:space="preserve"> pieces’</w:t>
      </w:r>
      <w:r w:rsidR="00B516EC">
        <w:rPr>
          <w:rStyle w:val="Hyperlink"/>
          <w:rFonts w:ascii="Arial" w:hAnsi="Arial" w:cs="Arial"/>
          <w:color w:val="auto"/>
          <w:u w:val="none"/>
        </w:rPr>
        <w:t xml:space="preserve"> </w:t>
      </w:r>
      <w:r w:rsidR="008042B6">
        <w:rPr>
          <w:rStyle w:val="Hyperlink"/>
          <w:rFonts w:ascii="Arial" w:hAnsi="Arial" w:cs="Arial"/>
          <w:color w:val="auto"/>
          <w:u w:val="none"/>
        </w:rPr>
        <w:t xml:space="preserve">or ‘quick-fix’ </w:t>
      </w:r>
      <w:r w:rsidR="00B516EC">
        <w:rPr>
          <w:rStyle w:val="Hyperlink"/>
          <w:rFonts w:ascii="Arial" w:hAnsi="Arial" w:cs="Arial"/>
          <w:color w:val="auto"/>
          <w:u w:val="none"/>
        </w:rPr>
        <w:t xml:space="preserve">such as just </w:t>
      </w:r>
      <w:r>
        <w:rPr>
          <w:rStyle w:val="Hyperlink"/>
          <w:rFonts w:ascii="Arial" w:hAnsi="Arial" w:cs="Arial"/>
          <w:color w:val="auto"/>
          <w:u w:val="none"/>
        </w:rPr>
        <w:t>building more hospitals</w:t>
      </w:r>
      <w:r w:rsidR="00B516EC">
        <w:rPr>
          <w:rStyle w:val="Hyperlink"/>
          <w:rFonts w:ascii="Arial" w:hAnsi="Arial" w:cs="Arial"/>
          <w:color w:val="auto"/>
          <w:u w:val="none"/>
        </w:rPr>
        <w:t xml:space="preserve"> </w:t>
      </w:r>
      <w:r w:rsidR="008042B6">
        <w:rPr>
          <w:rStyle w:val="Hyperlink"/>
          <w:rFonts w:ascii="Arial" w:hAnsi="Arial" w:cs="Arial"/>
          <w:color w:val="auto"/>
          <w:u w:val="none"/>
        </w:rPr>
        <w:t xml:space="preserve">with the same design faults and </w:t>
      </w:r>
      <w:r>
        <w:rPr>
          <w:rStyle w:val="Hyperlink"/>
          <w:rFonts w:ascii="Arial" w:hAnsi="Arial" w:cs="Arial"/>
          <w:color w:val="auto"/>
          <w:u w:val="none"/>
        </w:rPr>
        <w:t>without comparable develop</w:t>
      </w:r>
      <w:r w:rsidR="00B516EC">
        <w:rPr>
          <w:rStyle w:val="Hyperlink"/>
          <w:rFonts w:ascii="Arial" w:hAnsi="Arial" w:cs="Arial"/>
          <w:color w:val="auto"/>
          <w:u w:val="none"/>
        </w:rPr>
        <w:t>ment</w:t>
      </w:r>
      <w:r>
        <w:rPr>
          <w:rStyle w:val="Hyperlink"/>
          <w:rFonts w:ascii="Arial" w:hAnsi="Arial" w:cs="Arial"/>
          <w:color w:val="auto"/>
          <w:u w:val="none"/>
        </w:rPr>
        <w:t xml:space="preserve"> of </w:t>
      </w:r>
      <w:r w:rsidR="00777644">
        <w:rPr>
          <w:rStyle w:val="Hyperlink"/>
          <w:rFonts w:ascii="Arial" w:hAnsi="Arial" w:cs="Arial"/>
          <w:color w:val="auto"/>
          <w:u w:val="none"/>
        </w:rPr>
        <w:t xml:space="preserve">the </w:t>
      </w:r>
      <w:r>
        <w:rPr>
          <w:rStyle w:val="Hyperlink"/>
          <w:rFonts w:ascii="Arial" w:hAnsi="Arial" w:cs="Arial"/>
          <w:color w:val="auto"/>
          <w:u w:val="none"/>
        </w:rPr>
        <w:t xml:space="preserve">primary and community </w:t>
      </w:r>
      <w:r w:rsidR="00777644">
        <w:rPr>
          <w:rStyle w:val="Hyperlink"/>
          <w:rFonts w:ascii="Arial" w:hAnsi="Arial" w:cs="Arial"/>
          <w:color w:val="auto"/>
          <w:u w:val="none"/>
        </w:rPr>
        <w:t>services</w:t>
      </w:r>
      <w:r>
        <w:rPr>
          <w:rStyle w:val="Hyperlink"/>
          <w:rFonts w:ascii="Arial" w:hAnsi="Arial" w:cs="Arial"/>
          <w:color w:val="auto"/>
          <w:u w:val="none"/>
        </w:rPr>
        <w:t>.</w:t>
      </w:r>
      <w:r w:rsidR="00B516EC">
        <w:rPr>
          <w:rStyle w:val="Hyperlink"/>
          <w:rFonts w:ascii="Arial" w:hAnsi="Arial" w:cs="Arial"/>
          <w:color w:val="auto"/>
          <w:u w:val="none"/>
        </w:rPr>
        <w:t xml:space="preserve">  </w:t>
      </w:r>
      <w:r w:rsidR="00E20EA2">
        <w:rPr>
          <w:rStyle w:val="Hyperlink"/>
          <w:rFonts w:ascii="Arial" w:hAnsi="Arial" w:cs="Arial"/>
          <w:color w:val="auto"/>
          <w:u w:val="none"/>
        </w:rPr>
        <w:t>This calls for a review of the NHS - within the context of the whole welfare state – to where and how it need</w:t>
      </w:r>
      <w:r w:rsidR="00777644">
        <w:rPr>
          <w:rStyle w:val="Hyperlink"/>
          <w:rFonts w:ascii="Arial" w:hAnsi="Arial" w:cs="Arial"/>
          <w:color w:val="auto"/>
          <w:u w:val="none"/>
        </w:rPr>
        <w:t>ed</w:t>
      </w:r>
      <w:r w:rsidR="00E20EA2">
        <w:rPr>
          <w:rStyle w:val="Hyperlink"/>
          <w:rFonts w:ascii="Arial" w:hAnsi="Arial" w:cs="Arial"/>
          <w:color w:val="auto"/>
          <w:u w:val="none"/>
        </w:rPr>
        <w:t xml:space="preserve"> to be reformed </w:t>
      </w:r>
      <w:r w:rsidR="00E20EA2">
        <w:rPr>
          <w:rStyle w:val="Hyperlink"/>
          <w:rFonts w:ascii="Arial" w:hAnsi="Arial" w:cs="Arial"/>
          <w:b/>
          <w:i/>
          <w:color w:val="auto"/>
        </w:rPr>
        <w:t>before</w:t>
      </w:r>
      <w:r w:rsidR="00E20EA2">
        <w:t xml:space="preserve"> </w:t>
      </w:r>
      <w:r w:rsidR="00E20EA2">
        <w:rPr>
          <w:rStyle w:val="Hyperlink"/>
          <w:rFonts w:ascii="Arial" w:hAnsi="Arial" w:cs="Arial"/>
          <w:color w:val="auto"/>
          <w:u w:val="none"/>
        </w:rPr>
        <w:t>the Coronavirus (</w:t>
      </w:r>
      <w:r w:rsidR="00E20EA2">
        <w:rPr>
          <w:rStyle w:val="Hyperlink"/>
          <w:rFonts w:ascii="Arial" w:hAnsi="Arial" w:cs="Arial"/>
          <w:color w:val="auto"/>
          <w:sz w:val="20"/>
          <w:szCs w:val="20"/>
          <w:u w:val="none"/>
        </w:rPr>
        <w:t>COVID-19</w:t>
      </w:r>
      <w:r w:rsidR="00E20EA2">
        <w:rPr>
          <w:rStyle w:val="Hyperlink"/>
          <w:rFonts w:ascii="Arial" w:hAnsi="Arial" w:cs="Arial"/>
          <w:color w:val="auto"/>
          <w:u w:val="none"/>
        </w:rPr>
        <w:t xml:space="preserve">) Pandemic.  </w:t>
      </w:r>
    </w:p>
    <w:p w:rsidR="00BF4290" w:rsidRDefault="0031047D" w:rsidP="00057F2B">
      <w:pPr>
        <w:spacing w:after="120" w:line="240" w:lineRule="auto"/>
        <w:jc w:val="both"/>
        <w:rPr>
          <w:rStyle w:val="Hyperlink"/>
          <w:rFonts w:ascii="Arial" w:hAnsi="Arial" w:cs="Arial"/>
          <w:color w:val="auto"/>
          <w:u w:val="none"/>
        </w:rPr>
      </w:pPr>
      <w:r>
        <w:rPr>
          <w:rStyle w:val="Hyperlink"/>
          <w:rFonts w:ascii="Arial" w:hAnsi="Arial" w:cs="Arial"/>
          <w:color w:val="auto"/>
          <w:u w:val="none"/>
        </w:rPr>
        <w:t>The review, however, should not lead to yet another costly re-organisation of the NHS</w:t>
      </w:r>
      <w:r w:rsidR="008042B6">
        <w:rPr>
          <w:rStyle w:val="Hyperlink"/>
          <w:rFonts w:ascii="Arial" w:hAnsi="Arial" w:cs="Arial"/>
          <w:color w:val="auto"/>
          <w:u w:val="none"/>
        </w:rPr>
        <w:t>.  Instead, the review could take the form of going back to previous re-organisations and putting right the parts of them that went</w:t>
      </w:r>
      <w:r w:rsidR="00407AAE">
        <w:rPr>
          <w:rStyle w:val="Hyperlink"/>
          <w:rFonts w:ascii="Arial" w:hAnsi="Arial" w:cs="Arial"/>
          <w:color w:val="auto"/>
          <w:u w:val="none"/>
        </w:rPr>
        <w:t xml:space="preserve"> wrong.  This does not mean </w:t>
      </w:r>
      <w:r w:rsidR="008042B6">
        <w:rPr>
          <w:rStyle w:val="Hyperlink"/>
          <w:rFonts w:ascii="Arial" w:hAnsi="Arial" w:cs="Arial"/>
          <w:color w:val="auto"/>
          <w:u w:val="none"/>
        </w:rPr>
        <w:t xml:space="preserve">doing </w:t>
      </w:r>
      <w:r w:rsidR="00407AAE">
        <w:rPr>
          <w:rStyle w:val="Hyperlink"/>
          <w:rFonts w:ascii="Arial" w:hAnsi="Arial" w:cs="Arial"/>
          <w:color w:val="auto"/>
          <w:u w:val="none"/>
        </w:rPr>
        <w:t xml:space="preserve">a </w:t>
      </w:r>
      <w:r w:rsidR="008042B6">
        <w:rPr>
          <w:rStyle w:val="Hyperlink"/>
          <w:rFonts w:ascii="Arial" w:hAnsi="Arial" w:cs="Arial"/>
          <w:color w:val="auto"/>
          <w:u w:val="none"/>
        </w:rPr>
        <w:t>‘bits &amp; pieces’</w:t>
      </w:r>
      <w:r w:rsidR="00407AAE">
        <w:rPr>
          <w:rStyle w:val="Hyperlink"/>
          <w:rFonts w:ascii="Arial" w:hAnsi="Arial" w:cs="Arial"/>
          <w:color w:val="auto"/>
          <w:u w:val="none"/>
        </w:rPr>
        <w:t xml:space="preserve"> job</w:t>
      </w:r>
      <w:r w:rsidR="008042B6">
        <w:rPr>
          <w:rStyle w:val="Hyperlink"/>
          <w:rFonts w:ascii="Arial" w:hAnsi="Arial" w:cs="Arial"/>
          <w:color w:val="auto"/>
          <w:u w:val="none"/>
        </w:rPr>
        <w:t xml:space="preserve"> or </w:t>
      </w:r>
      <w:r w:rsidR="00407AAE">
        <w:rPr>
          <w:rStyle w:val="Hyperlink"/>
          <w:rFonts w:ascii="Arial" w:hAnsi="Arial" w:cs="Arial"/>
          <w:color w:val="auto"/>
          <w:u w:val="none"/>
        </w:rPr>
        <w:t>indulging in</w:t>
      </w:r>
      <w:r w:rsidR="008042B6">
        <w:rPr>
          <w:rStyle w:val="Hyperlink"/>
          <w:rFonts w:ascii="Arial" w:hAnsi="Arial" w:cs="Arial"/>
          <w:color w:val="auto"/>
          <w:u w:val="none"/>
        </w:rPr>
        <w:t xml:space="preserve"> ‘quick fix</w:t>
      </w:r>
      <w:r w:rsidR="00407AAE">
        <w:rPr>
          <w:rStyle w:val="Hyperlink"/>
          <w:rFonts w:ascii="Arial" w:hAnsi="Arial" w:cs="Arial"/>
          <w:color w:val="auto"/>
          <w:u w:val="none"/>
        </w:rPr>
        <w:t>es</w:t>
      </w:r>
      <w:r w:rsidR="008042B6">
        <w:rPr>
          <w:rStyle w:val="Hyperlink"/>
          <w:rFonts w:ascii="Arial" w:hAnsi="Arial" w:cs="Arial"/>
          <w:color w:val="auto"/>
          <w:u w:val="none"/>
        </w:rPr>
        <w:t xml:space="preserve">’.  </w:t>
      </w:r>
      <w:r w:rsidR="00BF4290">
        <w:rPr>
          <w:rStyle w:val="Hyperlink"/>
          <w:rFonts w:ascii="Arial" w:hAnsi="Arial" w:cs="Arial"/>
          <w:color w:val="auto"/>
          <w:u w:val="none"/>
        </w:rPr>
        <w:t>It</w:t>
      </w:r>
      <w:r w:rsidR="00407AAE">
        <w:rPr>
          <w:rStyle w:val="Hyperlink"/>
          <w:rFonts w:ascii="Arial" w:hAnsi="Arial" w:cs="Arial"/>
          <w:color w:val="auto"/>
          <w:u w:val="none"/>
        </w:rPr>
        <w:t xml:space="preserve"> means </w:t>
      </w:r>
      <w:r w:rsidR="00BF4290">
        <w:rPr>
          <w:rStyle w:val="Hyperlink"/>
          <w:rFonts w:ascii="Arial" w:hAnsi="Arial" w:cs="Arial"/>
          <w:color w:val="auto"/>
          <w:u w:val="none"/>
        </w:rPr>
        <w:t xml:space="preserve">searching the </w:t>
      </w:r>
      <w:r w:rsidR="00057F2B">
        <w:rPr>
          <w:rStyle w:val="Hyperlink"/>
          <w:rFonts w:ascii="Arial" w:hAnsi="Arial" w:cs="Arial"/>
          <w:color w:val="auto"/>
          <w:u w:val="none"/>
        </w:rPr>
        <w:t xml:space="preserve">recent </w:t>
      </w:r>
      <w:r w:rsidR="00BF4290">
        <w:rPr>
          <w:rStyle w:val="Hyperlink"/>
          <w:rFonts w:ascii="Arial" w:hAnsi="Arial" w:cs="Arial"/>
          <w:color w:val="auto"/>
          <w:u w:val="none"/>
        </w:rPr>
        <w:t xml:space="preserve">past for ‘key faults’ that if corrected would lead to the correction of </w:t>
      </w:r>
      <w:r w:rsidR="00057F2B">
        <w:rPr>
          <w:rStyle w:val="Hyperlink"/>
          <w:rFonts w:ascii="Arial" w:hAnsi="Arial" w:cs="Arial"/>
          <w:color w:val="auto"/>
          <w:u w:val="none"/>
        </w:rPr>
        <w:t>several other faults.  In this respect, t</w:t>
      </w:r>
      <w:r w:rsidR="008042B6">
        <w:rPr>
          <w:rStyle w:val="Hyperlink"/>
          <w:rFonts w:ascii="Arial" w:hAnsi="Arial" w:cs="Arial"/>
          <w:color w:val="auto"/>
          <w:u w:val="none"/>
        </w:rPr>
        <w:t xml:space="preserve">he two most important re-organisations are those set in motion by the NHS and Community Care Act 1990 and the </w:t>
      </w:r>
      <w:r w:rsidR="00BF4290" w:rsidRPr="00BF4290">
        <w:rPr>
          <w:rStyle w:val="Hyperlink"/>
          <w:rFonts w:ascii="Arial" w:hAnsi="Arial" w:cs="Arial"/>
          <w:color w:val="auto"/>
          <w:u w:val="none"/>
        </w:rPr>
        <w:t>Health and Social Care Act 2012</w:t>
      </w:r>
      <w:r w:rsidR="00BF4290" w:rsidRPr="00BF4290">
        <w:rPr>
          <w:rStyle w:val="FootnoteReference"/>
          <w:rFonts w:ascii="Arial" w:hAnsi="Arial" w:cs="Arial"/>
          <w:b/>
        </w:rPr>
        <w:footnoteReference w:id="21"/>
      </w:r>
      <w:r w:rsidR="00BF4290">
        <w:rPr>
          <w:rStyle w:val="Hyperlink"/>
          <w:rFonts w:ascii="Arial" w:hAnsi="Arial" w:cs="Arial"/>
          <w:color w:val="auto"/>
          <w:u w:val="none"/>
        </w:rPr>
        <w:t xml:space="preserve">.  </w:t>
      </w:r>
      <w:r w:rsidR="00C840F6">
        <w:rPr>
          <w:rStyle w:val="Hyperlink"/>
          <w:rFonts w:ascii="Arial" w:hAnsi="Arial" w:cs="Arial"/>
          <w:color w:val="auto"/>
          <w:u w:val="none"/>
        </w:rPr>
        <w:t xml:space="preserve">Both these Acts were </w:t>
      </w:r>
      <w:r w:rsidR="003857E1">
        <w:rPr>
          <w:rStyle w:val="Hyperlink"/>
          <w:rFonts w:ascii="Arial" w:hAnsi="Arial" w:cs="Arial"/>
          <w:color w:val="auto"/>
          <w:u w:val="none"/>
        </w:rPr>
        <w:t xml:space="preserve">based on the commercial &amp; competitive ethos and </w:t>
      </w:r>
      <w:r w:rsidR="00C840F6">
        <w:rPr>
          <w:rStyle w:val="Hyperlink"/>
          <w:rFonts w:ascii="Arial" w:hAnsi="Arial" w:cs="Arial"/>
          <w:color w:val="auto"/>
          <w:u w:val="none"/>
        </w:rPr>
        <w:t>driven by the principles of health economics</w:t>
      </w:r>
      <w:r w:rsidR="00892331">
        <w:rPr>
          <w:rStyle w:val="Hyperlink"/>
          <w:rFonts w:ascii="Arial" w:hAnsi="Arial" w:cs="Arial"/>
          <w:color w:val="auto"/>
          <w:u w:val="none"/>
        </w:rPr>
        <w:t>.  However, n</w:t>
      </w:r>
      <w:r w:rsidR="00BF4290">
        <w:rPr>
          <w:rStyle w:val="Hyperlink"/>
          <w:rFonts w:ascii="Arial" w:hAnsi="Arial" w:cs="Arial"/>
          <w:color w:val="auto"/>
          <w:u w:val="none"/>
        </w:rPr>
        <w:t>either of these two Acts were so complet</w:t>
      </w:r>
      <w:r w:rsidR="005F7224">
        <w:rPr>
          <w:rStyle w:val="Hyperlink"/>
          <w:rFonts w:ascii="Arial" w:hAnsi="Arial" w:cs="Arial"/>
          <w:color w:val="auto"/>
          <w:u w:val="none"/>
        </w:rPr>
        <w:t xml:space="preserve">ely bad that they deserve to be </w:t>
      </w:r>
      <w:r w:rsidR="00BF4290">
        <w:rPr>
          <w:rStyle w:val="Hyperlink"/>
          <w:rFonts w:ascii="Arial" w:hAnsi="Arial" w:cs="Arial"/>
          <w:color w:val="auto"/>
          <w:u w:val="none"/>
        </w:rPr>
        <w:t>repealed</w:t>
      </w:r>
      <w:r w:rsidR="005F7224">
        <w:rPr>
          <w:rStyle w:val="Hyperlink"/>
          <w:rFonts w:ascii="Arial" w:hAnsi="Arial" w:cs="Arial"/>
          <w:color w:val="auto"/>
          <w:u w:val="none"/>
        </w:rPr>
        <w:t xml:space="preserve"> wholesale</w:t>
      </w:r>
      <w:r w:rsidR="00BF4290">
        <w:rPr>
          <w:rStyle w:val="Hyperlink"/>
          <w:rFonts w:ascii="Arial" w:hAnsi="Arial" w:cs="Arial"/>
          <w:color w:val="auto"/>
          <w:u w:val="none"/>
        </w:rPr>
        <w:t>, but th</w:t>
      </w:r>
      <w:r w:rsidR="00057F2B">
        <w:rPr>
          <w:rStyle w:val="Hyperlink"/>
          <w:rFonts w:ascii="Arial" w:hAnsi="Arial" w:cs="Arial"/>
          <w:color w:val="auto"/>
          <w:u w:val="none"/>
        </w:rPr>
        <w:t xml:space="preserve">ey do contain a number of ‘key faults’ that could be put right without total re-organisation </w:t>
      </w:r>
      <w:r w:rsidR="00880F6F">
        <w:rPr>
          <w:rStyle w:val="Hyperlink"/>
          <w:rFonts w:ascii="Arial" w:hAnsi="Arial" w:cs="Arial"/>
          <w:color w:val="auto"/>
          <w:u w:val="none"/>
        </w:rPr>
        <w:t>or too much new legislation</w:t>
      </w:r>
      <w:r w:rsidR="00057F2B">
        <w:rPr>
          <w:rStyle w:val="Hyperlink"/>
          <w:rFonts w:ascii="Arial" w:hAnsi="Arial" w:cs="Arial"/>
          <w:color w:val="auto"/>
          <w:u w:val="none"/>
        </w:rPr>
        <w:t xml:space="preserve">.  </w:t>
      </w:r>
      <w:r w:rsidR="00BF4290">
        <w:rPr>
          <w:rStyle w:val="Hyperlink"/>
          <w:rFonts w:ascii="Arial" w:hAnsi="Arial" w:cs="Arial"/>
          <w:color w:val="auto"/>
          <w:u w:val="none"/>
        </w:rPr>
        <w:t xml:space="preserve">  </w:t>
      </w:r>
    </w:p>
    <w:p w:rsidR="005F7224" w:rsidRPr="005F7224" w:rsidRDefault="00057F2B" w:rsidP="00D00DB5">
      <w:pPr>
        <w:spacing w:after="180" w:line="240" w:lineRule="auto"/>
        <w:jc w:val="both"/>
        <w:rPr>
          <w:rStyle w:val="Hyperlink"/>
          <w:rFonts w:ascii="Arial" w:hAnsi="Arial" w:cs="Arial"/>
          <w:color w:val="auto"/>
          <w:u w:val="none"/>
        </w:rPr>
      </w:pPr>
      <w:r>
        <w:rPr>
          <w:rStyle w:val="Hyperlink"/>
          <w:rFonts w:ascii="Arial" w:hAnsi="Arial" w:cs="Arial"/>
          <w:color w:val="auto"/>
          <w:u w:val="none"/>
        </w:rPr>
        <w:t>Under the heading of ‘Points for Discussion’ below, I have attempted to stimulate the discussion by</w:t>
      </w:r>
      <w:r w:rsidR="00880F6F">
        <w:rPr>
          <w:rStyle w:val="Hyperlink"/>
          <w:rFonts w:ascii="Arial" w:hAnsi="Arial" w:cs="Arial"/>
          <w:color w:val="auto"/>
          <w:u w:val="none"/>
        </w:rPr>
        <w:t xml:space="preserve"> listing </w:t>
      </w:r>
      <w:r>
        <w:rPr>
          <w:rStyle w:val="Hyperlink"/>
          <w:rFonts w:ascii="Arial" w:hAnsi="Arial" w:cs="Arial"/>
          <w:color w:val="auto"/>
          <w:u w:val="none"/>
        </w:rPr>
        <w:t xml:space="preserve"> the things I think have gone wrong with the NHS during the last 40 years</w:t>
      </w:r>
      <w:r w:rsidR="00F700A4">
        <w:rPr>
          <w:rStyle w:val="Hyperlink"/>
          <w:rFonts w:ascii="Arial" w:hAnsi="Arial" w:cs="Arial"/>
          <w:color w:val="auto"/>
          <w:u w:val="none"/>
        </w:rPr>
        <w:t xml:space="preserve">.  Also, I have </w:t>
      </w:r>
      <w:r>
        <w:rPr>
          <w:rStyle w:val="Hyperlink"/>
          <w:rFonts w:ascii="Arial" w:hAnsi="Arial" w:cs="Arial"/>
          <w:color w:val="auto"/>
          <w:u w:val="none"/>
        </w:rPr>
        <w:t xml:space="preserve">identified what I think are the ‘key faults’ in the 1990 Act and the 2012 Act.  </w:t>
      </w:r>
      <w:r w:rsidR="005F7224" w:rsidRPr="005F7224">
        <w:rPr>
          <w:rFonts w:ascii="Arial" w:hAnsi="Arial" w:cs="Arial"/>
          <w:shd w:val="clear" w:color="auto" w:fill="FFFFFF"/>
        </w:rPr>
        <w:t>Th</w:t>
      </w:r>
      <w:r w:rsidR="005F7224">
        <w:rPr>
          <w:rFonts w:ascii="Arial" w:hAnsi="Arial" w:cs="Arial"/>
          <w:shd w:val="clear" w:color="auto" w:fill="FFFFFF"/>
        </w:rPr>
        <w:t>e list</w:t>
      </w:r>
      <w:r w:rsidR="005F7224" w:rsidRPr="005F7224">
        <w:rPr>
          <w:rFonts w:ascii="Arial" w:hAnsi="Arial" w:cs="Arial"/>
          <w:shd w:val="clear" w:color="auto" w:fill="FFFFFF"/>
        </w:rPr>
        <w:t xml:space="preserve"> is by </w:t>
      </w:r>
      <w:r w:rsidR="005F7224" w:rsidRPr="005F7224">
        <w:rPr>
          <w:rStyle w:val="Emphasis"/>
          <w:rFonts w:ascii="Arial" w:hAnsi="Arial" w:cs="Arial"/>
          <w:bCs/>
          <w:i w:val="0"/>
          <w:iCs w:val="0"/>
        </w:rPr>
        <w:t>no</w:t>
      </w:r>
      <w:r w:rsidR="005F7224" w:rsidRPr="005F7224">
        <w:rPr>
          <w:rFonts w:ascii="Arial" w:hAnsi="Arial" w:cs="Arial"/>
          <w:shd w:val="clear" w:color="auto" w:fill="FFFFFF"/>
        </w:rPr>
        <w:t xml:space="preserve"> means an exhaustive </w:t>
      </w:r>
      <w:r w:rsidR="005F7224">
        <w:rPr>
          <w:rFonts w:ascii="Arial" w:hAnsi="Arial" w:cs="Arial"/>
          <w:shd w:val="clear" w:color="auto" w:fill="FFFFFF"/>
        </w:rPr>
        <w:t>one</w:t>
      </w:r>
      <w:r w:rsidR="005F7224" w:rsidRPr="005F7224">
        <w:rPr>
          <w:rStyle w:val="Emphasis"/>
          <w:rFonts w:ascii="Arial" w:hAnsi="Arial" w:cs="Arial"/>
          <w:bCs/>
          <w:i w:val="0"/>
          <w:iCs w:val="0"/>
        </w:rPr>
        <w:t>.  It is simply mea</w:t>
      </w:r>
      <w:r w:rsidR="005F7224">
        <w:rPr>
          <w:rStyle w:val="Emphasis"/>
          <w:rFonts w:ascii="Arial" w:hAnsi="Arial" w:cs="Arial"/>
          <w:bCs/>
          <w:i w:val="0"/>
          <w:iCs w:val="0"/>
        </w:rPr>
        <w:t>n</w:t>
      </w:r>
      <w:r w:rsidR="005F7224" w:rsidRPr="005F7224">
        <w:rPr>
          <w:rStyle w:val="Emphasis"/>
          <w:rFonts w:ascii="Arial" w:hAnsi="Arial" w:cs="Arial"/>
          <w:bCs/>
          <w:i w:val="0"/>
          <w:iCs w:val="0"/>
        </w:rPr>
        <w:t xml:space="preserve">t to </w:t>
      </w:r>
      <w:r w:rsidR="005F7224">
        <w:rPr>
          <w:rStyle w:val="Emphasis"/>
          <w:rFonts w:ascii="Arial" w:hAnsi="Arial" w:cs="Arial"/>
          <w:bCs/>
          <w:i w:val="0"/>
          <w:iCs w:val="0"/>
        </w:rPr>
        <w:t xml:space="preserve">offer </w:t>
      </w:r>
      <w:r w:rsidR="005F7224" w:rsidRPr="005F7224">
        <w:rPr>
          <w:rStyle w:val="Emphasis"/>
          <w:rFonts w:ascii="Arial" w:hAnsi="Arial" w:cs="Arial"/>
          <w:bCs/>
          <w:i w:val="0"/>
          <w:iCs w:val="0"/>
        </w:rPr>
        <w:t>you a guide on how to handle the discussion question</w:t>
      </w:r>
      <w:r w:rsidR="00880F6F">
        <w:rPr>
          <w:rStyle w:val="Emphasis"/>
          <w:rFonts w:ascii="Arial" w:hAnsi="Arial" w:cs="Arial"/>
          <w:bCs/>
          <w:i w:val="0"/>
          <w:iCs w:val="0"/>
        </w:rPr>
        <w:t xml:space="preserve"> if you would like to use it</w:t>
      </w:r>
      <w:r w:rsidR="00D00DB5">
        <w:rPr>
          <w:rStyle w:val="Emphasis"/>
          <w:rFonts w:ascii="Arial" w:hAnsi="Arial" w:cs="Arial"/>
          <w:bCs/>
          <w:i w:val="0"/>
          <w:iCs w:val="0"/>
        </w:rPr>
        <w:t>.</w:t>
      </w:r>
      <w:r w:rsidR="005F7224" w:rsidRPr="005F7224">
        <w:rPr>
          <w:rStyle w:val="Hyperlink"/>
          <w:rFonts w:ascii="Arial" w:hAnsi="Arial" w:cs="Arial"/>
          <w:color w:val="auto"/>
          <w:u w:val="none"/>
        </w:rPr>
        <w:t xml:space="preserve"> </w:t>
      </w:r>
    </w:p>
    <w:p w:rsidR="00D34ED6" w:rsidRPr="00777644" w:rsidRDefault="00D34ED6" w:rsidP="00D34ED6">
      <w:pPr>
        <w:spacing w:after="60" w:line="240" w:lineRule="auto"/>
        <w:jc w:val="both"/>
        <w:rPr>
          <w:rStyle w:val="Hyperlink"/>
          <w:rFonts w:ascii="Arial" w:hAnsi="Arial" w:cs="Arial"/>
          <w:b/>
          <w:color w:val="FF0000"/>
          <w:sz w:val="24"/>
          <w:szCs w:val="24"/>
          <w:u w:val="none"/>
        </w:rPr>
      </w:pPr>
      <w:r w:rsidRPr="00F53293">
        <w:rPr>
          <w:rStyle w:val="Hyperlink"/>
          <w:rFonts w:ascii="Arial" w:hAnsi="Arial" w:cs="Arial"/>
          <w:b/>
          <w:color w:val="auto"/>
          <w:sz w:val="24"/>
          <w:szCs w:val="24"/>
          <w:u w:val="none"/>
        </w:rPr>
        <w:t xml:space="preserve">POINTS FOR DISCUSSION </w:t>
      </w:r>
    </w:p>
    <w:p w:rsidR="00CE362D" w:rsidRPr="00D00DB5" w:rsidRDefault="00CE362D" w:rsidP="007D3137">
      <w:pPr>
        <w:spacing w:after="40" w:line="240" w:lineRule="auto"/>
        <w:jc w:val="both"/>
        <w:rPr>
          <w:rFonts w:ascii="Arial" w:hAnsi="Arial" w:cs="Arial"/>
          <w:b/>
        </w:rPr>
      </w:pPr>
      <w:r w:rsidRPr="00D00DB5">
        <w:rPr>
          <w:rFonts w:ascii="Arial" w:hAnsi="Arial" w:cs="Arial"/>
          <w:b/>
        </w:rPr>
        <w:t xml:space="preserve">Maintaining the integrity of the </w:t>
      </w:r>
      <w:r w:rsidR="00D00DB5">
        <w:rPr>
          <w:rFonts w:ascii="Arial" w:hAnsi="Arial" w:cs="Arial"/>
          <w:b/>
        </w:rPr>
        <w:t>H</w:t>
      </w:r>
      <w:r w:rsidR="00E500CC" w:rsidRPr="00D00DB5">
        <w:rPr>
          <w:rFonts w:ascii="Arial" w:hAnsi="Arial" w:cs="Arial"/>
          <w:b/>
        </w:rPr>
        <w:t xml:space="preserve">uman </w:t>
      </w:r>
      <w:r w:rsidR="00D00DB5">
        <w:rPr>
          <w:rFonts w:ascii="Arial" w:hAnsi="Arial" w:cs="Arial"/>
          <w:b/>
        </w:rPr>
        <w:t>H</w:t>
      </w:r>
      <w:r w:rsidR="00E500CC" w:rsidRPr="00D00DB5">
        <w:rPr>
          <w:rFonts w:ascii="Arial" w:hAnsi="Arial" w:cs="Arial"/>
          <w:b/>
        </w:rPr>
        <w:t xml:space="preserve">ealth &amp; </w:t>
      </w:r>
      <w:r w:rsidR="00D00DB5">
        <w:rPr>
          <w:rFonts w:ascii="Arial" w:hAnsi="Arial" w:cs="Arial"/>
          <w:b/>
        </w:rPr>
        <w:t>W</w:t>
      </w:r>
      <w:r w:rsidR="00E500CC" w:rsidRPr="00D00DB5">
        <w:rPr>
          <w:rFonts w:ascii="Arial" w:hAnsi="Arial" w:cs="Arial"/>
          <w:b/>
        </w:rPr>
        <w:t>elfar</w:t>
      </w:r>
      <w:r w:rsidR="00D00DB5">
        <w:rPr>
          <w:rFonts w:ascii="Arial" w:hAnsi="Arial" w:cs="Arial"/>
          <w:b/>
        </w:rPr>
        <w:t>e E</w:t>
      </w:r>
      <w:r w:rsidRPr="00D00DB5">
        <w:rPr>
          <w:rFonts w:ascii="Arial" w:hAnsi="Arial" w:cs="Arial"/>
          <w:b/>
        </w:rPr>
        <w:t xml:space="preserve">thos </w:t>
      </w:r>
      <w:r w:rsidR="00D00DB5">
        <w:rPr>
          <w:rFonts w:ascii="Arial" w:hAnsi="Arial" w:cs="Arial"/>
          <w:b/>
        </w:rPr>
        <w:t>of the original NHS Act 1946</w:t>
      </w:r>
    </w:p>
    <w:p w:rsidR="00964CD5" w:rsidRDefault="00880F6F" w:rsidP="001926CA">
      <w:pPr>
        <w:spacing w:after="120" w:line="240" w:lineRule="auto"/>
        <w:jc w:val="both"/>
        <w:rPr>
          <w:rFonts w:ascii="Arial" w:hAnsi="Arial" w:cs="Arial"/>
        </w:rPr>
      </w:pPr>
      <w:r>
        <w:rPr>
          <w:rFonts w:ascii="Arial" w:hAnsi="Arial" w:cs="Arial"/>
        </w:rPr>
        <w:t>To re-iterate, t</w:t>
      </w:r>
      <w:r w:rsidR="00964CD5">
        <w:rPr>
          <w:rFonts w:ascii="Arial" w:hAnsi="Arial" w:cs="Arial"/>
        </w:rPr>
        <w:t xml:space="preserve">he ‘glue’ that the </w:t>
      </w:r>
      <w:r w:rsidR="00D00DB5" w:rsidRPr="00D00DB5">
        <w:rPr>
          <w:rFonts w:ascii="Arial" w:hAnsi="Arial" w:cs="Arial"/>
        </w:rPr>
        <w:t>UN Human Rights Commission</w:t>
      </w:r>
      <w:r w:rsidR="00D00DB5">
        <w:rPr>
          <w:rFonts w:ascii="Arial" w:hAnsi="Arial" w:cs="Arial"/>
        </w:rPr>
        <w:t xml:space="preserve"> (</w:t>
      </w:r>
      <w:r w:rsidR="00964CD5">
        <w:rPr>
          <w:rFonts w:ascii="Arial" w:hAnsi="Arial" w:cs="Arial"/>
        </w:rPr>
        <w:t>UNHRC</w:t>
      </w:r>
      <w:r w:rsidR="00D00DB5">
        <w:rPr>
          <w:rFonts w:ascii="Arial" w:hAnsi="Arial" w:cs="Arial"/>
        </w:rPr>
        <w:t xml:space="preserve">) described as holding </w:t>
      </w:r>
      <w:r w:rsidR="00964CD5">
        <w:rPr>
          <w:rFonts w:ascii="Arial" w:hAnsi="Arial" w:cs="Arial"/>
        </w:rPr>
        <w:t xml:space="preserve">the British Society together since 1945 </w:t>
      </w:r>
      <w:r w:rsidR="00E500CC">
        <w:rPr>
          <w:rFonts w:ascii="Arial" w:hAnsi="Arial" w:cs="Arial"/>
        </w:rPr>
        <w:t>translates into a considerate, compassionate, caring and cooperative ethos that promoted and underpinned the foundation of the NHS and Welfare State in 1948</w:t>
      </w:r>
    </w:p>
    <w:p w:rsidR="00E500CC" w:rsidRDefault="0005669C" w:rsidP="00E500CC">
      <w:pPr>
        <w:spacing w:after="120" w:line="240" w:lineRule="auto"/>
        <w:jc w:val="both"/>
        <w:rPr>
          <w:rFonts w:ascii="Arial" w:hAnsi="Arial" w:cs="Arial"/>
        </w:rPr>
      </w:pPr>
      <w:r>
        <w:rPr>
          <w:rFonts w:ascii="Arial" w:hAnsi="Arial" w:cs="Arial"/>
        </w:rPr>
        <w:t xml:space="preserve">During the </w:t>
      </w:r>
      <w:r w:rsidR="00E500CC">
        <w:rPr>
          <w:rFonts w:ascii="Arial" w:hAnsi="Arial" w:cs="Arial"/>
        </w:rPr>
        <w:t>build up to</w:t>
      </w:r>
      <w:r>
        <w:rPr>
          <w:rFonts w:ascii="Arial" w:hAnsi="Arial" w:cs="Arial"/>
        </w:rPr>
        <w:t>,</w:t>
      </w:r>
      <w:r w:rsidR="00E500CC">
        <w:rPr>
          <w:rFonts w:ascii="Arial" w:hAnsi="Arial" w:cs="Arial"/>
        </w:rPr>
        <w:t xml:space="preserve"> and the implementation of</w:t>
      </w:r>
      <w:r>
        <w:rPr>
          <w:rFonts w:ascii="Arial" w:hAnsi="Arial" w:cs="Arial"/>
        </w:rPr>
        <w:t>,</w:t>
      </w:r>
      <w:r w:rsidR="00E500CC">
        <w:rPr>
          <w:rFonts w:ascii="Arial" w:hAnsi="Arial" w:cs="Arial"/>
        </w:rPr>
        <w:t xml:space="preserve"> the 1990 NHS and Community Care Act, the </w:t>
      </w:r>
      <w:r>
        <w:rPr>
          <w:rFonts w:ascii="Arial" w:hAnsi="Arial" w:cs="Arial"/>
        </w:rPr>
        <w:t xml:space="preserve">1948 </w:t>
      </w:r>
      <w:r w:rsidR="00E500CC">
        <w:rPr>
          <w:rFonts w:ascii="Arial" w:hAnsi="Arial" w:cs="Arial"/>
        </w:rPr>
        <w:t xml:space="preserve">human health &amp; welfare ethos </w:t>
      </w:r>
      <w:r>
        <w:rPr>
          <w:rFonts w:ascii="Arial" w:hAnsi="Arial" w:cs="Arial"/>
        </w:rPr>
        <w:t>lost out to the principles of h</w:t>
      </w:r>
      <w:r w:rsidR="008C68F5">
        <w:rPr>
          <w:rFonts w:ascii="Arial" w:hAnsi="Arial" w:cs="Arial"/>
        </w:rPr>
        <w:t>ealth economics</w:t>
      </w:r>
      <w:r>
        <w:rPr>
          <w:rFonts w:ascii="Arial" w:hAnsi="Arial" w:cs="Arial"/>
        </w:rPr>
        <w:t>, which are e</w:t>
      </w:r>
      <w:r w:rsidR="008C68F5">
        <w:rPr>
          <w:rFonts w:ascii="Arial" w:hAnsi="Arial" w:cs="Arial"/>
        </w:rPr>
        <w:t xml:space="preserve">fficiency, efficacy and </w:t>
      </w:r>
      <w:r>
        <w:rPr>
          <w:rFonts w:ascii="Arial" w:hAnsi="Arial" w:cs="Arial"/>
        </w:rPr>
        <w:t>cost-</w:t>
      </w:r>
      <w:r w:rsidR="008C68F5">
        <w:rPr>
          <w:rFonts w:ascii="Arial" w:hAnsi="Arial" w:cs="Arial"/>
        </w:rPr>
        <w:t>effectiveness</w:t>
      </w:r>
      <w:r w:rsidR="00D00DB5">
        <w:rPr>
          <w:rFonts w:ascii="Arial" w:hAnsi="Arial" w:cs="Arial"/>
        </w:rPr>
        <w:t>.</w:t>
      </w:r>
      <w:r>
        <w:rPr>
          <w:rFonts w:ascii="Arial" w:hAnsi="Arial" w:cs="Arial"/>
        </w:rPr>
        <w:t xml:space="preserve">   While it is understood that these principles are important managing the NHS, in the 1990 Act, they boiled down to cutting costs and </w:t>
      </w:r>
      <w:r w:rsidR="00AA45F9">
        <w:rPr>
          <w:rFonts w:ascii="Arial" w:hAnsi="Arial" w:cs="Arial"/>
        </w:rPr>
        <w:t xml:space="preserve">confusing cost-effectiveness with the cheapest option. </w:t>
      </w:r>
      <w:r w:rsidR="00D00DB5">
        <w:rPr>
          <w:rFonts w:ascii="Arial" w:hAnsi="Arial" w:cs="Arial"/>
        </w:rPr>
        <w:t xml:space="preserve"> </w:t>
      </w:r>
      <w:r>
        <w:rPr>
          <w:rFonts w:ascii="Arial" w:hAnsi="Arial" w:cs="Arial"/>
        </w:rPr>
        <w:t xml:space="preserve"> </w:t>
      </w:r>
    </w:p>
    <w:p w:rsidR="00AA45F9" w:rsidRDefault="00AA45F9" w:rsidP="00AA45F9">
      <w:pPr>
        <w:spacing w:after="180" w:line="240" w:lineRule="auto"/>
        <w:jc w:val="both"/>
        <w:rPr>
          <w:rFonts w:ascii="Arial" w:hAnsi="Arial" w:cs="Arial"/>
        </w:rPr>
      </w:pPr>
      <w:r>
        <w:rPr>
          <w:rFonts w:ascii="Arial" w:hAnsi="Arial" w:cs="Arial"/>
        </w:rPr>
        <w:t xml:space="preserve">The first thing to do therefore, in the remaking of our NHS is to restore its considerate, compassionate, caring and cooperative ethos to underpin not only the </w:t>
      </w:r>
      <w:r w:rsidR="00880F6F">
        <w:rPr>
          <w:rFonts w:ascii="Arial" w:hAnsi="Arial" w:cs="Arial"/>
        </w:rPr>
        <w:t>application of the principles of health economics</w:t>
      </w:r>
      <w:r>
        <w:rPr>
          <w:rFonts w:ascii="Arial" w:hAnsi="Arial" w:cs="Arial"/>
        </w:rPr>
        <w:t>, but also the correction of all the other faults and failures.</w:t>
      </w:r>
    </w:p>
    <w:p w:rsidR="004F71ED" w:rsidRPr="004F71ED" w:rsidRDefault="00AE1B7B" w:rsidP="00AE1B7B">
      <w:pPr>
        <w:spacing w:after="20" w:line="240" w:lineRule="auto"/>
        <w:jc w:val="both"/>
        <w:rPr>
          <w:rStyle w:val="Hyperlink"/>
          <w:rFonts w:ascii="Arial" w:hAnsi="Arial" w:cs="Arial"/>
          <w:b/>
          <w:color w:val="auto"/>
          <w:u w:val="none"/>
        </w:rPr>
      </w:pPr>
      <w:r>
        <w:rPr>
          <w:rStyle w:val="Hyperlink"/>
          <w:rFonts w:ascii="Arial" w:hAnsi="Arial" w:cs="Arial"/>
          <w:b/>
          <w:color w:val="auto"/>
          <w:u w:val="none"/>
        </w:rPr>
        <w:t>Reconnecting with the World Health Organisation</w:t>
      </w:r>
      <w:r w:rsidR="004E00C3">
        <w:rPr>
          <w:rStyle w:val="Hyperlink"/>
          <w:rFonts w:ascii="Arial" w:hAnsi="Arial" w:cs="Arial"/>
          <w:b/>
          <w:color w:val="auto"/>
          <w:u w:val="none"/>
        </w:rPr>
        <w:t xml:space="preserve"> and Human Rights</w:t>
      </w:r>
      <w:r w:rsidR="00CA41EC">
        <w:rPr>
          <w:rStyle w:val="FootnoteReference"/>
          <w:rFonts w:ascii="Arial" w:hAnsi="Arial" w:cs="Arial"/>
          <w:b/>
        </w:rPr>
        <w:footnoteReference w:id="22"/>
      </w:r>
    </w:p>
    <w:p w:rsidR="004E00C3" w:rsidRPr="004E00C3" w:rsidRDefault="004E00C3" w:rsidP="00835C2B">
      <w:pPr>
        <w:spacing w:after="20" w:line="240" w:lineRule="auto"/>
        <w:jc w:val="both"/>
        <w:rPr>
          <w:rFonts w:ascii="Arial" w:hAnsi="Arial" w:cs="Arial"/>
        </w:rPr>
      </w:pPr>
      <w:r w:rsidRPr="004E00C3">
        <w:rPr>
          <w:rFonts w:ascii="Arial" w:hAnsi="Arial" w:cs="Arial"/>
        </w:rPr>
        <w:t>The WHO Constitution includes a declaration that health is a fundamental human right</w:t>
      </w:r>
      <w:r w:rsidR="00835C2B">
        <w:rPr>
          <w:rFonts w:ascii="Arial" w:hAnsi="Arial" w:cs="Arial"/>
        </w:rPr>
        <w:t>. T</w:t>
      </w:r>
      <w:r w:rsidRPr="004E00C3">
        <w:rPr>
          <w:rFonts w:ascii="Arial" w:hAnsi="Arial" w:cs="Arial"/>
        </w:rPr>
        <w:t xml:space="preserve">herefore, </w:t>
      </w:r>
      <w:r w:rsidR="00835C2B">
        <w:rPr>
          <w:rFonts w:ascii="Arial" w:hAnsi="Arial" w:cs="Arial"/>
        </w:rPr>
        <w:t>WHO and all its member states</w:t>
      </w:r>
      <w:r w:rsidR="00835C2B" w:rsidRPr="00835C2B">
        <w:rPr>
          <w:rStyle w:val="FootnoteReference"/>
          <w:rFonts w:ascii="Arial" w:hAnsi="Arial" w:cs="Arial"/>
          <w:b/>
        </w:rPr>
        <w:footnoteReference w:id="23"/>
      </w:r>
      <w:r w:rsidR="00835C2B">
        <w:rPr>
          <w:rFonts w:ascii="Arial" w:hAnsi="Arial" w:cs="Arial"/>
        </w:rPr>
        <w:t xml:space="preserve"> </w:t>
      </w:r>
      <w:r w:rsidRPr="004E00C3">
        <w:rPr>
          <w:rFonts w:ascii="Arial" w:hAnsi="Arial" w:cs="Arial"/>
        </w:rPr>
        <w:t xml:space="preserve"> </w:t>
      </w:r>
      <w:r w:rsidR="00835C2B">
        <w:rPr>
          <w:rFonts w:ascii="Arial" w:hAnsi="Arial" w:cs="Arial"/>
        </w:rPr>
        <w:t xml:space="preserve">are </w:t>
      </w:r>
      <w:r w:rsidR="00CA41EC">
        <w:rPr>
          <w:rFonts w:ascii="Arial" w:hAnsi="Arial" w:cs="Arial"/>
        </w:rPr>
        <w:t xml:space="preserve">committed </w:t>
      </w:r>
      <w:r w:rsidRPr="004E00C3">
        <w:rPr>
          <w:rFonts w:ascii="Arial" w:hAnsi="Arial" w:cs="Arial"/>
        </w:rPr>
        <w:t>to ensuring the highest attainable level of health for all, which is defined as:</w:t>
      </w:r>
    </w:p>
    <w:p w:rsidR="004E00C3" w:rsidRPr="00835C2B" w:rsidRDefault="004E00C3" w:rsidP="004E00C3">
      <w:pPr>
        <w:spacing w:after="0" w:line="240" w:lineRule="auto"/>
        <w:jc w:val="center"/>
        <w:rPr>
          <w:rFonts w:ascii="Arial" w:hAnsi="Arial" w:cs="Arial"/>
          <w:i/>
        </w:rPr>
      </w:pPr>
      <w:r w:rsidRPr="00835C2B">
        <w:rPr>
          <w:rFonts w:ascii="Arial" w:hAnsi="Arial" w:cs="Arial"/>
          <w:i/>
        </w:rPr>
        <w:t xml:space="preserve">“Health is a state of complete physical, mental and social </w:t>
      </w:r>
    </w:p>
    <w:p w:rsidR="004E00C3" w:rsidRPr="00835C2B" w:rsidRDefault="004E00C3" w:rsidP="00880F6F">
      <w:pPr>
        <w:spacing w:after="0" w:line="240" w:lineRule="auto"/>
        <w:jc w:val="center"/>
        <w:rPr>
          <w:rFonts w:ascii="Arial" w:hAnsi="Arial" w:cs="Arial"/>
          <w:i/>
        </w:rPr>
      </w:pPr>
      <w:r w:rsidRPr="00835C2B">
        <w:rPr>
          <w:rFonts w:ascii="Arial" w:hAnsi="Arial" w:cs="Arial"/>
          <w:i/>
        </w:rPr>
        <w:t>well-being and not merely the absence of disease or infirmity.”</w:t>
      </w:r>
    </w:p>
    <w:p w:rsidR="005300BD" w:rsidRPr="00CA41EC" w:rsidRDefault="00C7378F" w:rsidP="00CA41EC">
      <w:pPr>
        <w:spacing w:after="240" w:line="240" w:lineRule="auto"/>
        <w:jc w:val="both"/>
        <w:rPr>
          <w:rStyle w:val="Hyperlink"/>
          <w:rFonts w:ascii="Arial" w:hAnsi="Arial" w:cs="Arial"/>
          <w:color w:val="auto"/>
          <w:u w:val="none"/>
        </w:rPr>
      </w:pPr>
      <w:r>
        <w:rPr>
          <w:rStyle w:val="Hyperlink"/>
          <w:rFonts w:ascii="Arial" w:hAnsi="Arial" w:cs="Arial"/>
          <w:color w:val="auto"/>
          <w:u w:val="none"/>
        </w:rPr>
        <w:lastRenderedPageBreak/>
        <w:t>The creation of a national healthcare system that is consistent with human rights, is dependent on t</w:t>
      </w:r>
      <w:r w:rsidR="005300BD" w:rsidRPr="00CA41EC">
        <w:rPr>
          <w:rStyle w:val="Hyperlink"/>
          <w:rFonts w:ascii="Arial" w:hAnsi="Arial" w:cs="Arial"/>
          <w:color w:val="auto"/>
          <w:u w:val="none"/>
        </w:rPr>
        <w:t xml:space="preserve">he </w:t>
      </w:r>
      <w:r>
        <w:rPr>
          <w:rStyle w:val="Hyperlink"/>
          <w:rFonts w:ascii="Arial" w:hAnsi="Arial" w:cs="Arial"/>
          <w:color w:val="auto"/>
          <w:u w:val="none"/>
        </w:rPr>
        <w:t>‘D</w:t>
      </w:r>
      <w:r w:rsidR="005300BD" w:rsidRPr="00CA41EC">
        <w:rPr>
          <w:rStyle w:val="Hyperlink"/>
          <w:rFonts w:ascii="Arial" w:hAnsi="Arial" w:cs="Arial"/>
          <w:color w:val="auto"/>
          <w:u w:val="none"/>
        </w:rPr>
        <w:t xml:space="preserve">evelopment of </w:t>
      </w:r>
      <w:r>
        <w:rPr>
          <w:rStyle w:val="Hyperlink"/>
          <w:rFonts w:ascii="Arial" w:hAnsi="Arial" w:cs="Arial"/>
          <w:color w:val="auto"/>
          <w:u w:val="none"/>
        </w:rPr>
        <w:t>P</w:t>
      </w:r>
      <w:r w:rsidR="005300BD" w:rsidRPr="00CA41EC">
        <w:rPr>
          <w:rStyle w:val="Hyperlink"/>
          <w:rFonts w:ascii="Arial" w:hAnsi="Arial" w:cs="Arial"/>
          <w:color w:val="auto"/>
          <w:u w:val="none"/>
        </w:rPr>
        <w:t>eople</w:t>
      </w:r>
      <w:r>
        <w:rPr>
          <w:rStyle w:val="Hyperlink"/>
          <w:rFonts w:ascii="Arial" w:hAnsi="Arial" w:cs="Arial"/>
          <w:color w:val="auto"/>
          <w:u w:val="none"/>
        </w:rPr>
        <w:t xml:space="preserve">’ as described in the 1980 </w:t>
      </w:r>
      <w:r w:rsidRPr="00CA41EC">
        <w:rPr>
          <w:rStyle w:val="Hyperlink"/>
          <w:rFonts w:ascii="Arial" w:hAnsi="Arial" w:cs="Arial"/>
          <w:color w:val="auto"/>
          <w:u w:val="none"/>
        </w:rPr>
        <w:t>Brandt Report</w:t>
      </w:r>
      <w:r>
        <w:rPr>
          <w:rStyle w:val="Hyperlink"/>
          <w:rFonts w:ascii="Arial" w:hAnsi="Arial" w:cs="Arial"/>
          <w:color w:val="auto"/>
          <w:u w:val="none"/>
        </w:rPr>
        <w:t xml:space="preserve"> above. </w:t>
      </w:r>
      <w:r w:rsidR="005300BD" w:rsidRPr="00CA41EC">
        <w:rPr>
          <w:rStyle w:val="Hyperlink"/>
          <w:rFonts w:ascii="Arial" w:hAnsi="Arial" w:cs="Arial"/>
          <w:color w:val="auto"/>
          <w:u w:val="none"/>
        </w:rPr>
        <w:t>This will do three things</w:t>
      </w:r>
      <w:r>
        <w:rPr>
          <w:rStyle w:val="Hyperlink"/>
          <w:rFonts w:ascii="Arial" w:hAnsi="Arial" w:cs="Arial"/>
          <w:color w:val="auto"/>
          <w:u w:val="none"/>
        </w:rPr>
        <w:t>. First, it will</w:t>
      </w:r>
      <w:r w:rsidR="005300BD" w:rsidRPr="00CA41EC">
        <w:rPr>
          <w:rStyle w:val="Hyperlink"/>
          <w:rFonts w:ascii="Arial" w:hAnsi="Arial" w:cs="Arial"/>
          <w:color w:val="auto"/>
          <w:u w:val="none"/>
        </w:rPr>
        <w:t xml:space="preserve"> produce a smaller but healthier population </w:t>
      </w:r>
      <w:r>
        <w:rPr>
          <w:rStyle w:val="Hyperlink"/>
          <w:rFonts w:ascii="Arial" w:hAnsi="Arial" w:cs="Arial"/>
          <w:color w:val="auto"/>
          <w:u w:val="none"/>
        </w:rPr>
        <w:t xml:space="preserve">that is </w:t>
      </w:r>
      <w:r w:rsidR="005300BD" w:rsidRPr="00CA41EC">
        <w:rPr>
          <w:rStyle w:val="Hyperlink"/>
          <w:rFonts w:ascii="Arial" w:hAnsi="Arial" w:cs="Arial"/>
          <w:color w:val="auto"/>
          <w:u w:val="none"/>
        </w:rPr>
        <w:t>assured and maintained by locally available nutritious food</w:t>
      </w:r>
      <w:r>
        <w:rPr>
          <w:rStyle w:val="Hyperlink"/>
          <w:rFonts w:ascii="Arial" w:hAnsi="Arial" w:cs="Arial"/>
          <w:color w:val="auto"/>
          <w:u w:val="none"/>
        </w:rPr>
        <w:t xml:space="preserve"> so as to be able to </w:t>
      </w:r>
      <w:r w:rsidR="005300BD" w:rsidRPr="00CA41EC">
        <w:rPr>
          <w:rStyle w:val="Hyperlink"/>
          <w:rFonts w:ascii="Arial" w:hAnsi="Arial" w:cs="Arial"/>
          <w:color w:val="auto"/>
          <w:u w:val="none"/>
        </w:rPr>
        <w:t>take up the opportunities offered by health services, education</w:t>
      </w:r>
      <w:r>
        <w:rPr>
          <w:rStyle w:val="Hyperlink"/>
          <w:rFonts w:ascii="Arial" w:hAnsi="Arial" w:cs="Arial"/>
          <w:color w:val="auto"/>
          <w:u w:val="none"/>
        </w:rPr>
        <w:t xml:space="preserve"> and</w:t>
      </w:r>
      <w:r w:rsidR="005300BD" w:rsidRPr="00CA41EC">
        <w:rPr>
          <w:rStyle w:val="Hyperlink"/>
          <w:rFonts w:ascii="Arial" w:hAnsi="Arial" w:cs="Arial"/>
          <w:color w:val="auto"/>
          <w:u w:val="none"/>
        </w:rPr>
        <w:t xml:space="preserve"> social security</w:t>
      </w:r>
      <w:r w:rsidR="00741FE2">
        <w:rPr>
          <w:rStyle w:val="Hyperlink"/>
          <w:rFonts w:ascii="Arial" w:hAnsi="Arial" w:cs="Arial"/>
          <w:color w:val="auto"/>
          <w:u w:val="none"/>
        </w:rPr>
        <w:t>,</w:t>
      </w:r>
      <w:r>
        <w:rPr>
          <w:rStyle w:val="Hyperlink"/>
          <w:rFonts w:ascii="Arial" w:hAnsi="Arial" w:cs="Arial"/>
          <w:color w:val="auto"/>
          <w:u w:val="none"/>
        </w:rPr>
        <w:t xml:space="preserve"> to </w:t>
      </w:r>
      <w:r w:rsidR="005300BD" w:rsidRPr="00CA41EC">
        <w:rPr>
          <w:rStyle w:val="Hyperlink"/>
          <w:rFonts w:ascii="Arial" w:hAnsi="Arial" w:cs="Arial"/>
          <w:color w:val="auto"/>
          <w:u w:val="none"/>
        </w:rPr>
        <w:t>earn a living</w:t>
      </w:r>
      <w:r w:rsidR="00741FE2">
        <w:rPr>
          <w:rStyle w:val="Hyperlink"/>
          <w:rFonts w:ascii="Arial" w:hAnsi="Arial" w:cs="Arial"/>
          <w:color w:val="auto"/>
          <w:u w:val="none"/>
        </w:rPr>
        <w:t xml:space="preserve"> and take care of themselves</w:t>
      </w:r>
      <w:r>
        <w:rPr>
          <w:rStyle w:val="Hyperlink"/>
          <w:rFonts w:ascii="Arial" w:hAnsi="Arial" w:cs="Arial"/>
          <w:color w:val="auto"/>
          <w:u w:val="none"/>
        </w:rPr>
        <w:t xml:space="preserve">. </w:t>
      </w:r>
      <w:r w:rsidR="00741FE2">
        <w:rPr>
          <w:rStyle w:val="Hyperlink"/>
          <w:rFonts w:ascii="Arial" w:hAnsi="Arial" w:cs="Arial"/>
          <w:color w:val="auto"/>
          <w:u w:val="none"/>
        </w:rPr>
        <w:t xml:space="preserve"> </w:t>
      </w:r>
      <w:r>
        <w:rPr>
          <w:rStyle w:val="Hyperlink"/>
          <w:rFonts w:ascii="Arial" w:hAnsi="Arial" w:cs="Arial"/>
          <w:color w:val="auto"/>
          <w:u w:val="none"/>
        </w:rPr>
        <w:t xml:space="preserve">Second, </w:t>
      </w:r>
      <w:r w:rsidR="005300BD" w:rsidRPr="00CA41EC">
        <w:rPr>
          <w:rStyle w:val="Hyperlink"/>
          <w:rFonts w:ascii="Arial" w:hAnsi="Arial" w:cs="Arial"/>
          <w:color w:val="auto"/>
          <w:u w:val="none"/>
        </w:rPr>
        <w:t>healthier people will be better able to withstand epi</w:t>
      </w:r>
      <w:r w:rsidR="00CA41EC">
        <w:rPr>
          <w:rStyle w:val="Hyperlink"/>
          <w:rFonts w:ascii="Arial" w:hAnsi="Arial" w:cs="Arial"/>
          <w:color w:val="auto"/>
          <w:u w:val="none"/>
        </w:rPr>
        <w:t xml:space="preserve">demics </w:t>
      </w:r>
      <w:r w:rsidR="00741FE2">
        <w:rPr>
          <w:rStyle w:val="Hyperlink"/>
          <w:rFonts w:ascii="Arial" w:hAnsi="Arial" w:cs="Arial"/>
          <w:color w:val="auto"/>
          <w:u w:val="none"/>
        </w:rPr>
        <w:t>&amp;</w:t>
      </w:r>
      <w:r w:rsidR="00CA41EC">
        <w:rPr>
          <w:rStyle w:val="Hyperlink"/>
          <w:rFonts w:ascii="Arial" w:hAnsi="Arial" w:cs="Arial"/>
          <w:color w:val="auto"/>
          <w:u w:val="none"/>
        </w:rPr>
        <w:t xml:space="preserve"> </w:t>
      </w:r>
      <w:r w:rsidR="005300BD" w:rsidRPr="00CA41EC">
        <w:rPr>
          <w:rStyle w:val="Hyperlink"/>
          <w:rFonts w:ascii="Arial" w:hAnsi="Arial" w:cs="Arial"/>
          <w:color w:val="auto"/>
          <w:u w:val="none"/>
        </w:rPr>
        <w:t xml:space="preserve">pandemics and deal with their social </w:t>
      </w:r>
      <w:r w:rsidR="00741FE2">
        <w:rPr>
          <w:rStyle w:val="Hyperlink"/>
          <w:rFonts w:ascii="Arial" w:hAnsi="Arial" w:cs="Arial"/>
          <w:color w:val="auto"/>
          <w:u w:val="none"/>
        </w:rPr>
        <w:t>&amp;</w:t>
      </w:r>
      <w:r w:rsidR="005300BD" w:rsidRPr="00CA41EC">
        <w:rPr>
          <w:rStyle w:val="Hyperlink"/>
          <w:rFonts w:ascii="Arial" w:hAnsi="Arial" w:cs="Arial"/>
          <w:color w:val="auto"/>
          <w:u w:val="none"/>
        </w:rPr>
        <w:t xml:space="preserve"> economic impact</w:t>
      </w:r>
      <w:r w:rsidR="00741FE2">
        <w:rPr>
          <w:rStyle w:val="Hyperlink"/>
          <w:rFonts w:ascii="Arial" w:hAnsi="Arial" w:cs="Arial"/>
          <w:color w:val="auto"/>
          <w:u w:val="none"/>
        </w:rPr>
        <w:t>s</w:t>
      </w:r>
      <w:r>
        <w:rPr>
          <w:rStyle w:val="Hyperlink"/>
          <w:rFonts w:ascii="Arial" w:hAnsi="Arial" w:cs="Arial"/>
          <w:color w:val="auto"/>
          <w:u w:val="none"/>
        </w:rPr>
        <w:t xml:space="preserve">. </w:t>
      </w:r>
      <w:r w:rsidR="00741FE2">
        <w:rPr>
          <w:rStyle w:val="Hyperlink"/>
          <w:rFonts w:ascii="Arial" w:hAnsi="Arial" w:cs="Arial"/>
          <w:color w:val="auto"/>
          <w:u w:val="none"/>
        </w:rPr>
        <w:t>T</w:t>
      </w:r>
      <w:r>
        <w:rPr>
          <w:rStyle w:val="Hyperlink"/>
          <w:rFonts w:ascii="Arial" w:hAnsi="Arial" w:cs="Arial"/>
          <w:color w:val="auto"/>
          <w:u w:val="none"/>
        </w:rPr>
        <w:t xml:space="preserve">hird, people will be </w:t>
      </w:r>
      <w:r w:rsidR="005300BD" w:rsidRPr="00CA41EC">
        <w:rPr>
          <w:rStyle w:val="Hyperlink"/>
          <w:rFonts w:ascii="Arial" w:hAnsi="Arial" w:cs="Arial"/>
          <w:color w:val="auto"/>
          <w:u w:val="none"/>
        </w:rPr>
        <w:t>enable</w:t>
      </w:r>
      <w:r>
        <w:rPr>
          <w:rStyle w:val="Hyperlink"/>
          <w:rFonts w:ascii="Arial" w:hAnsi="Arial" w:cs="Arial"/>
          <w:color w:val="auto"/>
          <w:u w:val="none"/>
        </w:rPr>
        <w:t>d</w:t>
      </w:r>
      <w:r w:rsidR="005300BD" w:rsidRPr="00CA41EC">
        <w:rPr>
          <w:rStyle w:val="Hyperlink"/>
          <w:rFonts w:ascii="Arial" w:hAnsi="Arial" w:cs="Arial"/>
          <w:color w:val="auto"/>
          <w:u w:val="none"/>
        </w:rPr>
        <w:t xml:space="preserve"> to come together as a stronger and better informed civil society to influence </w:t>
      </w:r>
      <w:r w:rsidR="00741FE2">
        <w:rPr>
          <w:rStyle w:val="Hyperlink"/>
          <w:rFonts w:ascii="Arial" w:hAnsi="Arial" w:cs="Arial"/>
          <w:color w:val="auto"/>
          <w:u w:val="none"/>
        </w:rPr>
        <w:t xml:space="preserve">how </w:t>
      </w:r>
      <w:r w:rsidR="005300BD" w:rsidRPr="00CA41EC">
        <w:rPr>
          <w:rStyle w:val="Hyperlink"/>
          <w:rFonts w:ascii="Arial" w:hAnsi="Arial" w:cs="Arial"/>
          <w:color w:val="auto"/>
          <w:u w:val="none"/>
        </w:rPr>
        <w:t>their</w:t>
      </w:r>
      <w:r w:rsidR="00741FE2">
        <w:rPr>
          <w:rStyle w:val="Hyperlink"/>
          <w:rFonts w:ascii="Arial" w:hAnsi="Arial" w:cs="Arial"/>
          <w:color w:val="auto"/>
          <w:u w:val="none"/>
        </w:rPr>
        <w:t xml:space="preserve"> </w:t>
      </w:r>
      <w:r w:rsidR="005300BD" w:rsidRPr="00CA41EC">
        <w:rPr>
          <w:rStyle w:val="Hyperlink"/>
          <w:rFonts w:ascii="Arial" w:hAnsi="Arial" w:cs="Arial"/>
          <w:color w:val="auto"/>
          <w:u w:val="none"/>
        </w:rPr>
        <w:t>national govern</w:t>
      </w:r>
      <w:r>
        <w:rPr>
          <w:rStyle w:val="Hyperlink"/>
          <w:rFonts w:ascii="Arial" w:hAnsi="Arial" w:cs="Arial"/>
          <w:color w:val="auto"/>
          <w:u w:val="none"/>
        </w:rPr>
        <w:t>ments</w:t>
      </w:r>
      <w:r w:rsidR="005300BD" w:rsidRPr="00CA41EC">
        <w:rPr>
          <w:rStyle w:val="Hyperlink"/>
          <w:rFonts w:ascii="Arial" w:hAnsi="Arial" w:cs="Arial"/>
          <w:color w:val="auto"/>
          <w:u w:val="none"/>
        </w:rPr>
        <w:t xml:space="preserve"> </w:t>
      </w:r>
      <w:r w:rsidR="00741FE2">
        <w:rPr>
          <w:rStyle w:val="Hyperlink"/>
          <w:rFonts w:ascii="Arial" w:hAnsi="Arial" w:cs="Arial"/>
          <w:color w:val="auto"/>
          <w:u w:val="none"/>
        </w:rPr>
        <w:t xml:space="preserve">deal with domestic problems </w:t>
      </w:r>
      <w:r w:rsidR="005300BD" w:rsidRPr="00CA41EC">
        <w:rPr>
          <w:rStyle w:val="Hyperlink"/>
          <w:rFonts w:ascii="Arial" w:hAnsi="Arial" w:cs="Arial"/>
          <w:color w:val="auto"/>
          <w:u w:val="none"/>
        </w:rPr>
        <w:t>an</w:t>
      </w:r>
      <w:r w:rsidR="00CA41EC">
        <w:rPr>
          <w:rStyle w:val="Hyperlink"/>
          <w:rFonts w:ascii="Arial" w:hAnsi="Arial" w:cs="Arial"/>
          <w:color w:val="auto"/>
          <w:u w:val="none"/>
        </w:rPr>
        <w:t>d support</w:t>
      </w:r>
      <w:r w:rsidR="00741FE2">
        <w:rPr>
          <w:rStyle w:val="Hyperlink"/>
          <w:rFonts w:ascii="Arial" w:hAnsi="Arial" w:cs="Arial"/>
          <w:color w:val="auto"/>
          <w:u w:val="none"/>
        </w:rPr>
        <w:t>s</w:t>
      </w:r>
      <w:r w:rsidR="00CA41EC">
        <w:rPr>
          <w:rStyle w:val="Hyperlink"/>
          <w:rFonts w:ascii="Arial" w:hAnsi="Arial" w:cs="Arial"/>
          <w:color w:val="auto"/>
          <w:u w:val="none"/>
        </w:rPr>
        <w:t xml:space="preserve"> the UN </w:t>
      </w:r>
      <w:r w:rsidR="00741FE2">
        <w:rPr>
          <w:rStyle w:val="Hyperlink"/>
          <w:rFonts w:ascii="Arial" w:hAnsi="Arial" w:cs="Arial"/>
          <w:color w:val="auto"/>
          <w:u w:val="none"/>
        </w:rPr>
        <w:t xml:space="preserve">to deal with global problems, including ‘war and peace’. </w:t>
      </w:r>
    </w:p>
    <w:p w:rsidR="00BD2EA9" w:rsidRPr="00AE1B7B" w:rsidRDefault="00D00DB5" w:rsidP="00687F55">
      <w:pPr>
        <w:spacing w:after="60" w:line="240" w:lineRule="auto"/>
        <w:jc w:val="both"/>
        <w:rPr>
          <w:rStyle w:val="Hyperlink"/>
          <w:rFonts w:ascii="Arial" w:hAnsi="Arial" w:cs="Arial"/>
          <w:b/>
          <w:color w:val="auto"/>
          <w:sz w:val="23"/>
          <w:szCs w:val="23"/>
          <w:u w:val="none"/>
        </w:rPr>
      </w:pPr>
      <w:r w:rsidRPr="00AE1B7B">
        <w:rPr>
          <w:rStyle w:val="Hyperlink"/>
          <w:rFonts w:ascii="Arial" w:hAnsi="Arial" w:cs="Arial"/>
          <w:b/>
          <w:color w:val="auto"/>
          <w:sz w:val="23"/>
          <w:szCs w:val="23"/>
          <w:u w:val="none"/>
        </w:rPr>
        <w:t>‘</w:t>
      </w:r>
      <w:r w:rsidR="00BD2EA9" w:rsidRPr="00AE1B7B">
        <w:rPr>
          <w:rStyle w:val="Hyperlink"/>
          <w:rFonts w:ascii="Arial" w:hAnsi="Arial" w:cs="Arial"/>
          <w:b/>
          <w:color w:val="auto"/>
          <w:sz w:val="23"/>
          <w:szCs w:val="23"/>
          <w:u w:val="none"/>
        </w:rPr>
        <w:t xml:space="preserve">Key </w:t>
      </w:r>
      <w:r w:rsidRPr="00AE1B7B">
        <w:rPr>
          <w:rStyle w:val="Hyperlink"/>
          <w:rFonts w:ascii="Arial" w:hAnsi="Arial" w:cs="Arial"/>
          <w:b/>
          <w:color w:val="auto"/>
          <w:sz w:val="23"/>
          <w:szCs w:val="23"/>
          <w:u w:val="none"/>
        </w:rPr>
        <w:t xml:space="preserve">Faults’ in the </w:t>
      </w:r>
      <w:r w:rsidR="003A0EED">
        <w:rPr>
          <w:rStyle w:val="Hyperlink"/>
          <w:rFonts w:ascii="Arial" w:hAnsi="Arial" w:cs="Arial"/>
          <w:b/>
          <w:color w:val="auto"/>
          <w:sz w:val="23"/>
          <w:szCs w:val="23"/>
          <w:u w:val="none"/>
        </w:rPr>
        <w:t xml:space="preserve">1990 </w:t>
      </w:r>
      <w:r w:rsidR="00AE1B7B" w:rsidRPr="00AE1B7B">
        <w:rPr>
          <w:rStyle w:val="Hyperlink"/>
          <w:rFonts w:ascii="Arial" w:hAnsi="Arial" w:cs="Arial"/>
          <w:b/>
          <w:color w:val="auto"/>
          <w:sz w:val="23"/>
          <w:szCs w:val="23"/>
          <w:u w:val="none"/>
        </w:rPr>
        <w:t xml:space="preserve">NHS and Community Care </w:t>
      </w:r>
      <w:r w:rsidRPr="00AE1B7B">
        <w:rPr>
          <w:rStyle w:val="Hyperlink"/>
          <w:rFonts w:ascii="Arial" w:hAnsi="Arial" w:cs="Arial"/>
          <w:b/>
          <w:color w:val="auto"/>
          <w:sz w:val="23"/>
          <w:szCs w:val="23"/>
          <w:u w:val="none"/>
        </w:rPr>
        <w:t xml:space="preserve">Act and the </w:t>
      </w:r>
      <w:r w:rsidR="003A0EED" w:rsidRPr="00AE1B7B">
        <w:rPr>
          <w:rStyle w:val="Hyperlink"/>
          <w:rFonts w:ascii="Arial" w:hAnsi="Arial" w:cs="Arial"/>
          <w:b/>
          <w:color w:val="auto"/>
          <w:sz w:val="23"/>
          <w:szCs w:val="23"/>
          <w:u w:val="none"/>
        </w:rPr>
        <w:t>2012</w:t>
      </w:r>
      <w:r w:rsidR="00AE1B7B" w:rsidRPr="00AE1B7B">
        <w:rPr>
          <w:rStyle w:val="Hyperlink"/>
          <w:rFonts w:ascii="Arial" w:hAnsi="Arial" w:cs="Arial"/>
          <w:b/>
          <w:color w:val="auto"/>
          <w:sz w:val="23"/>
          <w:szCs w:val="23"/>
          <w:u w:val="none"/>
        </w:rPr>
        <w:t xml:space="preserve">Health and Social Care Act </w:t>
      </w:r>
    </w:p>
    <w:p w:rsidR="008B138F" w:rsidRPr="004E00C3" w:rsidRDefault="00BD2EA9" w:rsidP="008B138F">
      <w:pPr>
        <w:pStyle w:val="ListParagraph"/>
        <w:numPr>
          <w:ilvl w:val="0"/>
          <w:numId w:val="22"/>
        </w:numPr>
        <w:spacing w:after="120" w:line="240" w:lineRule="auto"/>
        <w:jc w:val="both"/>
        <w:rPr>
          <w:rStyle w:val="Hyperlink"/>
          <w:rFonts w:ascii="Arial" w:hAnsi="Arial" w:cs="Arial"/>
          <w:color w:val="C00000"/>
          <w:sz w:val="24"/>
          <w:szCs w:val="24"/>
        </w:rPr>
      </w:pPr>
      <w:r w:rsidRPr="004E00C3">
        <w:rPr>
          <w:rStyle w:val="Hyperlink"/>
          <w:rFonts w:ascii="Arial" w:hAnsi="Arial" w:cs="Arial"/>
          <w:color w:val="auto"/>
          <w:sz w:val="24"/>
          <w:szCs w:val="24"/>
        </w:rPr>
        <w:t xml:space="preserve">Bed </w:t>
      </w:r>
      <w:r w:rsidR="004E00C3">
        <w:rPr>
          <w:rStyle w:val="Hyperlink"/>
          <w:rFonts w:ascii="Arial" w:hAnsi="Arial" w:cs="Arial"/>
          <w:color w:val="auto"/>
          <w:sz w:val="24"/>
          <w:szCs w:val="24"/>
        </w:rPr>
        <w:t>O</w:t>
      </w:r>
      <w:r w:rsidRPr="004E00C3">
        <w:rPr>
          <w:rStyle w:val="Hyperlink"/>
          <w:rFonts w:ascii="Arial" w:hAnsi="Arial" w:cs="Arial"/>
          <w:color w:val="auto"/>
          <w:sz w:val="24"/>
          <w:szCs w:val="24"/>
        </w:rPr>
        <w:t xml:space="preserve">ccupancy </w:t>
      </w:r>
      <w:r w:rsidR="004E00C3">
        <w:rPr>
          <w:rStyle w:val="Hyperlink"/>
          <w:rFonts w:ascii="Arial" w:hAnsi="Arial" w:cs="Arial"/>
          <w:color w:val="auto"/>
          <w:sz w:val="24"/>
          <w:szCs w:val="24"/>
        </w:rPr>
        <w:t>R</w:t>
      </w:r>
      <w:r w:rsidRPr="004E00C3">
        <w:rPr>
          <w:rStyle w:val="Hyperlink"/>
          <w:rFonts w:ascii="Arial" w:hAnsi="Arial" w:cs="Arial"/>
          <w:color w:val="auto"/>
          <w:sz w:val="24"/>
          <w:szCs w:val="24"/>
        </w:rPr>
        <w:t xml:space="preserve">ate and </w:t>
      </w:r>
      <w:r w:rsidR="004E00C3">
        <w:rPr>
          <w:rStyle w:val="Hyperlink"/>
          <w:rFonts w:ascii="Arial" w:hAnsi="Arial" w:cs="Arial"/>
          <w:color w:val="auto"/>
          <w:sz w:val="24"/>
          <w:szCs w:val="24"/>
        </w:rPr>
        <w:t>S</w:t>
      </w:r>
      <w:r w:rsidRPr="004E00C3">
        <w:rPr>
          <w:rStyle w:val="Hyperlink"/>
          <w:rFonts w:ascii="Arial" w:hAnsi="Arial" w:cs="Arial"/>
          <w:color w:val="auto"/>
          <w:sz w:val="24"/>
          <w:szCs w:val="24"/>
        </w:rPr>
        <w:t xml:space="preserve">peed of </w:t>
      </w:r>
      <w:r w:rsidR="004E00C3">
        <w:rPr>
          <w:rStyle w:val="Hyperlink"/>
          <w:rFonts w:ascii="Arial" w:hAnsi="Arial" w:cs="Arial"/>
          <w:color w:val="auto"/>
          <w:sz w:val="24"/>
          <w:szCs w:val="24"/>
        </w:rPr>
        <w:t>P</w:t>
      </w:r>
      <w:r w:rsidR="00687F55" w:rsidRPr="004E00C3">
        <w:rPr>
          <w:rStyle w:val="Hyperlink"/>
          <w:rFonts w:ascii="Arial" w:hAnsi="Arial" w:cs="Arial"/>
          <w:color w:val="auto"/>
          <w:sz w:val="24"/>
          <w:szCs w:val="24"/>
        </w:rPr>
        <w:t xml:space="preserve">atient </w:t>
      </w:r>
      <w:r w:rsidR="004E00C3">
        <w:rPr>
          <w:rStyle w:val="Hyperlink"/>
          <w:rFonts w:ascii="Arial" w:hAnsi="Arial" w:cs="Arial"/>
          <w:color w:val="auto"/>
          <w:sz w:val="24"/>
          <w:szCs w:val="24"/>
        </w:rPr>
        <w:t>T</w:t>
      </w:r>
      <w:r w:rsidRPr="004E00C3">
        <w:rPr>
          <w:rStyle w:val="Hyperlink"/>
          <w:rFonts w:ascii="Arial" w:hAnsi="Arial" w:cs="Arial"/>
          <w:color w:val="auto"/>
          <w:sz w:val="24"/>
          <w:szCs w:val="24"/>
        </w:rPr>
        <w:t>hroughput</w:t>
      </w:r>
      <w:r w:rsidR="00B138DA" w:rsidRPr="004E00C3">
        <w:rPr>
          <w:rStyle w:val="Hyperlink"/>
          <w:rFonts w:ascii="Arial" w:hAnsi="Arial" w:cs="Arial"/>
          <w:color w:val="auto"/>
          <w:sz w:val="24"/>
          <w:szCs w:val="24"/>
        </w:rPr>
        <w:t xml:space="preserve"> </w:t>
      </w:r>
      <w:r w:rsidR="00687F55" w:rsidRPr="004E00C3">
        <w:rPr>
          <w:rStyle w:val="Hyperlink"/>
          <w:rFonts w:ascii="Arial" w:hAnsi="Arial" w:cs="Arial"/>
          <w:color w:val="auto"/>
          <w:sz w:val="24"/>
          <w:szCs w:val="24"/>
        </w:rPr>
        <w:t xml:space="preserve"> </w:t>
      </w:r>
    </w:p>
    <w:p w:rsidR="009E4B65" w:rsidRDefault="007D3ED2" w:rsidP="008B138F">
      <w:pPr>
        <w:spacing w:after="120" w:line="240" w:lineRule="auto"/>
        <w:jc w:val="both"/>
        <w:rPr>
          <w:rFonts w:ascii="Arial" w:hAnsi="Arial" w:cs="Arial"/>
          <w:shd w:val="clear" w:color="auto" w:fill="FFFFFF"/>
        </w:rPr>
      </w:pPr>
      <w:r>
        <w:rPr>
          <w:rFonts w:ascii="Arial" w:hAnsi="Arial" w:cs="Arial"/>
          <w:shd w:val="clear" w:color="auto" w:fill="FFFFFF"/>
        </w:rPr>
        <w:t>In an effort to cut t</w:t>
      </w:r>
      <w:r w:rsidR="009E4B65">
        <w:rPr>
          <w:rFonts w:ascii="Arial" w:hAnsi="Arial" w:cs="Arial"/>
          <w:shd w:val="clear" w:color="auto" w:fill="FFFFFF"/>
        </w:rPr>
        <w:t>he costs of acute hospital care</w:t>
      </w:r>
      <w:r w:rsidR="003A0EED">
        <w:rPr>
          <w:rFonts w:ascii="Arial" w:hAnsi="Arial" w:cs="Arial"/>
          <w:shd w:val="clear" w:color="auto" w:fill="FFFFFF"/>
        </w:rPr>
        <w:t xml:space="preserve"> (under the terms of the 1990 Act)</w:t>
      </w:r>
      <w:r>
        <w:rPr>
          <w:rFonts w:ascii="Arial" w:hAnsi="Arial" w:cs="Arial"/>
          <w:shd w:val="clear" w:color="auto" w:fill="FFFFFF"/>
        </w:rPr>
        <w:t xml:space="preserve"> </w:t>
      </w:r>
      <w:r w:rsidR="009E4B65">
        <w:rPr>
          <w:rFonts w:ascii="Arial" w:hAnsi="Arial" w:cs="Arial"/>
          <w:shd w:val="clear" w:color="auto" w:fill="FFFFFF"/>
        </w:rPr>
        <w:t>the bed occupancy rate was increased from 85% to 95-100%</w:t>
      </w:r>
      <w:r>
        <w:rPr>
          <w:rFonts w:ascii="Arial" w:hAnsi="Arial" w:cs="Arial"/>
          <w:shd w:val="clear" w:color="auto" w:fill="FFFFFF"/>
        </w:rPr>
        <w:t xml:space="preserve">.  In addition, the length of patient stay was reduced, while the number of day cases increased, which greatly increased the speed of patient throughput from admission to discharge.  These changes turned out to be a ‘key fault’ because they created more costly </w:t>
      </w:r>
      <w:r w:rsidR="0025678F">
        <w:rPr>
          <w:rFonts w:ascii="Arial" w:hAnsi="Arial" w:cs="Arial"/>
          <w:shd w:val="clear" w:color="auto" w:fill="FFFFFF"/>
        </w:rPr>
        <w:t xml:space="preserve">problems </w:t>
      </w:r>
      <w:r>
        <w:rPr>
          <w:rFonts w:ascii="Arial" w:hAnsi="Arial" w:cs="Arial"/>
          <w:shd w:val="clear" w:color="auto" w:fill="FFFFFF"/>
        </w:rPr>
        <w:t xml:space="preserve">– both in terms of money and patient welfare – elsewhere in the system </w:t>
      </w:r>
      <w:r w:rsidR="003A0EED">
        <w:rPr>
          <w:rFonts w:ascii="Arial" w:hAnsi="Arial" w:cs="Arial"/>
          <w:shd w:val="clear" w:color="auto" w:fill="FFFFFF"/>
        </w:rPr>
        <w:t xml:space="preserve">some of which are </w:t>
      </w:r>
      <w:r>
        <w:rPr>
          <w:rFonts w:ascii="Arial" w:hAnsi="Arial" w:cs="Arial"/>
          <w:shd w:val="clear" w:color="auto" w:fill="FFFFFF"/>
        </w:rPr>
        <w:t>listed below.</w:t>
      </w:r>
    </w:p>
    <w:p w:rsidR="007D3ED2" w:rsidRDefault="007D3ED2" w:rsidP="00485C86">
      <w:pPr>
        <w:pStyle w:val="ListParagraph"/>
        <w:numPr>
          <w:ilvl w:val="0"/>
          <w:numId w:val="23"/>
        </w:numPr>
        <w:spacing w:after="80" w:line="240" w:lineRule="auto"/>
        <w:ind w:left="357" w:hanging="357"/>
        <w:contextualSpacing w:val="0"/>
        <w:jc w:val="both"/>
        <w:rPr>
          <w:rFonts w:ascii="Arial" w:hAnsi="Arial" w:cs="Arial"/>
          <w:shd w:val="clear" w:color="auto" w:fill="FFFFFF"/>
        </w:rPr>
      </w:pPr>
      <w:r>
        <w:rPr>
          <w:rFonts w:ascii="Arial" w:hAnsi="Arial" w:cs="Arial"/>
          <w:shd w:val="clear" w:color="auto" w:fill="FFFFFF"/>
        </w:rPr>
        <w:t xml:space="preserve">A bed occupancy rate of 95-100% leaves no spare capacity for dealing with emergencies and unforeseen events without cancelling </w:t>
      </w:r>
      <w:r w:rsidR="005E0402">
        <w:rPr>
          <w:rFonts w:ascii="Arial" w:hAnsi="Arial" w:cs="Arial"/>
          <w:shd w:val="clear" w:color="auto" w:fill="FFFFFF"/>
        </w:rPr>
        <w:t>elective treatments and increasing waiting times and lists.</w:t>
      </w:r>
    </w:p>
    <w:p w:rsidR="005E0402" w:rsidRDefault="005E0402" w:rsidP="00485C86">
      <w:pPr>
        <w:pStyle w:val="ListParagraph"/>
        <w:numPr>
          <w:ilvl w:val="0"/>
          <w:numId w:val="23"/>
        </w:numPr>
        <w:spacing w:after="80" w:line="240" w:lineRule="auto"/>
        <w:ind w:left="357" w:hanging="357"/>
        <w:contextualSpacing w:val="0"/>
        <w:jc w:val="both"/>
        <w:rPr>
          <w:rFonts w:ascii="Arial" w:hAnsi="Arial" w:cs="Arial"/>
          <w:shd w:val="clear" w:color="auto" w:fill="FFFFFF"/>
        </w:rPr>
      </w:pPr>
      <w:r>
        <w:rPr>
          <w:rFonts w:ascii="Arial" w:hAnsi="Arial" w:cs="Arial"/>
          <w:shd w:val="clear" w:color="auto" w:fill="FFFFFF"/>
        </w:rPr>
        <w:t xml:space="preserve">The new speed of patient throughput did not give enough time for nursing and social care staff to arrange an appropriate and sustainable discharge, especially for vulnerable patients with complex needs and/or who live alone. </w:t>
      </w:r>
      <w:r w:rsidR="0025678F">
        <w:rPr>
          <w:rFonts w:ascii="Arial" w:hAnsi="Arial" w:cs="Arial"/>
          <w:shd w:val="clear" w:color="auto" w:fill="FFFFFF"/>
        </w:rPr>
        <w:t xml:space="preserve"> </w:t>
      </w:r>
      <w:r>
        <w:rPr>
          <w:rFonts w:ascii="Arial" w:hAnsi="Arial" w:cs="Arial"/>
          <w:shd w:val="clear" w:color="auto" w:fill="FFFFFF"/>
        </w:rPr>
        <w:t xml:space="preserve">As a result, patients were either discharged too soon only to be re-admitted as an ‘emergency’ – the revolving door of </w:t>
      </w:r>
      <w:r w:rsidR="0025678F">
        <w:rPr>
          <w:rFonts w:ascii="Arial" w:hAnsi="Arial" w:cs="Arial"/>
          <w:shd w:val="clear" w:color="auto" w:fill="FFFFFF"/>
        </w:rPr>
        <w:t>re-</w:t>
      </w:r>
      <w:r>
        <w:rPr>
          <w:rFonts w:ascii="Arial" w:hAnsi="Arial" w:cs="Arial"/>
          <w:shd w:val="clear" w:color="auto" w:fill="FFFFFF"/>
        </w:rPr>
        <w:t>admission – or they were kept in hospital and labelled as bed-blockers</w:t>
      </w:r>
      <w:r w:rsidR="0025678F">
        <w:rPr>
          <w:rFonts w:ascii="Arial" w:hAnsi="Arial" w:cs="Arial"/>
          <w:shd w:val="clear" w:color="auto" w:fill="FFFFFF"/>
        </w:rPr>
        <w:t xml:space="preserve"> while they lost all their independent living skills</w:t>
      </w:r>
      <w:r>
        <w:rPr>
          <w:rFonts w:ascii="Arial" w:hAnsi="Arial" w:cs="Arial"/>
          <w:shd w:val="clear" w:color="auto" w:fill="FFFFFF"/>
        </w:rPr>
        <w:t>.</w:t>
      </w:r>
    </w:p>
    <w:p w:rsidR="005E0402" w:rsidRPr="007D3ED2" w:rsidRDefault="005E0402" w:rsidP="00485C86">
      <w:pPr>
        <w:pStyle w:val="ListParagraph"/>
        <w:numPr>
          <w:ilvl w:val="0"/>
          <w:numId w:val="23"/>
        </w:numPr>
        <w:spacing w:after="180" w:line="240" w:lineRule="auto"/>
        <w:ind w:left="357" w:hanging="357"/>
        <w:contextualSpacing w:val="0"/>
        <w:jc w:val="both"/>
        <w:rPr>
          <w:rFonts w:ascii="Arial" w:hAnsi="Arial" w:cs="Arial"/>
          <w:shd w:val="clear" w:color="auto" w:fill="FFFFFF"/>
        </w:rPr>
      </w:pPr>
      <w:r>
        <w:rPr>
          <w:rFonts w:ascii="Arial" w:hAnsi="Arial" w:cs="Arial"/>
          <w:shd w:val="clear" w:color="auto" w:fill="FFFFFF"/>
        </w:rPr>
        <w:t>Part of the</w:t>
      </w:r>
      <w:r w:rsidR="003A0EED">
        <w:rPr>
          <w:rFonts w:ascii="Arial" w:hAnsi="Arial" w:cs="Arial"/>
          <w:shd w:val="clear" w:color="auto" w:fill="FFFFFF"/>
        </w:rPr>
        <w:t xml:space="preserve"> cost-cutting exercise (which predates both the 1990 Act and the 2012 Act) was to increase the number of beds be decreasing the space between</w:t>
      </w:r>
      <w:r w:rsidR="0025678F">
        <w:rPr>
          <w:rFonts w:ascii="Arial" w:hAnsi="Arial" w:cs="Arial"/>
          <w:shd w:val="clear" w:color="auto" w:fill="FFFFFF"/>
        </w:rPr>
        <w:t xml:space="preserve"> them</w:t>
      </w:r>
      <w:r w:rsidR="003A0EED">
        <w:rPr>
          <w:rFonts w:ascii="Arial" w:hAnsi="Arial" w:cs="Arial"/>
          <w:shd w:val="clear" w:color="auto" w:fill="FFFFFF"/>
        </w:rPr>
        <w:t>.  This amounted to over-crowding and so increased the rate of hospital acquired infections</w:t>
      </w:r>
      <w:r w:rsidR="0025678F">
        <w:rPr>
          <w:rFonts w:ascii="Arial" w:hAnsi="Arial" w:cs="Arial"/>
          <w:shd w:val="clear" w:color="auto" w:fill="FFFFFF"/>
        </w:rPr>
        <w:t xml:space="preserve"> and made infection control very much more difficult</w:t>
      </w:r>
      <w:r w:rsidR="003A0EED">
        <w:rPr>
          <w:rFonts w:ascii="Arial" w:hAnsi="Arial" w:cs="Arial"/>
          <w:shd w:val="clear" w:color="auto" w:fill="FFFFFF"/>
        </w:rPr>
        <w:t xml:space="preserve">.     </w:t>
      </w:r>
      <w:r>
        <w:rPr>
          <w:rFonts w:ascii="Arial" w:hAnsi="Arial" w:cs="Arial"/>
          <w:shd w:val="clear" w:color="auto" w:fill="FFFFFF"/>
        </w:rPr>
        <w:t xml:space="preserve">  </w:t>
      </w:r>
    </w:p>
    <w:p w:rsidR="005E0402" w:rsidRPr="009958A3" w:rsidRDefault="005E0402" w:rsidP="005E0402">
      <w:pPr>
        <w:pStyle w:val="ListParagraph"/>
        <w:numPr>
          <w:ilvl w:val="0"/>
          <w:numId w:val="22"/>
        </w:numPr>
        <w:spacing w:after="120" w:line="240" w:lineRule="auto"/>
        <w:jc w:val="both"/>
        <w:rPr>
          <w:rStyle w:val="Hyperlink"/>
          <w:rFonts w:ascii="Arial" w:hAnsi="Arial" w:cs="Arial"/>
          <w:color w:val="C00000"/>
          <w:sz w:val="24"/>
          <w:szCs w:val="24"/>
        </w:rPr>
      </w:pPr>
      <w:r w:rsidRPr="009958A3">
        <w:rPr>
          <w:rStyle w:val="Hyperlink"/>
          <w:rFonts w:ascii="Arial" w:hAnsi="Arial" w:cs="Arial"/>
          <w:color w:val="auto"/>
          <w:sz w:val="24"/>
          <w:szCs w:val="24"/>
        </w:rPr>
        <w:t xml:space="preserve">Promote ‘Care in the Community’ not </w:t>
      </w:r>
      <w:r w:rsidR="003A0EED">
        <w:rPr>
          <w:rStyle w:val="Hyperlink"/>
          <w:rFonts w:ascii="Arial" w:hAnsi="Arial" w:cs="Arial"/>
          <w:color w:val="auto"/>
          <w:sz w:val="24"/>
          <w:szCs w:val="24"/>
        </w:rPr>
        <w:t xml:space="preserve">as </w:t>
      </w:r>
      <w:r w:rsidRPr="009958A3">
        <w:rPr>
          <w:rStyle w:val="Hyperlink"/>
          <w:rFonts w:ascii="Arial" w:hAnsi="Arial" w:cs="Arial"/>
          <w:color w:val="auto"/>
          <w:sz w:val="24"/>
          <w:szCs w:val="24"/>
        </w:rPr>
        <w:t xml:space="preserve">the Cheapest Option but </w:t>
      </w:r>
      <w:r>
        <w:rPr>
          <w:rStyle w:val="Hyperlink"/>
          <w:rFonts w:ascii="Arial" w:hAnsi="Arial" w:cs="Arial"/>
          <w:color w:val="auto"/>
          <w:sz w:val="24"/>
          <w:szCs w:val="24"/>
        </w:rPr>
        <w:t>a</w:t>
      </w:r>
      <w:r w:rsidRPr="009958A3">
        <w:rPr>
          <w:rStyle w:val="Hyperlink"/>
          <w:rFonts w:ascii="Arial" w:hAnsi="Arial" w:cs="Arial"/>
          <w:color w:val="auto"/>
          <w:sz w:val="24"/>
          <w:szCs w:val="24"/>
        </w:rPr>
        <w:t xml:space="preserve">s the most Cost-Effective  </w:t>
      </w:r>
    </w:p>
    <w:p w:rsidR="00B823C6" w:rsidRDefault="000340C3" w:rsidP="005E0402">
      <w:pPr>
        <w:spacing w:after="120" w:line="240" w:lineRule="auto"/>
        <w:jc w:val="both"/>
        <w:rPr>
          <w:rStyle w:val="Hyperlink"/>
          <w:rFonts w:ascii="Arial" w:hAnsi="Arial" w:cs="Arial"/>
          <w:color w:val="auto"/>
          <w:u w:val="none"/>
        </w:rPr>
      </w:pPr>
      <w:r>
        <w:rPr>
          <w:rStyle w:val="Hyperlink"/>
          <w:rFonts w:ascii="Arial" w:hAnsi="Arial" w:cs="Arial"/>
          <w:color w:val="auto"/>
          <w:u w:val="none"/>
        </w:rPr>
        <w:t>Theoretically, the ‘Care in the Community’ (introduced in 1993 under the terms of the 1990 Act) was designed to counter balance the reforms in NHS hospitals by arranging timely discharges or avoiding admissions by providing re-enabling and/or rehabilitation care programmes in people’s own homes</w:t>
      </w:r>
      <w:r w:rsidR="0025678F">
        <w:rPr>
          <w:rStyle w:val="Hyperlink"/>
          <w:rFonts w:ascii="Arial" w:hAnsi="Arial" w:cs="Arial"/>
          <w:color w:val="auto"/>
          <w:u w:val="none"/>
        </w:rPr>
        <w:t>,</w:t>
      </w:r>
      <w:r>
        <w:rPr>
          <w:rStyle w:val="Hyperlink"/>
          <w:rFonts w:ascii="Arial" w:hAnsi="Arial" w:cs="Arial"/>
          <w:color w:val="auto"/>
          <w:u w:val="none"/>
        </w:rPr>
        <w:t xml:space="preserve"> or in community settings such as </w:t>
      </w:r>
      <w:r w:rsidR="00B823C6">
        <w:rPr>
          <w:rStyle w:val="Hyperlink"/>
          <w:rFonts w:ascii="Arial" w:hAnsi="Arial" w:cs="Arial"/>
          <w:color w:val="auto"/>
          <w:u w:val="none"/>
        </w:rPr>
        <w:t xml:space="preserve">cottage hospitals.  But in practice the community health and social services have never received </w:t>
      </w:r>
      <w:r w:rsidR="0025678F">
        <w:rPr>
          <w:rStyle w:val="Hyperlink"/>
          <w:rFonts w:ascii="Arial" w:hAnsi="Arial" w:cs="Arial"/>
          <w:color w:val="auto"/>
          <w:u w:val="none"/>
        </w:rPr>
        <w:t>enough</w:t>
      </w:r>
      <w:r w:rsidR="00B823C6">
        <w:rPr>
          <w:rStyle w:val="Hyperlink"/>
          <w:rFonts w:ascii="Arial" w:hAnsi="Arial" w:cs="Arial"/>
          <w:color w:val="auto"/>
          <w:u w:val="none"/>
        </w:rPr>
        <w:t xml:space="preserve"> </w:t>
      </w:r>
      <w:r w:rsidR="0025678F">
        <w:rPr>
          <w:rStyle w:val="Hyperlink"/>
          <w:rFonts w:ascii="Arial" w:hAnsi="Arial" w:cs="Arial"/>
          <w:color w:val="auto"/>
          <w:u w:val="none"/>
        </w:rPr>
        <w:t xml:space="preserve">and sustained </w:t>
      </w:r>
      <w:r w:rsidR="00B823C6">
        <w:rPr>
          <w:rStyle w:val="Hyperlink"/>
          <w:rFonts w:ascii="Arial" w:hAnsi="Arial" w:cs="Arial"/>
          <w:color w:val="auto"/>
          <w:u w:val="none"/>
        </w:rPr>
        <w:t xml:space="preserve">funding </w:t>
      </w:r>
      <w:r w:rsidR="0025678F">
        <w:rPr>
          <w:rStyle w:val="Hyperlink"/>
          <w:rFonts w:ascii="Arial" w:hAnsi="Arial" w:cs="Arial"/>
          <w:color w:val="auto"/>
          <w:u w:val="none"/>
        </w:rPr>
        <w:t>&amp;</w:t>
      </w:r>
      <w:r w:rsidR="00B823C6">
        <w:rPr>
          <w:rStyle w:val="Hyperlink"/>
          <w:rFonts w:ascii="Arial" w:hAnsi="Arial" w:cs="Arial"/>
          <w:color w:val="auto"/>
          <w:u w:val="none"/>
        </w:rPr>
        <w:t xml:space="preserve"> investment to provide </w:t>
      </w:r>
      <w:r w:rsidR="0025678F">
        <w:rPr>
          <w:rStyle w:val="Hyperlink"/>
          <w:rFonts w:ascii="Arial" w:hAnsi="Arial" w:cs="Arial"/>
          <w:color w:val="auto"/>
          <w:u w:val="none"/>
        </w:rPr>
        <w:t xml:space="preserve">appropriate, </w:t>
      </w:r>
      <w:r w:rsidR="00B823C6">
        <w:rPr>
          <w:rStyle w:val="Hyperlink"/>
          <w:rFonts w:ascii="Arial" w:hAnsi="Arial" w:cs="Arial"/>
          <w:color w:val="auto"/>
          <w:u w:val="none"/>
        </w:rPr>
        <w:t>adequate and universal ‘Care in the Community’ as envisaged in the 1990 Act.</w:t>
      </w:r>
    </w:p>
    <w:p w:rsidR="00D208A7" w:rsidRDefault="00B823C6" w:rsidP="003A0EED">
      <w:pPr>
        <w:spacing w:after="120" w:line="240" w:lineRule="auto"/>
        <w:jc w:val="both"/>
        <w:rPr>
          <w:rStyle w:val="Hyperlink"/>
          <w:rFonts w:ascii="Arial" w:hAnsi="Arial" w:cs="Arial"/>
          <w:color w:val="auto"/>
          <w:u w:val="none"/>
        </w:rPr>
      </w:pPr>
      <w:r>
        <w:rPr>
          <w:rStyle w:val="Hyperlink"/>
          <w:rFonts w:ascii="Arial" w:hAnsi="Arial" w:cs="Arial"/>
          <w:color w:val="auto"/>
          <w:u w:val="none"/>
        </w:rPr>
        <w:t>And so, although good in some areas, overall ‘Care in the Community’ is another ‘key fault’ because the successive governments perceived it to be the cheapest option.  It’s not.  But it could be the most cost-effective is properly funded and resourced, especially the services provided or commission b</w:t>
      </w:r>
      <w:r w:rsidR="0025678F">
        <w:rPr>
          <w:rStyle w:val="Hyperlink"/>
          <w:rFonts w:ascii="Arial" w:hAnsi="Arial" w:cs="Arial"/>
          <w:color w:val="auto"/>
          <w:u w:val="none"/>
        </w:rPr>
        <w:t>y</w:t>
      </w:r>
      <w:r>
        <w:rPr>
          <w:rStyle w:val="Hyperlink"/>
          <w:rFonts w:ascii="Arial" w:hAnsi="Arial" w:cs="Arial"/>
          <w:color w:val="auto"/>
          <w:u w:val="none"/>
        </w:rPr>
        <w:t xml:space="preserve"> the local authorities</w:t>
      </w:r>
      <w:r w:rsidR="0025678F">
        <w:rPr>
          <w:rStyle w:val="Hyperlink"/>
          <w:rFonts w:ascii="Arial" w:hAnsi="Arial" w:cs="Arial"/>
          <w:color w:val="auto"/>
          <w:u w:val="none"/>
        </w:rPr>
        <w:t xml:space="preserve"> (LAs).  But in reality, the LAs have always been </w:t>
      </w:r>
      <w:r>
        <w:rPr>
          <w:rStyle w:val="Hyperlink"/>
          <w:rFonts w:ascii="Arial" w:hAnsi="Arial" w:cs="Arial"/>
          <w:color w:val="auto"/>
          <w:u w:val="none"/>
        </w:rPr>
        <w:t>subject</w:t>
      </w:r>
      <w:r w:rsidR="0025678F">
        <w:rPr>
          <w:rStyle w:val="Hyperlink"/>
          <w:rFonts w:ascii="Arial" w:hAnsi="Arial" w:cs="Arial"/>
          <w:color w:val="auto"/>
          <w:u w:val="none"/>
        </w:rPr>
        <w:t>ed</w:t>
      </w:r>
      <w:r>
        <w:rPr>
          <w:rStyle w:val="Hyperlink"/>
          <w:rFonts w:ascii="Arial" w:hAnsi="Arial" w:cs="Arial"/>
          <w:color w:val="auto"/>
          <w:u w:val="none"/>
        </w:rPr>
        <w:t xml:space="preserve"> to more drastic cuts than the NHS. </w:t>
      </w:r>
      <w:r w:rsidR="005E0402" w:rsidRPr="009958A3">
        <w:rPr>
          <w:rStyle w:val="Hyperlink"/>
          <w:rFonts w:ascii="Arial" w:hAnsi="Arial" w:cs="Arial"/>
          <w:color w:val="auto"/>
          <w:u w:val="none"/>
        </w:rPr>
        <w:t xml:space="preserve"> </w:t>
      </w:r>
    </w:p>
    <w:p w:rsidR="003A0EED" w:rsidRPr="004E00C3" w:rsidRDefault="00004027" w:rsidP="00485C86">
      <w:pPr>
        <w:spacing w:after="180" w:line="240" w:lineRule="auto"/>
        <w:jc w:val="both"/>
        <w:rPr>
          <w:rStyle w:val="Hyperlink"/>
          <w:rFonts w:ascii="Arial" w:hAnsi="Arial" w:cs="Arial"/>
          <w:color w:val="auto"/>
          <w:u w:val="none"/>
        </w:rPr>
      </w:pPr>
      <w:r>
        <w:rPr>
          <w:rStyle w:val="Hyperlink"/>
          <w:rFonts w:ascii="Arial" w:hAnsi="Arial" w:cs="Arial"/>
          <w:color w:val="auto"/>
          <w:u w:val="none"/>
        </w:rPr>
        <w:t>I</w:t>
      </w:r>
      <w:r w:rsidR="00D208A7">
        <w:rPr>
          <w:rStyle w:val="Hyperlink"/>
          <w:rFonts w:ascii="Arial" w:hAnsi="Arial" w:cs="Arial"/>
          <w:color w:val="auto"/>
          <w:u w:val="none"/>
        </w:rPr>
        <w:t xml:space="preserve">ncreased funding </w:t>
      </w:r>
      <w:r w:rsidR="0025678F">
        <w:rPr>
          <w:rStyle w:val="Hyperlink"/>
          <w:rFonts w:ascii="Arial" w:hAnsi="Arial" w:cs="Arial"/>
          <w:color w:val="auto"/>
          <w:u w:val="none"/>
        </w:rPr>
        <w:t>&amp;</w:t>
      </w:r>
      <w:r w:rsidR="00D208A7">
        <w:rPr>
          <w:rStyle w:val="Hyperlink"/>
          <w:rFonts w:ascii="Arial" w:hAnsi="Arial" w:cs="Arial"/>
          <w:color w:val="auto"/>
          <w:u w:val="none"/>
        </w:rPr>
        <w:t xml:space="preserve"> resources </w:t>
      </w:r>
      <w:r w:rsidR="00C87B25">
        <w:rPr>
          <w:rStyle w:val="Hyperlink"/>
          <w:rFonts w:ascii="Arial" w:hAnsi="Arial" w:cs="Arial"/>
          <w:color w:val="auto"/>
          <w:u w:val="none"/>
        </w:rPr>
        <w:t>are</w:t>
      </w:r>
      <w:r w:rsidR="0025678F">
        <w:rPr>
          <w:rStyle w:val="Hyperlink"/>
          <w:rFonts w:ascii="Arial" w:hAnsi="Arial" w:cs="Arial"/>
          <w:color w:val="auto"/>
          <w:u w:val="none"/>
        </w:rPr>
        <w:t xml:space="preserve"> </w:t>
      </w:r>
      <w:r>
        <w:rPr>
          <w:rStyle w:val="Hyperlink"/>
          <w:rFonts w:ascii="Arial" w:hAnsi="Arial" w:cs="Arial"/>
          <w:color w:val="auto"/>
          <w:u w:val="none"/>
        </w:rPr>
        <w:t xml:space="preserve">required for </w:t>
      </w:r>
      <w:r w:rsidR="00D208A7">
        <w:rPr>
          <w:rStyle w:val="Hyperlink"/>
          <w:rFonts w:ascii="Arial" w:hAnsi="Arial" w:cs="Arial"/>
          <w:color w:val="auto"/>
          <w:u w:val="none"/>
        </w:rPr>
        <w:t xml:space="preserve">developing – equally around the country - </w:t>
      </w:r>
      <w:r w:rsidR="003A0EED" w:rsidRPr="004E00C3">
        <w:rPr>
          <w:rStyle w:val="Hyperlink"/>
          <w:rFonts w:ascii="Arial" w:hAnsi="Arial" w:cs="Arial"/>
          <w:color w:val="auto"/>
          <w:u w:val="none"/>
        </w:rPr>
        <w:t>NHS intermediate care</w:t>
      </w:r>
      <w:r>
        <w:rPr>
          <w:rStyle w:val="Hyperlink"/>
          <w:rFonts w:ascii="Arial" w:hAnsi="Arial" w:cs="Arial"/>
          <w:color w:val="auto"/>
          <w:u w:val="none"/>
        </w:rPr>
        <w:t xml:space="preserve">. This will enable </w:t>
      </w:r>
      <w:r w:rsidR="00D208A7">
        <w:rPr>
          <w:rStyle w:val="Hyperlink"/>
          <w:rFonts w:ascii="Arial" w:hAnsi="Arial" w:cs="Arial"/>
          <w:color w:val="auto"/>
          <w:u w:val="none"/>
        </w:rPr>
        <w:t xml:space="preserve">timely </w:t>
      </w:r>
      <w:r w:rsidR="003A0EED" w:rsidRPr="004E00C3">
        <w:rPr>
          <w:rStyle w:val="Hyperlink"/>
          <w:rFonts w:ascii="Arial" w:hAnsi="Arial" w:cs="Arial"/>
          <w:color w:val="auto"/>
          <w:u w:val="none"/>
        </w:rPr>
        <w:t>hospital discharge</w:t>
      </w:r>
      <w:r w:rsidR="00D208A7">
        <w:rPr>
          <w:rStyle w:val="Hyperlink"/>
          <w:rFonts w:ascii="Arial" w:hAnsi="Arial" w:cs="Arial"/>
          <w:color w:val="auto"/>
          <w:u w:val="none"/>
        </w:rPr>
        <w:t>, ensure</w:t>
      </w:r>
      <w:r>
        <w:rPr>
          <w:rStyle w:val="Hyperlink"/>
          <w:rFonts w:ascii="Arial" w:hAnsi="Arial" w:cs="Arial"/>
          <w:color w:val="auto"/>
          <w:u w:val="none"/>
        </w:rPr>
        <w:t xml:space="preserve"> a patient’s recovery to their</w:t>
      </w:r>
      <w:r w:rsidR="00D208A7">
        <w:rPr>
          <w:rStyle w:val="Hyperlink"/>
          <w:rFonts w:ascii="Arial" w:hAnsi="Arial" w:cs="Arial"/>
          <w:color w:val="auto"/>
          <w:u w:val="none"/>
        </w:rPr>
        <w:t xml:space="preserve"> </w:t>
      </w:r>
      <w:r>
        <w:rPr>
          <w:rStyle w:val="Hyperlink"/>
          <w:rFonts w:ascii="Arial" w:hAnsi="Arial" w:cs="Arial"/>
          <w:color w:val="auto"/>
          <w:u w:val="none"/>
        </w:rPr>
        <w:t>f</w:t>
      </w:r>
      <w:r w:rsidR="00D208A7">
        <w:rPr>
          <w:rStyle w:val="Hyperlink"/>
          <w:rFonts w:ascii="Arial" w:hAnsi="Arial" w:cs="Arial"/>
          <w:color w:val="auto"/>
          <w:u w:val="none"/>
        </w:rPr>
        <w:t>ull potential</w:t>
      </w:r>
      <w:r>
        <w:rPr>
          <w:rStyle w:val="Hyperlink"/>
          <w:rFonts w:ascii="Arial" w:hAnsi="Arial" w:cs="Arial"/>
          <w:color w:val="auto"/>
          <w:u w:val="none"/>
        </w:rPr>
        <w:t xml:space="preserve">, </w:t>
      </w:r>
      <w:r w:rsidR="00D208A7">
        <w:rPr>
          <w:rStyle w:val="Hyperlink"/>
          <w:rFonts w:ascii="Arial" w:hAnsi="Arial" w:cs="Arial"/>
          <w:color w:val="auto"/>
          <w:u w:val="none"/>
        </w:rPr>
        <w:t>and prevent ‘revolving door’ admissions.</w:t>
      </w:r>
      <w:r>
        <w:rPr>
          <w:rStyle w:val="Hyperlink"/>
          <w:rFonts w:ascii="Arial" w:hAnsi="Arial" w:cs="Arial"/>
          <w:color w:val="auto"/>
          <w:u w:val="none"/>
        </w:rPr>
        <w:t xml:space="preserve"> </w:t>
      </w:r>
      <w:r w:rsidR="00C87B25">
        <w:rPr>
          <w:rStyle w:val="Hyperlink"/>
          <w:rFonts w:ascii="Arial" w:hAnsi="Arial" w:cs="Arial"/>
          <w:color w:val="auto"/>
          <w:u w:val="none"/>
        </w:rPr>
        <w:t>Also,</w:t>
      </w:r>
      <w:r w:rsidR="00D208A7">
        <w:rPr>
          <w:rStyle w:val="Hyperlink"/>
          <w:rFonts w:ascii="Arial" w:hAnsi="Arial" w:cs="Arial"/>
          <w:color w:val="auto"/>
          <w:u w:val="none"/>
        </w:rPr>
        <w:t xml:space="preserve"> the community nursing and therapy services need re-investment and re-design to enable nurses and therapists to respon</w:t>
      </w:r>
      <w:r>
        <w:rPr>
          <w:rStyle w:val="Hyperlink"/>
          <w:rFonts w:ascii="Arial" w:hAnsi="Arial" w:cs="Arial"/>
          <w:color w:val="auto"/>
          <w:u w:val="none"/>
        </w:rPr>
        <w:t>d</w:t>
      </w:r>
      <w:r w:rsidR="00D208A7">
        <w:rPr>
          <w:rStyle w:val="Hyperlink"/>
          <w:rFonts w:ascii="Arial" w:hAnsi="Arial" w:cs="Arial"/>
          <w:color w:val="auto"/>
          <w:u w:val="none"/>
        </w:rPr>
        <w:t xml:space="preserve"> quickly to patients with holistic care programmes</w:t>
      </w:r>
      <w:r>
        <w:rPr>
          <w:rStyle w:val="Hyperlink"/>
          <w:rFonts w:ascii="Arial" w:hAnsi="Arial" w:cs="Arial"/>
          <w:color w:val="auto"/>
          <w:u w:val="none"/>
        </w:rPr>
        <w:t xml:space="preserve">. District nurses should resume </w:t>
      </w:r>
      <w:r w:rsidR="00C840F6">
        <w:rPr>
          <w:rStyle w:val="Hyperlink"/>
          <w:rFonts w:ascii="Arial" w:hAnsi="Arial" w:cs="Arial"/>
          <w:color w:val="auto"/>
          <w:u w:val="none"/>
        </w:rPr>
        <w:t xml:space="preserve">supervision </w:t>
      </w:r>
      <w:r>
        <w:rPr>
          <w:rStyle w:val="Hyperlink"/>
          <w:rFonts w:ascii="Arial" w:hAnsi="Arial" w:cs="Arial"/>
          <w:color w:val="auto"/>
          <w:u w:val="none"/>
        </w:rPr>
        <w:t>&amp;</w:t>
      </w:r>
      <w:r w:rsidR="00C840F6">
        <w:rPr>
          <w:rStyle w:val="Hyperlink"/>
          <w:rFonts w:ascii="Arial" w:hAnsi="Arial" w:cs="Arial"/>
          <w:color w:val="auto"/>
          <w:u w:val="none"/>
        </w:rPr>
        <w:t xml:space="preserve"> oversight of the social care services and </w:t>
      </w:r>
      <w:r>
        <w:rPr>
          <w:rStyle w:val="Hyperlink"/>
          <w:rFonts w:ascii="Arial" w:hAnsi="Arial" w:cs="Arial"/>
          <w:color w:val="auto"/>
          <w:u w:val="none"/>
        </w:rPr>
        <w:t xml:space="preserve">undertake </w:t>
      </w:r>
      <w:r w:rsidR="00D208A7">
        <w:rPr>
          <w:rStyle w:val="Hyperlink"/>
          <w:rFonts w:ascii="Arial" w:hAnsi="Arial" w:cs="Arial"/>
          <w:color w:val="auto"/>
          <w:u w:val="none"/>
        </w:rPr>
        <w:t>home visiting</w:t>
      </w:r>
      <w:r w:rsidR="00C840F6">
        <w:rPr>
          <w:rStyle w:val="Hyperlink"/>
          <w:rFonts w:ascii="Arial" w:hAnsi="Arial" w:cs="Arial"/>
          <w:color w:val="auto"/>
          <w:u w:val="none"/>
        </w:rPr>
        <w:t xml:space="preserve"> before a patient develops such things as pressure sores or becomes bed-ridden.</w:t>
      </w:r>
      <w:r w:rsidR="00D208A7">
        <w:rPr>
          <w:rStyle w:val="Hyperlink"/>
          <w:rFonts w:ascii="Arial" w:hAnsi="Arial" w:cs="Arial"/>
          <w:color w:val="auto"/>
          <w:u w:val="none"/>
        </w:rPr>
        <w:t xml:space="preserve"> </w:t>
      </w:r>
    </w:p>
    <w:p w:rsidR="008B138F" w:rsidRPr="004E00C3" w:rsidRDefault="008B138F" w:rsidP="008B138F">
      <w:pPr>
        <w:pStyle w:val="ListParagraph"/>
        <w:numPr>
          <w:ilvl w:val="0"/>
          <w:numId w:val="22"/>
        </w:numPr>
        <w:spacing w:after="120" w:line="240" w:lineRule="auto"/>
        <w:jc w:val="both"/>
        <w:rPr>
          <w:rStyle w:val="Hyperlink"/>
          <w:rFonts w:ascii="Arial" w:hAnsi="Arial" w:cs="Arial"/>
          <w:color w:val="auto"/>
          <w:sz w:val="24"/>
          <w:szCs w:val="24"/>
          <w:u w:val="none"/>
        </w:rPr>
      </w:pPr>
      <w:r w:rsidRPr="004E00C3">
        <w:rPr>
          <w:rStyle w:val="Hyperlink"/>
          <w:rFonts w:ascii="Arial" w:hAnsi="Arial" w:cs="Arial"/>
          <w:color w:val="auto"/>
          <w:sz w:val="24"/>
          <w:szCs w:val="24"/>
        </w:rPr>
        <w:t xml:space="preserve">Preserve and </w:t>
      </w:r>
      <w:r w:rsidR="004E00C3">
        <w:rPr>
          <w:rStyle w:val="Hyperlink"/>
          <w:rFonts w:ascii="Arial" w:hAnsi="Arial" w:cs="Arial"/>
          <w:color w:val="auto"/>
          <w:sz w:val="24"/>
          <w:szCs w:val="24"/>
        </w:rPr>
        <w:t>I</w:t>
      </w:r>
      <w:r w:rsidRPr="004E00C3">
        <w:rPr>
          <w:rStyle w:val="Hyperlink"/>
          <w:rFonts w:ascii="Arial" w:hAnsi="Arial" w:cs="Arial"/>
          <w:color w:val="auto"/>
          <w:sz w:val="24"/>
          <w:szCs w:val="24"/>
        </w:rPr>
        <w:t>mprove the</w:t>
      </w:r>
      <w:r w:rsidR="004E00C3">
        <w:rPr>
          <w:rStyle w:val="Hyperlink"/>
          <w:rFonts w:ascii="Arial" w:hAnsi="Arial" w:cs="Arial"/>
          <w:color w:val="auto"/>
          <w:sz w:val="24"/>
          <w:szCs w:val="24"/>
        </w:rPr>
        <w:t xml:space="preserve"> I</w:t>
      </w:r>
      <w:r w:rsidRPr="004E00C3">
        <w:rPr>
          <w:rStyle w:val="Hyperlink"/>
          <w:rFonts w:ascii="Arial" w:hAnsi="Arial" w:cs="Arial"/>
          <w:color w:val="auto"/>
          <w:sz w:val="24"/>
          <w:szCs w:val="24"/>
        </w:rPr>
        <w:t xml:space="preserve">ntegrity of the </w:t>
      </w:r>
      <w:r w:rsidR="004E00C3">
        <w:rPr>
          <w:rStyle w:val="Hyperlink"/>
          <w:rFonts w:ascii="Arial" w:hAnsi="Arial" w:cs="Arial"/>
          <w:color w:val="auto"/>
          <w:sz w:val="24"/>
          <w:szCs w:val="24"/>
        </w:rPr>
        <w:t>C</w:t>
      </w:r>
      <w:r w:rsidRPr="004E00C3">
        <w:rPr>
          <w:rStyle w:val="Hyperlink"/>
          <w:rFonts w:ascii="Arial" w:hAnsi="Arial" w:cs="Arial"/>
          <w:color w:val="auto"/>
          <w:sz w:val="24"/>
          <w:szCs w:val="24"/>
        </w:rPr>
        <w:t>ommissioner/</w:t>
      </w:r>
      <w:r w:rsidR="004E00C3">
        <w:rPr>
          <w:rStyle w:val="Hyperlink"/>
          <w:rFonts w:ascii="Arial" w:hAnsi="Arial" w:cs="Arial"/>
          <w:color w:val="auto"/>
          <w:sz w:val="24"/>
          <w:szCs w:val="24"/>
        </w:rPr>
        <w:t>P</w:t>
      </w:r>
      <w:r w:rsidRPr="004E00C3">
        <w:rPr>
          <w:rStyle w:val="Hyperlink"/>
          <w:rFonts w:ascii="Arial" w:hAnsi="Arial" w:cs="Arial"/>
          <w:color w:val="auto"/>
          <w:sz w:val="24"/>
          <w:szCs w:val="24"/>
        </w:rPr>
        <w:t>rovide</w:t>
      </w:r>
      <w:r w:rsidR="009958A3">
        <w:rPr>
          <w:rStyle w:val="Hyperlink"/>
          <w:rFonts w:ascii="Arial" w:hAnsi="Arial" w:cs="Arial"/>
          <w:color w:val="auto"/>
          <w:sz w:val="24"/>
          <w:szCs w:val="24"/>
        </w:rPr>
        <w:t xml:space="preserve">r </w:t>
      </w:r>
      <w:r w:rsidR="004E00C3">
        <w:rPr>
          <w:rStyle w:val="Hyperlink"/>
          <w:rFonts w:ascii="Arial" w:hAnsi="Arial" w:cs="Arial"/>
          <w:color w:val="auto"/>
          <w:sz w:val="24"/>
          <w:szCs w:val="24"/>
        </w:rPr>
        <w:t>S</w:t>
      </w:r>
      <w:r w:rsidRPr="004E00C3">
        <w:rPr>
          <w:rStyle w:val="Hyperlink"/>
          <w:rFonts w:ascii="Arial" w:hAnsi="Arial" w:cs="Arial"/>
          <w:color w:val="auto"/>
          <w:sz w:val="24"/>
          <w:szCs w:val="24"/>
        </w:rPr>
        <w:t>plit</w:t>
      </w:r>
    </w:p>
    <w:p w:rsidR="00892331" w:rsidRDefault="008B138F" w:rsidP="008B138F">
      <w:pPr>
        <w:spacing w:after="120" w:line="240" w:lineRule="auto"/>
        <w:jc w:val="both"/>
        <w:rPr>
          <w:rFonts w:ascii="Arial" w:hAnsi="Arial" w:cs="Arial"/>
          <w:shd w:val="clear" w:color="auto" w:fill="FFFFFF"/>
        </w:rPr>
      </w:pPr>
      <w:r>
        <w:rPr>
          <w:rFonts w:ascii="Arial" w:hAnsi="Arial" w:cs="Arial"/>
          <w:shd w:val="clear" w:color="auto" w:fill="FFFFFF"/>
        </w:rPr>
        <w:t xml:space="preserve">The </w:t>
      </w:r>
      <w:r w:rsidR="00C840F6">
        <w:rPr>
          <w:rFonts w:ascii="Arial" w:hAnsi="Arial" w:cs="Arial"/>
          <w:shd w:val="clear" w:color="auto" w:fill="FFFFFF"/>
        </w:rPr>
        <w:t>main</w:t>
      </w:r>
      <w:r>
        <w:rPr>
          <w:rFonts w:ascii="Arial" w:hAnsi="Arial" w:cs="Arial"/>
          <w:shd w:val="clear" w:color="auto" w:fill="FFFFFF"/>
        </w:rPr>
        <w:t xml:space="preserve"> reform </w:t>
      </w:r>
      <w:r w:rsidR="00C840F6">
        <w:rPr>
          <w:rFonts w:ascii="Arial" w:hAnsi="Arial" w:cs="Arial"/>
          <w:shd w:val="clear" w:color="auto" w:fill="FFFFFF"/>
        </w:rPr>
        <w:t xml:space="preserve">of the NHS side of the 1990 Act </w:t>
      </w:r>
      <w:r>
        <w:rPr>
          <w:rFonts w:ascii="Arial" w:hAnsi="Arial" w:cs="Arial"/>
          <w:shd w:val="clear" w:color="auto" w:fill="FFFFFF"/>
        </w:rPr>
        <w:t>was the division between the health commissioners (purchasers) and the providers</w:t>
      </w:r>
      <w:r w:rsidR="00C840F6">
        <w:rPr>
          <w:rFonts w:ascii="Arial" w:hAnsi="Arial" w:cs="Arial"/>
          <w:shd w:val="clear" w:color="auto" w:fill="FFFFFF"/>
        </w:rPr>
        <w:t xml:space="preserve">. This </w:t>
      </w:r>
      <w:r>
        <w:rPr>
          <w:rFonts w:ascii="Arial" w:hAnsi="Arial" w:cs="Arial"/>
          <w:shd w:val="clear" w:color="auto" w:fill="FFFFFF"/>
        </w:rPr>
        <w:t xml:space="preserve">created </w:t>
      </w:r>
      <w:r w:rsidR="00892331">
        <w:rPr>
          <w:rFonts w:ascii="Arial" w:hAnsi="Arial" w:cs="Arial"/>
          <w:shd w:val="clear" w:color="auto" w:fill="FFFFFF"/>
        </w:rPr>
        <w:t>the intended</w:t>
      </w:r>
      <w:r>
        <w:rPr>
          <w:rFonts w:ascii="Arial" w:hAnsi="Arial" w:cs="Arial"/>
          <w:shd w:val="clear" w:color="auto" w:fill="FFFFFF"/>
        </w:rPr>
        <w:t xml:space="preserve"> internal market th</w:t>
      </w:r>
      <w:r w:rsidR="00892331">
        <w:rPr>
          <w:rFonts w:ascii="Arial" w:hAnsi="Arial" w:cs="Arial"/>
          <w:shd w:val="clear" w:color="auto" w:fill="FFFFFF"/>
        </w:rPr>
        <w:t>at</w:t>
      </w:r>
      <w:r>
        <w:rPr>
          <w:rFonts w:ascii="Arial" w:hAnsi="Arial" w:cs="Arial"/>
          <w:shd w:val="clear" w:color="auto" w:fill="FFFFFF"/>
        </w:rPr>
        <w:t xml:space="preserve"> introduced competition </w:t>
      </w:r>
      <w:r w:rsidR="009958A3">
        <w:rPr>
          <w:rFonts w:ascii="Arial" w:hAnsi="Arial" w:cs="Arial"/>
          <w:shd w:val="clear" w:color="auto" w:fill="FFFFFF"/>
        </w:rPr>
        <w:t xml:space="preserve">and commercialism </w:t>
      </w:r>
      <w:r>
        <w:rPr>
          <w:rFonts w:ascii="Arial" w:hAnsi="Arial" w:cs="Arial"/>
          <w:shd w:val="clear" w:color="auto" w:fill="FFFFFF"/>
        </w:rPr>
        <w:t xml:space="preserve">into a hitherto cooperative </w:t>
      </w:r>
      <w:r w:rsidR="009958A3">
        <w:rPr>
          <w:rFonts w:ascii="Arial" w:hAnsi="Arial" w:cs="Arial"/>
          <w:shd w:val="clear" w:color="auto" w:fill="FFFFFF"/>
        </w:rPr>
        <w:t xml:space="preserve">and not-for-profit </w:t>
      </w:r>
      <w:r>
        <w:rPr>
          <w:rFonts w:ascii="Arial" w:hAnsi="Arial" w:cs="Arial"/>
          <w:shd w:val="clear" w:color="auto" w:fill="FFFFFF"/>
        </w:rPr>
        <w:t xml:space="preserve">NHS.  Both commissioners and providers could be organisations in or outside of the NHS, which opened up the field of public healthcare provision to the private sector.  </w:t>
      </w:r>
    </w:p>
    <w:p w:rsidR="00892331" w:rsidRDefault="005F0985" w:rsidP="008B138F">
      <w:pPr>
        <w:spacing w:after="120" w:line="240" w:lineRule="auto"/>
        <w:jc w:val="both"/>
        <w:rPr>
          <w:rFonts w:ascii="Arial" w:hAnsi="Arial" w:cs="Arial"/>
          <w:shd w:val="clear" w:color="auto" w:fill="FFFFFF"/>
        </w:rPr>
      </w:pPr>
      <w:r>
        <w:rPr>
          <w:rFonts w:ascii="Arial" w:hAnsi="Arial" w:cs="Arial"/>
          <w:shd w:val="clear" w:color="auto" w:fill="FFFFFF"/>
        </w:rPr>
        <w:t>In the beginning, the existing district health authorities bec</w:t>
      </w:r>
      <w:r w:rsidR="00C87B25">
        <w:rPr>
          <w:rFonts w:ascii="Arial" w:hAnsi="Arial" w:cs="Arial"/>
          <w:shd w:val="clear" w:color="auto" w:fill="FFFFFF"/>
        </w:rPr>
        <w:t>a</w:t>
      </w:r>
      <w:r>
        <w:rPr>
          <w:rFonts w:ascii="Arial" w:hAnsi="Arial" w:cs="Arial"/>
          <w:shd w:val="clear" w:color="auto" w:fill="FFFFFF"/>
        </w:rPr>
        <w:t>me the commissioning authorities that purchased the healthcare</w:t>
      </w:r>
      <w:r w:rsidR="00C87B25">
        <w:rPr>
          <w:rFonts w:ascii="Arial" w:hAnsi="Arial" w:cs="Arial"/>
          <w:shd w:val="clear" w:color="auto" w:fill="FFFFFF"/>
        </w:rPr>
        <w:t>,</w:t>
      </w:r>
      <w:r>
        <w:rPr>
          <w:rFonts w:ascii="Arial" w:hAnsi="Arial" w:cs="Arial"/>
          <w:shd w:val="clear" w:color="auto" w:fill="FFFFFF"/>
        </w:rPr>
        <w:t xml:space="preserve"> according to assessments of need</w:t>
      </w:r>
      <w:r w:rsidR="00C87B25">
        <w:rPr>
          <w:rFonts w:ascii="Arial" w:hAnsi="Arial" w:cs="Arial"/>
          <w:shd w:val="clear" w:color="auto" w:fill="FFFFFF"/>
        </w:rPr>
        <w:t>,</w:t>
      </w:r>
      <w:r>
        <w:rPr>
          <w:rFonts w:ascii="Arial" w:hAnsi="Arial" w:cs="Arial"/>
          <w:shd w:val="clear" w:color="auto" w:fill="FFFFFF"/>
        </w:rPr>
        <w:t xml:space="preserve"> from the providers who were the hospital and community NHS trusts. But </w:t>
      </w:r>
      <w:r w:rsidR="00892331">
        <w:rPr>
          <w:rFonts w:ascii="Arial" w:hAnsi="Arial" w:cs="Arial"/>
          <w:shd w:val="clear" w:color="auto" w:fill="FFFFFF"/>
        </w:rPr>
        <w:t xml:space="preserve">later developments </w:t>
      </w:r>
      <w:r w:rsidR="005429AA">
        <w:rPr>
          <w:rFonts w:ascii="Arial" w:hAnsi="Arial" w:cs="Arial"/>
          <w:shd w:val="clear" w:color="auto" w:fill="FFFFFF"/>
        </w:rPr>
        <w:t xml:space="preserve">by successive governments </w:t>
      </w:r>
      <w:r>
        <w:rPr>
          <w:rFonts w:ascii="Arial" w:hAnsi="Arial" w:cs="Arial"/>
          <w:shd w:val="clear" w:color="auto" w:fill="FFFFFF"/>
        </w:rPr>
        <w:t>distorted</w:t>
      </w:r>
      <w:r w:rsidR="00892331">
        <w:rPr>
          <w:rFonts w:ascii="Arial" w:hAnsi="Arial" w:cs="Arial"/>
          <w:shd w:val="clear" w:color="auto" w:fill="FFFFFF"/>
        </w:rPr>
        <w:t xml:space="preserve"> the </w:t>
      </w:r>
      <w:r w:rsidR="00892331">
        <w:rPr>
          <w:rFonts w:ascii="Arial" w:hAnsi="Arial" w:cs="Arial"/>
          <w:shd w:val="clear" w:color="auto" w:fill="FFFFFF"/>
        </w:rPr>
        <w:lastRenderedPageBreak/>
        <w:t xml:space="preserve">commissioner/provider split </w:t>
      </w:r>
      <w:r>
        <w:rPr>
          <w:rFonts w:ascii="Arial" w:hAnsi="Arial" w:cs="Arial"/>
          <w:shd w:val="clear" w:color="auto" w:fill="FFFFFF"/>
        </w:rPr>
        <w:t>by allowing GPs to become the main commissioners while still remaining as essential providers</w:t>
      </w:r>
      <w:r w:rsidR="00C87B25">
        <w:rPr>
          <w:rFonts w:ascii="Arial" w:hAnsi="Arial" w:cs="Arial"/>
          <w:shd w:val="clear" w:color="auto" w:fill="FFFFFF"/>
        </w:rPr>
        <w:t xml:space="preserve"> </w:t>
      </w:r>
      <w:r w:rsidR="00A00AF3">
        <w:rPr>
          <w:rFonts w:ascii="Arial" w:hAnsi="Arial" w:cs="Arial"/>
          <w:shd w:val="clear" w:color="auto" w:fill="FFFFFF"/>
        </w:rPr>
        <w:t>as independent businesses outside of the NHS</w:t>
      </w:r>
      <w:r>
        <w:rPr>
          <w:rFonts w:ascii="Arial" w:hAnsi="Arial" w:cs="Arial"/>
          <w:shd w:val="clear" w:color="auto" w:fill="FFFFFF"/>
        </w:rPr>
        <w:t xml:space="preserve">.  </w:t>
      </w:r>
      <w:r w:rsidR="00AB24C1">
        <w:rPr>
          <w:rFonts w:ascii="Arial" w:hAnsi="Arial" w:cs="Arial"/>
          <w:shd w:val="clear" w:color="auto" w:fill="FFFFFF"/>
        </w:rPr>
        <w:t>This was cemented with the establishment of GP-led Clinical Commissioning Groups (CCGs) under the terms of the 20</w:t>
      </w:r>
      <w:r w:rsidR="007C349C">
        <w:rPr>
          <w:rFonts w:ascii="Arial" w:hAnsi="Arial" w:cs="Arial"/>
          <w:shd w:val="clear" w:color="auto" w:fill="FFFFFF"/>
        </w:rPr>
        <w:t>1</w:t>
      </w:r>
      <w:r w:rsidR="00AB24C1">
        <w:rPr>
          <w:rFonts w:ascii="Arial" w:hAnsi="Arial" w:cs="Arial"/>
          <w:shd w:val="clear" w:color="auto" w:fill="FFFFFF"/>
        </w:rPr>
        <w:t>2 Act.</w:t>
      </w:r>
    </w:p>
    <w:p w:rsidR="00AB24C1" w:rsidRDefault="00AB24C1" w:rsidP="008B138F">
      <w:pPr>
        <w:spacing w:after="120" w:line="240" w:lineRule="auto"/>
        <w:jc w:val="both"/>
        <w:rPr>
          <w:rFonts w:ascii="Arial" w:hAnsi="Arial" w:cs="Arial"/>
          <w:shd w:val="clear" w:color="auto" w:fill="FFFFFF"/>
        </w:rPr>
      </w:pPr>
      <w:r>
        <w:rPr>
          <w:rFonts w:ascii="Arial" w:hAnsi="Arial" w:cs="Arial"/>
          <w:shd w:val="clear" w:color="auto" w:fill="FFFFFF"/>
        </w:rPr>
        <w:t xml:space="preserve">The distortion of the commissioner/provider split is a ‘key fault’ that could be </w:t>
      </w:r>
      <w:r w:rsidR="00A00AF3">
        <w:rPr>
          <w:rFonts w:ascii="Arial" w:hAnsi="Arial" w:cs="Arial"/>
          <w:shd w:val="clear" w:color="auto" w:fill="FFFFFF"/>
        </w:rPr>
        <w:t>righted by the following steps:</w:t>
      </w:r>
    </w:p>
    <w:p w:rsidR="00A00AF3" w:rsidRDefault="00A00AF3" w:rsidP="00485C86">
      <w:pPr>
        <w:pStyle w:val="ListParagraph"/>
        <w:numPr>
          <w:ilvl w:val="0"/>
          <w:numId w:val="24"/>
        </w:numPr>
        <w:spacing w:after="80" w:line="240" w:lineRule="auto"/>
        <w:ind w:left="357" w:hanging="357"/>
        <w:contextualSpacing w:val="0"/>
        <w:jc w:val="both"/>
        <w:rPr>
          <w:rFonts w:ascii="Arial" w:hAnsi="Arial" w:cs="Arial"/>
          <w:shd w:val="clear" w:color="auto" w:fill="FFFFFF"/>
        </w:rPr>
      </w:pPr>
      <w:r>
        <w:rPr>
          <w:rFonts w:ascii="Arial" w:hAnsi="Arial" w:cs="Arial"/>
          <w:shd w:val="clear" w:color="auto" w:fill="FFFFFF"/>
        </w:rPr>
        <w:t xml:space="preserve">Restoring the integrity of the split by allowing on NHS non-provider bodies to undertake the commissioning role, which means re-instating the district health authorities matching </w:t>
      </w:r>
      <w:r w:rsidR="00C87B25">
        <w:rPr>
          <w:rFonts w:ascii="Arial" w:hAnsi="Arial" w:cs="Arial"/>
          <w:shd w:val="clear" w:color="auto" w:fill="FFFFFF"/>
        </w:rPr>
        <w:t xml:space="preserve">in size and area of jurisdiction, </w:t>
      </w:r>
      <w:r>
        <w:rPr>
          <w:rFonts w:ascii="Arial" w:hAnsi="Arial" w:cs="Arial"/>
          <w:shd w:val="clear" w:color="auto" w:fill="FFFFFF"/>
        </w:rPr>
        <w:t>the local authorit</w:t>
      </w:r>
      <w:r w:rsidR="00C87B25">
        <w:rPr>
          <w:rFonts w:ascii="Arial" w:hAnsi="Arial" w:cs="Arial"/>
          <w:shd w:val="clear" w:color="auto" w:fill="FFFFFF"/>
        </w:rPr>
        <w:t>ies</w:t>
      </w:r>
      <w:r>
        <w:rPr>
          <w:rFonts w:ascii="Arial" w:hAnsi="Arial" w:cs="Arial"/>
          <w:shd w:val="clear" w:color="auto" w:fill="FFFFFF"/>
        </w:rPr>
        <w:t xml:space="preserve"> at county level.  This would also help to mend the division between health and social care created by the 1990 Act.</w:t>
      </w:r>
    </w:p>
    <w:p w:rsidR="00A00AF3" w:rsidRDefault="00A00AF3" w:rsidP="00485C86">
      <w:pPr>
        <w:pStyle w:val="ListParagraph"/>
        <w:numPr>
          <w:ilvl w:val="0"/>
          <w:numId w:val="24"/>
        </w:numPr>
        <w:spacing w:after="80" w:line="240" w:lineRule="auto"/>
        <w:ind w:left="357" w:hanging="357"/>
        <w:contextualSpacing w:val="0"/>
        <w:jc w:val="both"/>
        <w:rPr>
          <w:rFonts w:ascii="Arial" w:hAnsi="Arial" w:cs="Arial"/>
          <w:shd w:val="clear" w:color="auto" w:fill="FFFFFF"/>
        </w:rPr>
      </w:pPr>
      <w:r>
        <w:rPr>
          <w:rFonts w:ascii="Arial" w:hAnsi="Arial" w:cs="Arial"/>
          <w:shd w:val="clear" w:color="auto" w:fill="FFFFFF"/>
        </w:rPr>
        <w:t xml:space="preserve">Ensure that the commissioning authorities are NHS non-provider </w:t>
      </w:r>
      <w:r w:rsidR="00C87B25">
        <w:rPr>
          <w:rFonts w:ascii="Arial" w:hAnsi="Arial" w:cs="Arial"/>
          <w:shd w:val="clear" w:color="auto" w:fill="FFFFFF"/>
        </w:rPr>
        <w:t>organisations</w:t>
      </w:r>
      <w:r w:rsidR="003857E1">
        <w:rPr>
          <w:rFonts w:ascii="Arial" w:hAnsi="Arial" w:cs="Arial"/>
          <w:shd w:val="clear" w:color="auto" w:fill="FFFFFF"/>
        </w:rPr>
        <w:t xml:space="preserve"> that may commission services from inside and outside of the NHS</w:t>
      </w:r>
      <w:r w:rsidR="00C87B25">
        <w:rPr>
          <w:rFonts w:ascii="Arial" w:hAnsi="Arial" w:cs="Arial"/>
          <w:shd w:val="clear" w:color="auto" w:fill="FFFFFF"/>
        </w:rPr>
        <w:t>,</w:t>
      </w:r>
      <w:r w:rsidR="003857E1">
        <w:rPr>
          <w:rFonts w:ascii="Arial" w:hAnsi="Arial" w:cs="Arial"/>
          <w:shd w:val="clear" w:color="auto" w:fill="FFFFFF"/>
        </w:rPr>
        <w:t xml:space="preserve"> according to the rules embodied in the point below</w:t>
      </w:r>
    </w:p>
    <w:p w:rsidR="008B138F" w:rsidRPr="00A00AF3" w:rsidRDefault="003857E1" w:rsidP="00485C86">
      <w:pPr>
        <w:pStyle w:val="ListParagraph"/>
        <w:numPr>
          <w:ilvl w:val="0"/>
          <w:numId w:val="24"/>
        </w:numPr>
        <w:spacing w:after="240" w:line="240" w:lineRule="auto"/>
        <w:ind w:left="357" w:hanging="357"/>
        <w:contextualSpacing w:val="0"/>
        <w:jc w:val="both"/>
        <w:rPr>
          <w:rFonts w:ascii="Arial" w:hAnsi="Arial" w:cs="Arial"/>
          <w:shd w:val="clear" w:color="auto" w:fill="FFFFFF"/>
        </w:rPr>
      </w:pPr>
      <w:r>
        <w:rPr>
          <w:rFonts w:ascii="Arial" w:hAnsi="Arial" w:cs="Arial"/>
          <w:shd w:val="clear" w:color="auto" w:fill="FFFFFF"/>
        </w:rPr>
        <w:t>T</w:t>
      </w:r>
      <w:r w:rsidRPr="00A00AF3">
        <w:rPr>
          <w:rFonts w:ascii="Arial" w:hAnsi="Arial" w:cs="Arial"/>
          <w:shd w:val="clear" w:color="auto" w:fill="FFFFFF"/>
        </w:rPr>
        <w:t xml:space="preserve">he </w:t>
      </w:r>
      <w:r>
        <w:rPr>
          <w:rFonts w:ascii="Arial" w:hAnsi="Arial" w:cs="Arial"/>
          <w:shd w:val="clear" w:color="auto" w:fill="FFFFFF"/>
        </w:rPr>
        <w:t>commercial &amp; competitive</w:t>
      </w:r>
      <w:r w:rsidR="007C349C">
        <w:rPr>
          <w:rFonts w:ascii="Arial" w:hAnsi="Arial" w:cs="Arial"/>
          <w:shd w:val="clear" w:color="auto" w:fill="FFFFFF"/>
        </w:rPr>
        <w:t xml:space="preserve"> ethos of the</w:t>
      </w:r>
      <w:r w:rsidRPr="00A00AF3">
        <w:rPr>
          <w:rFonts w:ascii="Arial" w:hAnsi="Arial" w:cs="Arial"/>
          <w:shd w:val="clear" w:color="auto" w:fill="FFFFFF"/>
        </w:rPr>
        <w:t xml:space="preserve">1990 Act permitted for-profit organisations to bid for NHS contracts, which meant that public money could be used to pay dividends to shareholders.  </w:t>
      </w:r>
      <w:r w:rsidR="007C349C">
        <w:rPr>
          <w:rFonts w:ascii="Arial" w:hAnsi="Arial" w:cs="Arial"/>
          <w:shd w:val="clear" w:color="auto" w:fill="FFFFFF"/>
        </w:rPr>
        <w:t xml:space="preserve">In order to restore </w:t>
      </w:r>
      <w:r w:rsidR="00C87B25">
        <w:rPr>
          <w:rFonts w:ascii="Arial" w:hAnsi="Arial" w:cs="Arial"/>
          <w:shd w:val="clear" w:color="auto" w:fill="FFFFFF"/>
        </w:rPr>
        <w:t>the</w:t>
      </w:r>
      <w:r w:rsidR="007C349C">
        <w:rPr>
          <w:rFonts w:ascii="Arial" w:hAnsi="Arial" w:cs="Arial"/>
          <w:shd w:val="clear" w:color="auto" w:fill="FFFFFF"/>
        </w:rPr>
        <w:t xml:space="preserve"> </w:t>
      </w:r>
      <w:r w:rsidR="007C349C">
        <w:rPr>
          <w:rFonts w:ascii="Arial" w:hAnsi="Arial" w:cs="Arial"/>
        </w:rPr>
        <w:t xml:space="preserve">considerate, compassionate, </w:t>
      </w:r>
      <w:r w:rsidR="00C87B25">
        <w:rPr>
          <w:rFonts w:ascii="Arial" w:hAnsi="Arial" w:cs="Arial"/>
        </w:rPr>
        <w:t xml:space="preserve">cooperative and </w:t>
      </w:r>
      <w:r w:rsidR="007C349C">
        <w:rPr>
          <w:rFonts w:ascii="Arial" w:hAnsi="Arial" w:cs="Arial"/>
        </w:rPr>
        <w:t xml:space="preserve">caring ethos to the NHS, its commissioning authorities must be so regulated as to be only able to contract with </w:t>
      </w:r>
      <w:r w:rsidR="008B138F" w:rsidRPr="00A00AF3">
        <w:rPr>
          <w:rFonts w:ascii="Arial" w:hAnsi="Arial" w:cs="Arial"/>
          <w:shd w:val="clear" w:color="auto" w:fill="FFFFFF"/>
        </w:rPr>
        <w:t xml:space="preserve">private sector providers </w:t>
      </w:r>
      <w:r w:rsidR="007C349C">
        <w:rPr>
          <w:rFonts w:ascii="Arial" w:hAnsi="Arial" w:cs="Arial"/>
          <w:shd w:val="clear" w:color="auto" w:fill="FFFFFF"/>
        </w:rPr>
        <w:t xml:space="preserve">that are </w:t>
      </w:r>
      <w:r w:rsidR="008B138F" w:rsidRPr="00A00AF3">
        <w:rPr>
          <w:rFonts w:ascii="Arial" w:hAnsi="Arial" w:cs="Arial"/>
          <w:shd w:val="clear" w:color="auto" w:fill="FFFFFF"/>
        </w:rPr>
        <w:t xml:space="preserve">not-for-profit, voluntary or charitable organisations. </w:t>
      </w:r>
      <w:r w:rsidR="00C87B25">
        <w:rPr>
          <w:rFonts w:ascii="Arial" w:hAnsi="Arial" w:cs="Arial"/>
          <w:shd w:val="clear" w:color="auto" w:fill="FFFFFF"/>
        </w:rPr>
        <w:t xml:space="preserve"> </w:t>
      </w:r>
      <w:r w:rsidR="008B138F" w:rsidRPr="00A00AF3">
        <w:rPr>
          <w:rFonts w:ascii="Arial" w:hAnsi="Arial" w:cs="Arial"/>
          <w:shd w:val="clear" w:color="auto" w:fill="FFFFFF"/>
        </w:rPr>
        <w:t xml:space="preserve">After all, the NHS has contracted with such charities as Hospice UK for years and GPs </w:t>
      </w:r>
      <w:r w:rsidR="00C87B25">
        <w:rPr>
          <w:rFonts w:ascii="Arial" w:hAnsi="Arial" w:cs="Arial"/>
          <w:shd w:val="clear" w:color="auto" w:fill="FFFFFF"/>
        </w:rPr>
        <w:t xml:space="preserve">– a main provider - </w:t>
      </w:r>
      <w:r w:rsidR="008B138F" w:rsidRPr="00A00AF3">
        <w:rPr>
          <w:rFonts w:ascii="Arial" w:hAnsi="Arial" w:cs="Arial"/>
          <w:shd w:val="clear" w:color="auto" w:fill="FFFFFF"/>
        </w:rPr>
        <w:t xml:space="preserve">have never been part of the NHS.  </w:t>
      </w:r>
    </w:p>
    <w:p w:rsidR="008B138F" w:rsidRPr="009958A3" w:rsidRDefault="004E00C3" w:rsidP="008B138F">
      <w:pPr>
        <w:pStyle w:val="ListParagraph"/>
        <w:numPr>
          <w:ilvl w:val="0"/>
          <w:numId w:val="22"/>
        </w:numPr>
        <w:spacing w:after="120" w:line="240" w:lineRule="auto"/>
        <w:jc w:val="both"/>
        <w:rPr>
          <w:rStyle w:val="Hyperlink"/>
          <w:rFonts w:ascii="Arial" w:hAnsi="Arial" w:cs="Arial"/>
          <w:color w:val="C00000"/>
          <w:sz w:val="24"/>
          <w:szCs w:val="24"/>
          <w:u w:val="none"/>
        </w:rPr>
      </w:pPr>
      <w:r w:rsidRPr="009958A3">
        <w:rPr>
          <w:rStyle w:val="Hyperlink"/>
          <w:rFonts w:ascii="Arial" w:hAnsi="Arial" w:cs="Arial"/>
          <w:color w:val="auto"/>
          <w:sz w:val="24"/>
          <w:szCs w:val="24"/>
        </w:rPr>
        <w:t>Renewal of General Medical Practice (GPs)</w:t>
      </w:r>
    </w:p>
    <w:p w:rsidR="00C36B77" w:rsidRDefault="00C36B77" w:rsidP="00A00AF3">
      <w:pPr>
        <w:spacing w:after="120" w:line="240" w:lineRule="auto"/>
        <w:jc w:val="both"/>
        <w:rPr>
          <w:rStyle w:val="Hyperlink"/>
          <w:rFonts w:ascii="Arial" w:hAnsi="Arial" w:cs="Arial"/>
          <w:color w:val="auto"/>
          <w:u w:val="none"/>
        </w:rPr>
      </w:pPr>
      <w:r>
        <w:rPr>
          <w:rStyle w:val="Hyperlink"/>
          <w:rFonts w:ascii="Arial" w:hAnsi="Arial" w:cs="Arial"/>
          <w:color w:val="auto"/>
          <w:u w:val="none"/>
        </w:rPr>
        <w:t xml:space="preserve">It should be remembered that with some notable and worthy exceptions, GPs have for some years  provided a limited and inadequate service while still being paid for every patient on their lists regardless whether they see them or not.  And </w:t>
      </w:r>
      <w:r w:rsidR="00B207D4">
        <w:rPr>
          <w:rStyle w:val="Hyperlink"/>
          <w:rFonts w:ascii="Arial" w:hAnsi="Arial" w:cs="Arial"/>
          <w:color w:val="auto"/>
          <w:u w:val="none"/>
        </w:rPr>
        <w:t xml:space="preserve">for the </w:t>
      </w:r>
      <w:r>
        <w:rPr>
          <w:rStyle w:val="Hyperlink"/>
          <w:rFonts w:ascii="Arial" w:hAnsi="Arial" w:cs="Arial"/>
          <w:color w:val="auto"/>
          <w:u w:val="none"/>
        </w:rPr>
        <w:t>most</w:t>
      </w:r>
      <w:r w:rsidR="00B207D4">
        <w:rPr>
          <w:rStyle w:val="Hyperlink"/>
          <w:rFonts w:ascii="Arial" w:hAnsi="Arial" w:cs="Arial"/>
          <w:color w:val="auto"/>
          <w:u w:val="none"/>
        </w:rPr>
        <w:t xml:space="preserve"> part</w:t>
      </w:r>
      <w:r>
        <w:rPr>
          <w:rStyle w:val="Hyperlink"/>
          <w:rFonts w:ascii="Arial" w:hAnsi="Arial" w:cs="Arial"/>
          <w:color w:val="auto"/>
          <w:u w:val="none"/>
        </w:rPr>
        <w:t>, GPs don’t see their patients.  Anecdotal evidence indicates that it is very difficult to get a face to face appointment with a GP and most of them do not carry out home visits, not even for very sick patients and those who are discharged from hospital still very ill after major surgery or other treatments</w:t>
      </w:r>
      <w:r w:rsidR="00C87B25">
        <w:rPr>
          <w:rStyle w:val="Hyperlink"/>
          <w:rFonts w:ascii="Arial" w:hAnsi="Arial" w:cs="Arial"/>
          <w:color w:val="auto"/>
          <w:u w:val="none"/>
        </w:rPr>
        <w:t>.  A</w:t>
      </w:r>
      <w:r w:rsidR="00B207D4">
        <w:rPr>
          <w:rStyle w:val="Hyperlink"/>
          <w:rFonts w:ascii="Arial" w:hAnsi="Arial" w:cs="Arial"/>
          <w:color w:val="auto"/>
          <w:u w:val="none"/>
        </w:rPr>
        <w:t xml:space="preserve">nd nor do </w:t>
      </w:r>
      <w:r w:rsidR="00C87B25">
        <w:rPr>
          <w:rStyle w:val="Hyperlink"/>
          <w:rFonts w:ascii="Arial" w:hAnsi="Arial" w:cs="Arial"/>
          <w:color w:val="auto"/>
          <w:u w:val="none"/>
        </w:rPr>
        <w:t>GPs</w:t>
      </w:r>
      <w:r w:rsidR="00B207D4">
        <w:rPr>
          <w:rStyle w:val="Hyperlink"/>
          <w:rFonts w:ascii="Arial" w:hAnsi="Arial" w:cs="Arial"/>
          <w:color w:val="auto"/>
          <w:u w:val="none"/>
        </w:rPr>
        <w:t xml:space="preserve"> personally </w:t>
      </w:r>
      <w:r w:rsidR="00341475">
        <w:rPr>
          <w:rStyle w:val="Hyperlink"/>
          <w:rFonts w:ascii="Arial" w:hAnsi="Arial" w:cs="Arial"/>
          <w:color w:val="auto"/>
          <w:u w:val="none"/>
        </w:rPr>
        <w:t>manage patients with a complexity of long-term conditions</w:t>
      </w:r>
      <w:r>
        <w:rPr>
          <w:rStyle w:val="Hyperlink"/>
          <w:rFonts w:ascii="Arial" w:hAnsi="Arial" w:cs="Arial"/>
          <w:color w:val="auto"/>
          <w:u w:val="none"/>
        </w:rPr>
        <w:t xml:space="preserve">. </w:t>
      </w:r>
      <w:r w:rsidR="00B207D4">
        <w:rPr>
          <w:rStyle w:val="Hyperlink"/>
          <w:rFonts w:ascii="Arial" w:hAnsi="Arial" w:cs="Arial"/>
          <w:color w:val="auto"/>
          <w:u w:val="none"/>
        </w:rPr>
        <w:t xml:space="preserve"> This adds pressure </w:t>
      </w:r>
      <w:r w:rsidR="00341475">
        <w:rPr>
          <w:rStyle w:val="Hyperlink"/>
          <w:rFonts w:ascii="Arial" w:hAnsi="Arial" w:cs="Arial"/>
          <w:color w:val="auto"/>
          <w:u w:val="none"/>
        </w:rPr>
        <w:t xml:space="preserve">to the A &amp; E departments as these patients have nowhere else to go when they cannot see a GP.   </w:t>
      </w:r>
      <w:r w:rsidR="00B207D4">
        <w:rPr>
          <w:rStyle w:val="Hyperlink"/>
          <w:rFonts w:ascii="Arial" w:hAnsi="Arial" w:cs="Arial"/>
          <w:color w:val="auto"/>
          <w:u w:val="none"/>
        </w:rPr>
        <w:t xml:space="preserve">And this was the state of the GP service before the Covid-19 crisis.  </w:t>
      </w:r>
    </w:p>
    <w:p w:rsidR="00341475" w:rsidRDefault="00341475" w:rsidP="007D35CD">
      <w:pPr>
        <w:spacing w:after="120" w:line="240" w:lineRule="auto"/>
        <w:jc w:val="both"/>
        <w:rPr>
          <w:rStyle w:val="Hyperlink"/>
          <w:rFonts w:ascii="Arial" w:hAnsi="Arial" w:cs="Arial"/>
          <w:color w:val="auto"/>
          <w:u w:val="none"/>
        </w:rPr>
      </w:pPr>
      <w:r>
        <w:rPr>
          <w:rStyle w:val="Hyperlink"/>
          <w:rFonts w:ascii="Arial" w:hAnsi="Arial" w:cs="Arial"/>
          <w:color w:val="auto"/>
          <w:u w:val="none"/>
        </w:rPr>
        <w:t xml:space="preserve">They are sufficient grounds for a complete make-over of the GP service, but exactly how this should take shape is a matter for </w:t>
      </w:r>
      <w:r w:rsidR="00C87B25">
        <w:rPr>
          <w:rStyle w:val="Hyperlink"/>
          <w:rFonts w:ascii="Arial" w:hAnsi="Arial" w:cs="Arial"/>
          <w:color w:val="auto"/>
          <w:u w:val="none"/>
        </w:rPr>
        <w:t>r</w:t>
      </w:r>
      <w:r>
        <w:rPr>
          <w:rStyle w:val="Hyperlink"/>
          <w:rFonts w:ascii="Arial" w:hAnsi="Arial" w:cs="Arial"/>
          <w:color w:val="auto"/>
          <w:u w:val="none"/>
        </w:rPr>
        <w:t>esearch and debate.  Meanwhile, we might consider the following suggestions:</w:t>
      </w:r>
    </w:p>
    <w:p w:rsidR="00341475" w:rsidRDefault="00341475" w:rsidP="00485C86">
      <w:pPr>
        <w:pStyle w:val="ListParagraph"/>
        <w:numPr>
          <w:ilvl w:val="0"/>
          <w:numId w:val="25"/>
        </w:numPr>
        <w:spacing w:after="80" w:line="240" w:lineRule="auto"/>
        <w:ind w:left="357" w:hanging="357"/>
        <w:contextualSpacing w:val="0"/>
        <w:jc w:val="both"/>
        <w:rPr>
          <w:rStyle w:val="Hyperlink"/>
          <w:rFonts w:ascii="Arial" w:hAnsi="Arial" w:cs="Arial"/>
          <w:color w:val="auto"/>
          <w:u w:val="none"/>
        </w:rPr>
      </w:pPr>
      <w:r>
        <w:rPr>
          <w:rStyle w:val="Hyperlink"/>
          <w:rFonts w:ascii="Arial" w:hAnsi="Arial" w:cs="Arial"/>
          <w:color w:val="auto"/>
          <w:u w:val="none"/>
        </w:rPr>
        <w:t>Relieve GPs of all commissioning services and let them return to be pure providers</w:t>
      </w:r>
    </w:p>
    <w:p w:rsidR="00341475" w:rsidRDefault="00341475" w:rsidP="00485C86">
      <w:pPr>
        <w:pStyle w:val="ListParagraph"/>
        <w:numPr>
          <w:ilvl w:val="0"/>
          <w:numId w:val="25"/>
        </w:numPr>
        <w:spacing w:after="80" w:line="240" w:lineRule="auto"/>
        <w:ind w:left="357" w:hanging="357"/>
        <w:contextualSpacing w:val="0"/>
        <w:jc w:val="both"/>
        <w:rPr>
          <w:rStyle w:val="Hyperlink"/>
          <w:rFonts w:ascii="Arial" w:hAnsi="Arial" w:cs="Arial"/>
          <w:color w:val="auto"/>
          <w:u w:val="none"/>
        </w:rPr>
      </w:pPr>
      <w:r>
        <w:rPr>
          <w:rStyle w:val="Hyperlink"/>
          <w:rFonts w:ascii="Arial" w:hAnsi="Arial" w:cs="Arial"/>
          <w:color w:val="auto"/>
          <w:u w:val="none"/>
        </w:rPr>
        <w:t>Consider and consult if and how GPs should or could be brought into the NHS</w:t>
      </w:r>
    </w:p>
    <w:p w:rsidR="00341475" w:rsidRPr="00341475" w:rsidRDefault="00341475" w:rsidP="00485C86">
      <w:pPr>
        <w:pStyle w:val="ListParagraph"/>
        <w:numPr>
          <w:ilvl w:val="0"/>
          <w:numId w:val="25"/>
        </w:numPr>
        <w:spacing w:after="240" w:line="240" w:lineRule="auto"/>
        <w:ind w:left="357" w:hanging="357"/>
        <w:contextualSpacing w:val="0"/>
        <w:jc w:val="both"/>
        <w:rPr>
          <w:rStyle w:val="Hyperlink"/>
          <w:rFonts w:ascii="Arial" w:hAnsi="Arial" w:cs="Arial"/>
          <w:color w:val="auto"/>
          <w:u w:val="none"/>
        </w:rPr>
      </w:pPr>
      <w:r>
        <w:rPr>
          <w:rStyle w:val="Hyperlink"/>
          <w:rFonts w:ascii="Arial" w:hAnsi="Arial" w:cs="Arial"/>
          <w:color w:val="auto"/>
          <w:u w:val="none"/>
        </w:rPr>
        <w:t>Enrich and improve the opportunities for GPs to practice more medicine over and above serving as the gateway to secondary care and community health services.</w:t>
      </w:r>
      <w:r w:rsidR="00374BA0">
        <w:rPr>
          <w:rStyle w:val="Hyperlink"/>
          <w:rFonts w:ascii="Arial" w:hAnsi="Arial" w:cs="Arial"/>
          <w:color w:val="auto"/>
          <w:u w:val="none"/>
        </w:rPr>
        <w:t xml:space="preserve"> There are plenty of pilots and established localised schemes in the recent past that could </w:t>
      </w:r>
      <w:r w:rsidR="00686F83">
        <w:rPr>
          <w:rStyle w:val="Hyperlink"/>
          <w:rFonts w:ascii="Arial" w:hAnsi="Arial" w:cs="Arial"/>
          <w:color w:val="auto"/>
          <w:u w:val="none"/>
        </w:rPr>
        <w:t xml:space="preserve">be </w:t>
      </w:r>
      <w:r w:rsidR="00374BA0">
        <w:rPr>
          <w:rStyle w:val="Hyperlink"/>
          <w:rFonts w:ascii="Arial" w:hAnsi="Arial" w:cs="Arial"/>
          <w:color w:val="auto"/>
          <w:u w:val="none"/>
        </w:rPr>
        <w:t>adapted and adopted to become universal GP practice, as well as the greater medical role that GPs had before the NHS, especially in relation to community hospitals.  In some places, this has survived the advent of the NHS.</w:t>
      </w:r>
    </w:p>
    <w:p w:rsidR="008B138F" w:rsidRPr="007D35CD" w:rsidRDefault="009958A3" w:rsidP="008B138F">
      <w:pPr>
        <w:pStyle w:val="ListParagraph"/>
        <w:numPr>
          <w:ilvl w:val="0"/>
          <w:numId w:val="22"/>
        </w:numPr>
        <w:spacing w:after="120" w:line="240" w:lineRule="auto"/>
        <w:jc w:val="both"/>
        <w:rPr>
          <w:rStyle w:val="Hyperlink"/>
          <w:rFonts w:ascii="Arial" w:hAnsi="Arial" w:cs="Arial"/>
          <w:color w:val="C00000"/>
          <w:u w:val="none"/>
        </w:rPr>
      </w:pPr>
      <w:r>
        <w:rPr>
          <w:rStyle w:val="Hyperlink"/>
          <w:rFonts w:ascii="Arial" w:hAnsi="Arial" w:cs="Arial"/>
          <w:color w:val="auto"/>
          <w:sz w:val="24"/>
          <w:szCs w:val="24"/>
        </w:rPr>
        <w:t>Resolving</w:t>
      </w:r>
      <w:r w:rsidR="007D35CD">
        <w:rPr>
          <w:rStyle w:val="Hyperlink"/>
          <w:rFonts w:ascii="Arial" w:hAnsi="Arial" w:cs="Arial"/>
          <w:color w:val="auto"/>
          <w:sz w:val="24"/>
          <w:szCs w:val="24"/>
        </w:rPr>
        <w:t xml:space="preserve"> the Problems with</w:t>
      </w:r>
      <w:r>
        <w:rPr>
          <w:rStyle w:val="Hyperlink"/>
          <w:rFonts w:ascii="Arial" w:hAnsi="Arial" w:cs="Arial"/>
          <w:color w:val="auto"/>
          <w:sz w:val="24"/>
          <w:szCs w:val="24"/>
        </w:rPr>
        <w:t xml:space="preserve"> ‘Divided Care’</w:t>
      </w:r>
    </w:p>
    <w:p w:rsidR="00556DD0" w:rsidRDefault="00374BA0" w:rsidP="005300BD">
      <w:pPr>
        <w:spacing w:after="120" w:line="240" w:lineRule="auto"/>
        <w:jc w:val="both"/>
        <w:rPr>
          <w:rStyle w:val="Hyperlink"/>
          <w:rFonts w:ascii="Arial" w:hAnsi="Arial" w:cs="Arial"/>
          <w:color w:val="auto"/>
          <w:u w:val="none"/>
        </w:rPr>
      </w:pPr>
      <w:r>
        <w:rPr>
          <w:rStyle w:val="Hyperlink"/>
          <w:rFonts w:ascii="Arial" w:hAnsi="Arial" w:cs="Arial"/>
          <w:color w:val="auto"/>
          <w:u w:val="none"/>
        </w:rPr>
        <w:t>‘</w:t>
      </w:r>
      <w:r w:rsidR="00B138DA" w:rsidRPr="004E00C3">
        <w:rPr>
          <w:rStyle w:val="Hyperlink"/>
          <w:rFonts w:ascii="Arial" w:hAnsi="Arial" w:cs="Arial"/>
          <w:color w:val="auto"/>
          <w:u w:val="none"/>
        </w:rPr>
        <w:t xml:space="preserve">Divided </w:t>
      </w:r>
      <w:r>
        <w:rPr>
          <w:rStyle w:val="Hyperlink"/>
          <w:rFonts w:ascii="Arial" w:hAnsi="Arial" w:cs="Arial"/>
          <w:color w:val="auto"/>
          <w:u w:val="none"/>
        </w:rPr>
        <w:t>C</w:t>
      </w:r>
      <w:r w:rsidR="00B138DA" w:rsidRPr="004E00C3">
        <w:rPr>
          <w:rStyle w:val="Hyperlink"/>
          <w:rFonts w:ascii="Arial" w:hAnsi="Arial" w:cs="Arial"/>
          <w:color w:val="auto"/>
          <w:u w:val="none"/>
        </w:rPr>
        <w:t>are</w:t>
      </w:r>
      <w:r>
        <w:rPr>
          <w:rStyle w:val="Hyperlink"/>
          <w:rFonts w:ascii="Arial" w:hAnsi="Arial" w:cs="Arial"/>
          <w:color w:val="auto"/>
          <w:u w:val="none"/>
        </w:rPr>
        <w:t>’ means the marked divisions between NHS community health and</w:t>
      </w:r>
      <w:r w:rsidR="00B138DA" w:rsidRPr="004E00C3">
        <w:rPr>
          <w:rStyle w:val="Hyperlink"/>
          <w:rFonts w:ascii="Arial" w:hAnsi="Arial" w:cs="Arial"/>
          <w:color w:val="auto"/>
          <w:u w:val="none"/>
        </w:rPr>
        <w:t xml:space="preserve"> social services and </w:t>
      </w:r>
      <w:r>
        <w:rPr>
          <w:rStyle w:val="Hyperlink"/>
          <w:rFonts w:ascii="Arial" w:hAnsi="Arial" w:cs="Arial"/>
          <w:color w:val="auto"/>
          <w:u w:val="none"/>
        </w:rPr>
        <w:t>between personal and nursing care.  The latter has had the effect of divided nursing practice from nursing care within the nursing service</w:t>
      </w:r>
      <w:r w:rsidR="00556DD0">
        <w:rPr>
          <w:rStyle w:val="Hyperlink"/>
          <w:rFonts w:ascii="Arial" w:hAnsi="Arial" w:cs="Arial"/>
          <w:color w:val="auto"/>
          <w:u w:val="none"/>
        </w:rPr>
        <w:t>, which has reduced – if not abolished – the case management role of community nurses for acutely ill patients or those with a chronic long-term conditions.  Research and anecdotal evidence demonstrates that Divided Care has caused a myriad of problems and resolving them is going to be a long and complicated job.  Meanwhile, we might consider the following points:</w:t>
      </w:r>
    </w:p>
    <w:p w:rsidR="00556DD0" w:rsidRDefault="00686F83" w:rsidP="00485C86">
      <w:pPr>
        <w:pStyle w:val="ListParagraph"/>
        <w:numPr>
          <w:ilvl w:val="0"/>
          <w:numId w:val="26"/>
        </w:numPr>
        <w:spacing w:after="120" w:line="240" w:lineRule="auto"/>
        <w:ind w:left="357" w:hanging="357"/>
        <w:contextualSpacing w:val="0"/>
        <w:jc w:val="both"/>
        <w:rPr>
          <w:rStyle w:val="Hyperlink"/>
          <w:rFonts w:ascii="Arial" w:hAnsi="Arial" w:cs="Arial"/>
          <w:color w:val="auto"/>
          <w:u w:val="none"/>
        </w:rPr>
      </w:pPr>
      <w:r>
        <w:rPr>
          <w:rStyle w:val="Hyperlink"/>
          <w:rFonts w:ascii="Arial" w:hAnsi="Arial" w:cs="Arial"/>
          <w:color w:val="auto"/>
          <w:u w:val="none"/>
        </w:rPr>
        <w:t>As with GPs, t</w:t>
      </w:r>
      <w:r w:rsidR="00556DD0">
        <w:rPr>
          <w:rStyle w:val="Hyperlink"/>
          <w:rFonts w:ascii="Arial" w:hAnsi="Arial" w:cs="Arial"/>
          <w:color w:val="auto"/>
          <w:u w:val="none"/>
        </w:rPr>
        <w:t xml:space="preserve">he role and opportunities </w:t>
      </w:r>
      <w:r>
        <w:rPr>
          <w:rStyle w:val="Hyperlink"/>
          <w:rFonts w:ascii="Arial" w:hAnsi="Arial" w:cs="Arial"/>
          <w:color w:val="auto"/>
          <w:u w:val="none"/>
        </w:rPr>
        <w:t xml:space="preserve">for community nurses to care and practice should </w:t>
      </w:r>
      <w:r w:rsidR="00556DD0">
        <w:rPr>
          <w:rStyle w:val="Hyperlink"/>
          <w:rFonts w:ascii="Arial" w:hAnsi="Arial" w:cs="Arial"/>
          <w:color w:val="auto"/>
          <w:u w:val="none"/>
        </w:rPr>
        <w:t>be enriched and extended, and also integrated more closely with the social home care services.</w:t>
      </w:r>
    </w:p>
    <w:p w:rsidR="00485C86" w:rsidRDefault="00691EB3" w:rsidP="00485C86">
      <w:pPr>
        <w:pStyle w:val="ListParagraph"/>
        <w:numPr>
          <w:ilvl w:val="0"/>
          <w:numId w:val="26"/>
        </w:numPr>
        <w:spacing w:after="180" w:line="240" w:lineRule="auto"/>
        <w:ind w:left="357" w:hanging="357"/>
        <w:contextualSpacing w:val="0"/>
        <w:jc w:val="both"/>
        <w:rPr>
          <w:rStyle w:val="Hyperlink"/>
          <w:rFonts w:ascii="Arial" w:hAnsi="Arial" w:cs="Arial"/>
          <w:color w:val="auto"/>
          <w:u w:val="none"/>
        </w:rPr>
      </w:pPr>
      <w:r>
        <w:rPr>
          <w:rStyle w:val="Hyperlink"/>
          <w:rFonts w:ascii="Arial" w:hAnsi="Arial" w:cs="Arial"/>
          <w:color w:val="auto"/>
          <w:u w:val="none"/>
        </w:rPr>
        <w:t>Revisit the creation and establishment of health centres (as permissive under the terms of the NHS Act 1946), which are often attached to community hospitals and that house representatives from all the community health and social services including GPs, therapists, social workers and the voluntary sector.  They are also closely attached to, NHS intermediate care for newly discharged hospital patients and to the various joint community health and social care teams. There are such well working health centres – or the equivalent – already in existence, but they are not universal and they need to be</w:t>
      </w:r>
      <w:r w:rsidR="00FB5426">
        <w:rPr>
          <w:rStyle w:val="Hyperlink"/>
          <w:rFonts w:ascii="Arial" w:hAnsi="Arial" w:cs="Arial"/>
          <w:color w:val="auto"/>
          <w:u w:val="none"/>
        </w:rPr>
        <w:t>.</w:t>
      </w:r>
      <w:r>
        <w:rPr>
          <w:rStyle w:val="Hyperlink"/>
          <w:rFonts w:ascii="Arial" w:hAnsi="Arial" w:cs="Arial"/>
          <w:color w:val="auto"/>
          <w:u w:val="none"/>
        </w:rPr>
        <w:t xml:space="preserve">   </w:t>
      </w:r>
    </w:p>
    <w:p w:rsidR="00E8386C" w:rsidRDefault="005942B5" w:rsidP="00485C86">
      <w:pPr>
        <w:pStyle w:val="ListParagraph"/>
        <w:numPr>
          <w:ilvl w:val="0"/>
          <w:numId w:val="22"/>
        </w:numPr>
        <w:spacing w:after="120" w:line="240" w:lineRule="auto"/>
        <w:ind w:left="357" w:hanging="357"/>
        <w:contextualSpacing w:val="0"/>
        <w:jc w:val="both"/>
        <w:rPr>
          <w:rStyle w:val="Hyperlink"/>
          <w:rFonts w:ascii="Arial" w:hAnsi="Arial" w:cs="Arial"/>
          <w:color w:val="auto"/>
          <w:sz w:val="24"/>
          <w:szCs w:val="24"/>
        </w:rPr>
      </w:pPr>
      <w:r>
        <w:rPr>
          <w:rStyle w:val="Hyperlink"/>
          <w:rFonts w:ascii="Arial" w:hAnsi="Arial" w:cs="Arial"/>
          <w:color w:val="auto"/>
          <w:sz w:val="24"/>
          <w:szCs w:val="24"/>
        </w:rPr>
        <w:lastRenderedPageBreak/>
        <w:t xml:space="preserve">Strengthen </w:t>
      </w:r>
      <w:r w:rsidR="00E8386C">
        <w:rPr>
          <w:rStyle w:val="Hyperlink"/>
          <w:rFonts w:ascii="Arial" w:hAnsi="Arial" w:cs="Arial"/>
          <w:color w:val="auto"/>
          <w:sz w:val="24"/>
          <w:szCs w:val="24"/>
        </w:rPr>
        <w:t xml:space="preserve">National </w:t>
      </w:r>
      <w:r w:rsidR="007D35CD" w:rsidRPr="007D35CD">
        <w:rPr>
          <w:rStyle w:val="Hyperlink"/>
          <w:rFonts w:ascii="Arial" w:hAnsi="Arial" w:cs="Arial"/>
          <w:color w:val="auto"/>
          <w:sz w:val="24"/>
          <w:szCs w:val="24"/>
        </w:rPr>
        <w:t xml:space="preserve">Public Health and Epidemiology </w:t>
      </w:r>
      <w:r w:rsidR="00AB3244">
        <w:rPr>
          <w:rStyle w:val="Hyperlink"/>
          <w:rFonts w:ascii="Arial" w:hAnsi="Arial" w:cs="Arial"/>
          <w:color w:val="auto"/>
          <w:sz w:val="24"/>
          <w:szCs w:val="24"/>
        </w:rPr>
        <w:t>Services</w:t>
      </w:r>
      <w:r w:rsidR="007D35CD" w:rsidRPr="007D35CD">
        <w:rPr>
          <w:rStyle w:val="Hyperlink"/>
          <w:rFonts w:ascii="Arial" w:hAnsi="Arial" w:cs="Arial"/>
          <w:color w:val="auto"/>
          <w:sz w:val="24"/>
          <w:szCs w:val="24"/>
        </w:rPr>
        <w:t xml:space="preserve">  </w:t>
      </w:r>
    </w:p>
    <w:p w:rsidR="0060425E" w:rsidRDefault="00FB5426" w:rsidP="0060425E">
      <w:pPr>
        <w:spacing w:after="120" w:line="240" w:lineRule="auto"/>
        <w:jc w:val="both"/>
        <w:rPr>
          <w:rStyle w:val="Hyperlink"/>
          <w:rFonts w:ascii="Arial" w:hAnsi="Arial" w:cs="Arial"/>
          <w:color w:val="auto"/>
          <w:u w:val="none"/>
        </w:rPr>
      </w:pPr>
      <w:r w:rsidRPr="00367AE6">
        <w:rPr>
          <w:rStyle w:val="Hyperlink"/>
          <w:rFonts w:ascii="Arial" w:hAnsi="Arial" w:cs="Arial"/>
          <w:color w:val="auto"/>
          <w:u w:val="none"/>
        </w:rPr>
        <w:t xml:space="preserve">The current Government’s handling of the Covid-19 crisis through its hastily passed </w:t>
      </w:r>
      <w:r w:rsidR="00367AE6" w:rsidRPr="00367AE6">
        <w:rPr>
          <w:rStyle w:val="Hyperlink"/>
          <w:rFonts w:ascii="Arial" w:hAnsi="Arial" w:cs="Arial"/>
          <w:color w:val="auto"/>
          <w:u w:val="none"/>
        </w:rPr>
        <w:t>Coronavirus Act</w:t>
      </w:r>
      <w:r w:rsidR="00AB3244">
        <w:rPr>
          <w:rStyle w:val="Hyperlink"/>
          <w:rFonts w:ascii="Arial" w:hAnsi="Arial" w:cs="Arial"/>
          <w:color w:val="auto"/>
          <w:u w:val="none"/>
        </w:rPr>
        <w:t xml:space="preserve"> on the </w:t>
      </w:r>
      <w:r w:rsidR="00367AE6">
        <w:rPr>
          <w:rStyle w:val="Hyperlink"/>
          <w:rFonts w:ascii="Arial" w:hAnsi="Arial" w:cs="Arial"/>
          <w:color w:val="auto"/>
          <w:u w:val="none"/>
        </w:rPr>
        <w:t>23</w:t>
      </w:r>
      <w:r w:rsidR="00367AE6" w:rsidRPr="00367AE6">
        <w:rPr>
          <w:rStyle w:val="Hyperlink"/>
          <w:rFonts w:ascii="Arial" w:hAnsi="Arial" w:cs="Arial"/>
          <w:color w:val="auto"/>
          <w:u w:val="none"/>
          <w:vertAlign w:val="superscript"/>
        </w:rPr>
        <w:t>rd</w:t>
      </w:r>
      <w:r w:rsidR="00367AE6">
        <w:rPr>
          <w:rStyle w:val="Hyperlink"/>
          <w:rFonts w:ascii="Arial" w:hAnsi="Arial" w:cs="Arial"/>
          <w:color w:val="auto"/>
          <w:u w:val="none"/>
        </w:rPr>
        <w:t xml:space="preserve"> March </w:t>
      </w:r>
      <w:r w:rsidR="00367AE6" w:rsidRPr="00367AE6">
        <w:rPr>
          <w:rStyle w:val="Hyperlink"/>
          <w:rFonts w:ascii="Arial" w:hAnsi="Arial" w:cs="Arial"/>
          <w:color w:val="auto"/>
          <w:u w:val="none"/>
        </w:rPr>
        <w:t>2020</w:t>
      </w:r>
      <w:r w:rsidR="00367AE6">
        <w:rPr>
          <w:rStyle w:val="Hyperlink"/>
          <w:rFonts w:ascii="Arial" w:hAnsi="Arial" w:cs="Arial"/>
          <w:color w:val="auto"/>
          <w:u w:val="none"/>
        </w:rPr>
        <w:t xml:space="preserve">, is still under review.  One of the many </w:t>
      </w:r>
      <w:r w:rsidR="00367AE6" w:rsidRPr="00367AE6">
        <w:rPr>
          <w:rStyle w:val="Hyperlink"/>
          <w:rFonts w:ascii="Arial" w:hAnsi="Arial" w:cs="Arial"/>
          <w:color w:val="auto"/>
          <w:u w:val="none"/>
        </w:rPr>
        <w:t xml:space="preserve">controversies </w:t>
      </w:r>
      <w:r w:rsidR="00367AE6">
        <w:rPr>
          <w:rStyle w:val="Hyperlink"/>
          <w:rFonts w:ascii="Arial" w:hAnsi="Arial" w:cs="Arial"/>
          <w:color w:val="auto"/>
          <w:u w:val="none"/>
        </w:rPr>
        <w:t xml:space="preserve">concerns the use and involvement of Britain’s existing </w:t>
      </w:r>
      <w:r w:rsidR="00BC5298">
        <w:rPr>
          <w:rStyle w:val="Hyperlink"/>
          <w:rFonts w:ascii="Arial" w:hAnsi="Arial" w:cs="Arial"/>
          <w:color w:val="auto"/>
          <w:u w:val="none"/>
        </w:rPr>
        <w:t xml:space="preserve">National Public Health and Epidemiology </w:t>
      </w:r>
      <w:r w:rsidR="00AB3244">
        <w:rPr>
          <w:rStyle w:val="Hyperlink"/>
          <w:rFonts w:ascii="Arial" w:hAnsi="Arial" w:cs="Arial"/>
          <w:color w:val="auto"/>
          <w:u w:val="none"/>
        </w:rPr>
        <w:t xml:space="preserve">Services that until recently, each of the four nations of the United Kingdom had their own Public Health Department to match their own NHS.   </w:t>
      </w:r>
    </w:p>
    <w:p w:rsidR="005942B5" w:rsidRDefault="00BC5298" w:rsidP="0060425E">
      <w:pPr>
        <w:spacing w:after="120" w:line="240" w:lineRule="auto"/>
        <w:jc w:val="both"/>
        <w:rPr>
          <w:rStyle w:val="Hyperlink"/>
          <w:rFonts w:ascii="Arial" w:hAnsi="Arial" w:cs="Arial"/>
          <w:color w:val="auto"/>
          <w:u w:val="none"/>
        </w:rPr>
      </w:pPr>
      <w:r>
        <w:rPr>
          <w:rStyle w:val="Hyperlink"/>
          <w:rFonts w:ascii="Arial" w:hAnsi="Arial" w:cs="Arial"/>
          <w:color w:val="auto"/>
          <w:u w:val="none"/>
        </w:rPr>
        <w:t>Accord</w:t>
      </w:r>
      <w:r w:rsidR="00AB3244">
        <w:rPr>
          <w:rStyle w:val="Hyperlink"/>
          <w:rFonts w:ascii="Arial" w:hAnsi="Arial" w:cs="Arial"/>
          <w:color w:val="auto"/>
          <w:u w:val="none"/>
        </w:rPr>
        <w:t xml:space="preserve">ing to some news media reports </w:t>
      </w:r>
      <w:r>
        <w:rPr>
          <w:rStyle w:val="Hyperlink"/>
          <w:rFonts w:ascii="Arial" w:hAnsi="Arial" w:cs="Arial"/>
          <w:color w:val="auto"/>
          <w:u w:val="none"/>
        </w:rPr>
        <w:t xml:space="preserve">the Government has out-sourced all or parts of the public functions in dealing with an outbreak of an infectious disease </w:t>
      </w:r>
      <w:r w:rsidR="00AB3244">
        <w:rPr>
          <w:rStyle w:val="Hyperlink"/>
          <w:rFonts w:ascii="Arial" w:hAnsi="Arial" w:cs="Arial"/>
          <w:color w:val="auto"/>
          <w:u w:val="none"/>
        </w:rPr>
        <w:t xml:space="preserve">in England </w:t>
      </w:r>
      <w:r>
        <w:rPr>
          <w:rStyle w:val="Hyperlink"/>
          <w:rFonts w:ascii="Arial" w:hAnsi="Arial" w:cs="Arial"/>
          <w:color w:val="auto"/>
          <w:u w:val="none"/>
        </w:rPr>
        <w:t>to private companies such as Serco</w:t>
      </w:r>
      <w:r w:rsidR="00686F83">
        <w:rPr>
          <w:rStyle w:val="Hyperlink"/>
          <w:rFonts w:ascii="Arial" w:hAnsi="Arial" w:cs="Arial"/>
          <w:color w:val="auto"/>
          <w:u w:val="none"/>
        </w:rPr>
        <w:t>.  I</w:t>
      </w:r>
      <w:r>
        <w:rPr>
          <w:rStyle w:val="Hyperlink"/>
          <w:rFonts w:ascii="Arial" w:hAnsi="Arial" w:cs="Arial"/>
          <w:color w:val="auto"/>
          <w:u w:val="none"/>
        </w:rPr>
        <w:t xml:space="preserve">f this is true, the Government is not informing Parliament of the public of how it is </w:t>
      </w:r>
      <w:r w:rsidR="00686F83">
        <w:rPr>
          <w:rStyle w:val="Hyperlink"/>
          <w:rFonts w:ascii="Arial" w:hAnsi="Arial" w:cs="Arial"/>
          <w:color w:val="auto"/>
          <w:u w:val="none"/>
        </w:rPr>
        <w:t xml:space="preserve">using </w:t>
      </w:r>
      <w:r w:rsidR="00AB3244">
        <w:rPr>
          <w:rStyle w:val="Hyperlink"/>
          <w:rFonts w:ascii="Arial" w:hAnsi="Arial" w:cs="Arial"/>
          <w:color w:val="auto"/>
          <w:u w:val="none"/>
        </w:rPr>
        <w:t>t</w:t>
      </w:r>
      <w:r>
        <w:rPr>
          <w:rStyle w:val="Hyperlink"/>
          <w:rFonts w:ascii="Arial" w:hAnsi="Arial" w:cs="Arial"/>
          <w:color w:val="auto"/>
          <w:u w:val="none"/>
        </w:rPr>
        <w:t>he 2020 Coronavirus Act</w:t>
      </w:r>
      <w:r w:rsidR="00686F83">
        <w:rPr>
          <w:rStyle w:val="Hyperlink"/>
          <w:rFonts w:ascii="Arial" w:hAnsi="Arial" w:cs="Arial"/>
          <w:color w:val="auto"/>
          <w:u w:val="none"/>
        </w:rPr>
        <w:t xml:space="preserve"> t</w:t>
      </w:r>
      <w:r w:rsidR="00AB3244">
        <w:rPr>
          <w:rStyle w:val="Hyperlink"/>
          <w:rFonts w:ascii="Arial" w:hAnsi="Arial" w:cs="Arial"/>
          <w:color w:val="auto"/>
          <w:u w:val="none"/>
        </w:rPr>
        <w:t xml:space="preserve">o contract with private companies to carry out public health functions using public money. </w:t>
      </w:r>
      <w:r w:rsidR="0060425E">
        <w:rPr>
          <w:rStyle w:val="Hyperlink"/>
          <w:rFonts w:ascii="Arial" w:hAnsi="Arial" w:cs="Arial"/>
          <w:color w:val="auto"/>
          <w:u w:val="none"/>
        </w:rPr>
        <w:t xml:space="preserve"> </w:t>
      </w:r>
      <w:r w:rsidR="00686F83">
        <w:rPr>
          <w:rStyle w:val="Hyperlink"/>
          <w:rFonts w:ascii="Arial" w:hAnsi="Arial" w:cs="Arial"/>
          <w:color w:val="auto"/>
          <w:u w:val="none"/>
        </w:rPr>
        <w:t>Also, t</w:t>
      </w:r>
      <w:r w:rsidR="0060425E">
        <w:rPr>
          <w:rStyle w:val="Hyperlink"/>
          <w:rFonts w:ascii="Arial" w:hAnsi="Arial" w:cs="Arial"/>
          <w:color w:val="auto"/>
          <w:u w:val="none"/>
        </w:rPr>
        <w:t>here have been conflicting reports about the Government</w:t>
      </w:r>
      <w:r w:rsidR="00686F83">
        <w:rPr>
          <w:rStyle w:val="Hyperlink"/>
          <w:rFonts w:ascii="Arial" w:hAnsi="Arial" w:cs="Arial"/>
          <w:color w:val="auto"/>
          <w:u w:val="none"/>
        </w:rPr>
        <w:t xml:space="preserve">’s </w:t>
      </w:r>
      <w:r w:rsidR="0060425E">
        <w:rPr>
          <w:rStyle w:val="Hyperlink"/>
          <w:rFonts w:ascii="Arial" w:hAnsi="Arial" w:cs="Arial"/>
          <w:color w:val="auto"/>
          <w:u w:val="none"/>
        </w:rPr>
        <w:t>handling the ‘test &amp; trace’ service it set up last May</w:t>
      </w:r>
      <w:r w:rsidR="00686F83">
        <w:rPr>
          <w:rStyle w:val="Hyperlink"/>
          <w:rFonts w:ascii="Arial" w:hAnsi="Arial" w:cs="Arial"/>
          <w:color w:val="auto"/>
          <w:u w:val="none"/>
        </w:rPr>
        <w:t>,</w:t>
      </w:r>
      <w:r w:rsidR="0060425E">
        <w:rPr>
          <w:rStyle w:val="Hyperlink"/>
          <w:rFonts w:ascii="Arial" w:hAnsi="Arial" w:cs="Arial"/>
          <w:color w:val="auto"/>
          <w:u w:val="none"/>
        </w:rPr>
        <w:t xml:space="preserve"> which should have </w:t>
      </w:r>
      <w:r w:rsidR="00686F83">
        <w:rPr>
          <w:rStyle w:val="Hyperlink"/>
          <w:rFonts w:ascii="Arial" w:hAnsi="Arial" w:cs="Arial"/>
          <w:color w:val="auto"/>
          <w:u w:val="none"/>
        </w:rPr>
        <w:t>re-</w:t>
      </w:r>
      <w:r w:rsidR="0060425E">
        <w:rPr>
          <w:rStyle w:val="Hyperlink"/>
          <w:rFonts w:ascii="Arial" w:hAnsi="Arial" w:cs="Arial"/>
          <w:color w:val="auto"/>
          <w:u w:val="none"/>
        </w:rPr>
        <w:t>place</w:t>
      </w:r>
      <w:r w:rsidR="00686F83">
        <w:rPr>
          <w:rStyle w:val="Hyperlink"/>
          <w:rFonts w:ascii="Arial" w:hAnsi="Arial" w:cs="Arial"/>
          <w:color w:val="auto"/>
          <w:u w:val="none"/>
        </w:rPr>
        <w:t xml:space="preserve">d </w:t>
      </w:r>
      <w:r w:rsidR="0060425E">
        <w:rPr>
          <w:rStyle w:val="Hyperlink"/>
          <w:rFonts w:ascii="Arial" w:hAnsi="Arial" w:cs="Arial"/>
          <w:color w:val="auto"/>
          <w:u w:val="none"/>
        </w:rPr>
        <w:t xml:space="preserve">lockdown as a means of controlling the spread of the Covid-19 disease. </w:t>
      </w:r>
    </w:p>
    <w:p w:rsidR="00BC5298" w:rsidRDefault="005942B5" w:rsidP="0060425E">
      <w:pPr>
        <w:spacing w:after="120" w:line="240" w:lineRule="auto"/>
        <w:jc w:val="both"/>
        <w:rPr>
          <w:rStyle w:val="Hyperlink"/>
          <w:rFonts w:ascii="Arial" w:hAnsi="Arial" w:cs="Arial"/>
          <w:color w:val="auto"/>
          <w:u w:val="none"/>
        </w:rPr>
      </w:pPr>
      <w:r w:rsidRPr="005942B5">
        <w:rPr>
          <w:rFonts w:ascii="Arial" w:hAnsi="Arial" w:cs="Arial"/>
          <w:shd w:val="clear" w:color="auto" w:fill="FFFFFF"/>
        </w:rPr>
        <w:t xml:space="preserve">On 18 August 2020, </w:t>
      </w:r>
      <w:r>
        <w:rPr>
          <w:rFonts w:ascii="Arial" w:hAnsi="Arial" w:cs="Arial"/>
          <w:shd w:val="clear" w:color="auto" w:fill="FFFFFF"/>
        </w:rPr>
        <w:t xml:space="preserve">the Government added more confusion </w:t>
      </w:r>
      <w:r w:rsidR="00686F83">
        <w:rPr>
          <w:rFonts w:ascii="Arial" w:hAnsi="Arial" w:cs="Arial"/>
          <w:shd w:val="clear" w:color="auto" w:fill="FFFFFF"/>
        </w:rPr>
        <w:t>about</w:t>
      </w:r>
      <w:r>
        <w:rPr>
          <w:rFonts w:ascii="Arial" w:hAnsi="Arial" w:cs="Arial"/>
          <w:shd w:val="clear" w:color="auto" w:fill="FFFFFF"/>
        </w:rPr>
        <w:t xml:space="preserve"> public health</w:t>
      </w:r>
      <w:r w:rsidR="00686F83">
        <w:rPr>
          <w:rFonts w:ascii="Arial" w:hAnsi="Arial" w:cs="Arial"/>
          <w:shd w:val="clear" w:color="auto" w:fill="FFFFFF"/>
        </w:rPr>
        <w:t xml:space="preserve"> is supposed to run, </w:t>
      </w:r>
      <w:r>
        <w:rPr>
          <w:rFonts w:ascii="Arial" w:hAnsi="Arial" w:cs="Arial"/>
          <w:shd w:val="clear" w:color="auto" w:fill="FFFFFF"/>
        </w:rPr>
        <w:t xml:space="preserve">when </w:t>
      </w:r>
      <w:r w:rsidRPr="005942B5">
        <w:rPr>
          <w:rFonts w:ascii="Arial" w:hAnsi="Arial" w:cs="Arial"/>
          <w:shd w:val="clear" w:color="auto" w:fill="FFFFFF"/>
        </w:rPr>
        <w:t xml:space="preserve">it announce that Public Health England </w:t>
      </w:r>
      <w:r>
        <w:rPr>
          <w:rFonts w:ascii="Arial" w:hAnsi="Arial" w:cs="Arial"/>
          <w:shd w:val="clear" w:color="auto" w:fill="FFFFFF"/>
        </w:rPr>
        <w:t xml:space="preserve">(PHE) </w:t>
      </w:r>
      <w:r w:rsidRPr="005942B5">
        <w:rPr>
          <w:rFonts w:ascii="Arial" w:hAnsi="Arial" w:cs="Arial"/>
          <w:shd w:val="clear" w:color="auto" w:fill="FFFFFF"/>
        </w:rPr>
        <w:t xml:space="preserve">was to be replaced by the </w:t>
      </w:r>
      <w:hyperlink r:id="rId32" w:tooltip="National Institute for Health Protection" w:history="1">
        <w:r w:rsidRPr="005942B5">
          <w:rPr>
            <w:rStyle w:val="Hyperlink"/>
            <w:rFonts w:ascii="Arial" w:hAnsi="Arial" w:cs="Arial"/>
            <w:color w:val="auto"/>
            <w:u w:val="none"/>
          </w:rPr>
          <w:t>National Institute for Health Protection</w:t>
        </w:r>
      </w:hyperlink>
      <w:r>
        <w:rPr>
          <w:rFonts w:ascii="Arial" w:hAnsi="Arial" w:cs="Arial"/>
        </w:rPr>
        <w:t xml:space="preserve">. This </w:t>
      </w:r>
      <w:r w:rsidR="00686F83">
        <w:rPr>
          <w:rFonts w:ascii="Arial" w:hAnsi="Arial" w:cs="Arial"/>
        </w:rPr>
        <w:t>i</w:t>
      </w:r>
      <w:r>
        <w:rPr>
          <w:rFonts w:ascii="Arial" w:hAnsi="Arial" w:cs="Arial"/>
        </w:rPr>
        <w:t>s a n</w:t>
      </w:r>
      <w:r w:rsidRPr="005942B5">
        <w:rPr>
          <w:rFonts w:ascii="Arial" w:hAnsi="Arial" w:cs="Arial"/>
          <w:shd w:val="clear" w:color="auto" w:fill="FFFFFF"/>
        </w:rPr>
        <w:t xml:space="preserve">ew agency </w:t>
      </w:r>
      <w:r>
        <w:rPr>
          <w:rFonts w:ascii="Arial" w:hAnsi="Arial" w:cs="Arial"/>
          <w:shd w:val="clear" w:color="auto" w:fill="FFFFFF"/>
        </w:rPr>
        <w:t xml:space="preserve">that </w:t>
      </w:r>
      <w:r w:rsidRPr="005942B5">
        <w:rPr>
          <w:rFonts w:ascii="Arial" w:hAnsi="Arial" w:cs="Arial"/>
          <w:shd w:val="clear" w:color="auto" w:fill="FFFFFF"/>
        </w:rPr>
        <w:t>combin</w:t>
      </w:r>
      <w:r>
        <w:rPr>
          <w:rFonts w:ascii="Arial" w:hAnsi="Arial" w:cs="Arial"/>
          <w:shd w:val="clear" w:color="auto" w:fill="FFFFFF"/>
        </w:rPr>
        <w:t>e</w:t>
      </w:r>
      <w:r w:rsidR="00686F83">
        <w:rPr>
          <w:rFonts w:ascii="Arial" w:hAnsi="Arial" w:cs="Arial"/>
          <w:shd w:val="clear" w:color="auto" w:fill="FFFFFF"/>
        </w:rPr>
        <w:t>s</w:t>
      </w:r>
      <w:r w:rsidRPr="005942B5">
        <w:rPr>
          <w:rFonts w:ascii="Arial" w:hAnsi="Arial" w:cs="Arial"/>
          <w:shd w:val="clear" w:color="auto" w:fill="FFFFFF"/>
        </w:rPr>
        <w:t xml:space="preserve"> PHE with the </w:t>
      </w:r>
      <w:hyperlink r:id="rId33" w:tooltip="NHS Test and Trace" w:history="1">
        <w:r w:rsidRPr="005942B5">
          <w:rPr>
            <w:rStyle w:val="Hyperlink"/>
            <w:rFonts w:ascii="Arial" w:hAnsi="Arial" w:cs="Arial"/>
            <w:color w:val="auto"/>
            <w:u w:val="none"/>
          </w:rPr>
          <w:t>NHS Test and Trace</w:t>
        </w:r>
      </w:hyperlink>
      <w:r w:rsidRPr="005942B5">
        <w:rPr>
          <w:rFonts w:ascii="Arial" w:hAnsi="Arial" w:cs="Arial"/>
          <w:shd w:val="clear" w:color="auto" w:fill="FFFFFF"/>
        </w:rPr>
        <w:t xml:space="preserve"> operation to deal with infectious diseases.</w:t>
      </w:r>
      <w:r>
        <w:rPr>
          <w:rFonts w:ascii="Arial" w:hAnsi="Arial" w:cs="Arial"/>
          <w:shd w:val="clear" w:color="auto" w:fill="FFFFFF"/>
        </w:rPr>
        <w:t xml:space="preserve">  There was little mention of the other public health functions of which there are many.</w:t>
      </w:r>
      <w:r w:rsidRPr="005942B5">
        <w:rPr>
          <w:rFonts w:ascii="Arial" w:hAnsi="Arial" w:cs="Arial"/>
          <w:shd w:val="clear" w:color="auto" w:fill="FFFFFF"/>
        </w:rPr>
        <w:t xml:space="preserve"> </w:t>
      </w:r>
      <w:r w:rsidR="0060425E" w:rsidRPr="005942B5">
        <w:rPr>
          <w:rStyle w:val="Hyperlink"/>
          <w:rFonts w:ascii="Arial" w:hAnsi="Arial" w:cs="Arial"/>
          <w:color w:val="auto"/>
          <w:u w:val="none"/>
        </w:rPr>
        <w:t xml:space="preserve"> </w:t>
      </w:r>
    </w:p>
    <w:p w:rsidR="005942B5" w:rsidRPr="005942B5" w:rsidRDefault="005942B5" w:rsidP="00485C86">
      <w:pPr>
        <w:spacing w:after="180" w:line="240" w:lineRule="auto"/>
        <w:jc w:val="both"/>
        <w:rPr>
          <w:rStyle w:val="Hyperlink"/>
          <w:rFonts w:ascii="Arial" w:hAnsi="Arial" w:cs="Arial"/>
          <w:color w:val="auto"/>
          <w:u w:val="none"/>
        </w:rPr>
      </w:pPr>
      <w:r>
        <w:rPr>
          <w:rStyle w:val="Hyperlink"/>
          <w:rFonts w:ascii="Arial" w:hAnsi="Arial" w:cs="Arial"/>
          <w:color w:val="auto"/>
          <w:u w:val="none"/>
        </w:rPr>
        <w:t xml:space="preserve">Although all this confusion makes it difficult to see how our public health and epidemiology services should be strengthened, I would suggest that we reinstate a </w:t>
      </w:r>
      <w:r w:rsidR="001C6D52">
        <w:rPr>
          <w:rStyle w:val="Hyperlink"/>
          <w:rFonts w:ascii="Arial" w:hAnsi="Arial" w:cs="Arial"/>
          <w:color w:val="auto"/>
          <w:u w:val="none"/>
        </w:rPr>
        <w:t xml:space="preserve">national </w:t>
      </w:r>
      <w:r w:rsidR="00214CA3">
        <w:rPr>
          <w:rStyle w:val="Hyperlink"/>
          <w:rFonts w:ascii="Arial" w:hAnsi="Arial" w:cs="Arial"/>
          <w:color w:val="auto"/>
          <w:u w:val="none"/>
        </w:rPr>
        <w:t xml:space="preserve">multi-function </w:t>
      </w:r>
      <w:r>
        <w:rPr>
          <w:rStyle w:val="Hyperlink"/>
          <w:rFonts w:ascii="Arial" w:hAnsi="Arial" w:cs="Arial"/>
          <w:color w:val="auto"/>
          <w:u w:val="none"/>
        </w:rPr>
        <w:t>Public Health Authority with a national headquarters that is integrated with the county level local authority public health departments</w:t>
      </w:r>
      <w:r w:rsidR="00214CA3">
        <w:rPr>
          <w:rStyle w:val="Hyperlink"/>
          <w:rFonts w:ascii="Arial" w:hAnsi="Arial" w:cs="Arial"/>
          <w:color w:val="auto"/>
          <w:u w:val="none"/>
        </w:rPr>
        <w:t>.</w:t>
      </w:r>
    </w:p>
    <w:p w:rsidR="00EB5BD9" w:rsidRPr="007D3137" w:rsidRDefault="00EB5BD9" w:rsidP="007D3137">
      <w:pPr>
        <w:spacing w:after="40" w:line="240" w:lineRule="auto"/>
        <w:jc w:val="both"/>
        <w:rPr>
          <w:rStyle w:val="Hyperlink"/>
          <w:rFonts w:ascii="Arial" w:hAnsi="Arial" w:cs="Arial"/>
          <w:b/>
          <w:color w:val="auto"/>
          <w:sz w:val="24"/>
          <w:szCs w:val="24"/>
          <w:u w:val="none"/>
        </w:rPr>
      </w:pPr>
      <w:r w:rsidRPr="007D3137">
        <w:rPr>
          <w:rStyle w:val="Hyperlink"/>
          <w:rFonts w:ascii="Arial" w:hAnsi="Arial" w:cs="Arial"/>
          <w:b/>
          <w:color w:val="auto"/>
          <w:sz w:val="24"/>
          <w:szCs w:val="24"/>
          <w:u w:val="none"/>
        </w:rPr>
        <w:t>CONCLUSION</w:t>
      </w:r>
    </w:p>
    <w:p w:rsidR="00EB5BD9" w:rsidRDefault="007D3137" w:rsidP="00485C86">
      <w:pPr>
        <w:spacing w:after="60" w:line="240" w:lineRule="auto"/>
        <w:jc w:val="both"/>
        <w:rPr>
          <w:rStyle w:val="Hyperlink"/>
          <w:rFonts w:ascii="Arial" w:hAnsi="Arial" w:cs="Arial"/>
          <w:color w:val="auto"/>
          <w:u w:val="none"/>
        </w:rPr>
      </w:pPr>
      <w:r>
        <w:rPr>
          <w:rStyle w:val="Hyperlink"/>
          <w:rFonts w:ascii="Arial" w:hAnsi="Arial" w:cs="Arial"/>
          <w:color w:val="auto"/>
          <w:u w:val="none"/>
        </w:rPr>
        <w:t>Long b</w:t>
      </w:r>
      <w:r w:rsidR="00EB5BD9" w:rsidRPr="007D3137">
        <w:rPr>
          <w:rStyle w:val="Hyperlink"/>
          <w:rFonts w:ascii="Arial" w:hAnsi="Arial" w:cs="Arial"/>
          <w:color w:val="auto"/>
          <w:u w:val="none"/>
        </w:rPr>
        <w:t xml:space="preserve">efore </w:t>
      </w:r>
      <w:r>
        <w:rPr>
          <w:rStyle w:val="Hyperlink"/>
          <w:rFonts w:ascii="Arial" w:hAnsi="Arial" w:cs="Arial"/>
          <w:color w:val="auto"/>
          <w:u w:val="none"/>
        </w:rPr>
        <w:t>the Coronavirus (</w:t>
      </w:r>
      <w:r w:rsidRPr="007D3137">
        <w:rPr>
          <w:rStyle w:val="Hyperlink"/>
          <w:rFonts w:ascii="Arial" w:hAnsi="Arial" w:cs="Arial"/>
          <w:color w:val="auto"/>
          <w:sz w:val="20"/>
          <w:szCs w:val="20"/>
          <w:u w:val="none"/>
        </w:rPr>
        <w:t>COVID</w:t>
      </w:r>
      <w:r>
        <w:rPr>
          <w:rStyle w:val="Hyperlink"/>
          <w:rFonts w:ascii="Arial" w:hAnsi="Arial" w:cs="Arial"/>
          <w:color w:val="auto"/>
          <w:sz w:val="20"/>
          <w:szCs w:val="20"/>
          <w:u w:val="none"/>
        </w:rPr>
        <w:t>-19</w:t>
      </w:r>
      <w:r>
        <w:rPr>
          <w:rStyle w:val="Hyperlink"/>
          <w:rFonts w:ascii="Arial" w:hAnsi="Arial" w:cs="Arial"/>
          <w:color w:val="auto"/>
          <w:u w:val="none"/>
        </w:rPr>
        <w:t xml:space="preserve">) Pandemic, the single-minded pursuit of Globalised Capitalism had </w:t>
      </w:r>
      <w:r w:rsidR="00FD3292" w:rsidRPr="007D3137">
        <w:rPr>
          <w:rStyle w:val="Hyperlink"/>
          <w:rFonts w:ascii="Arial" w:hAnsi="Arial" w:cs="Arial"/>
          <w:color w:val="auto"/>
          <w:u w:val="none"/>
        </w:rPr>
        <w:t>resulted</w:t>
      </w:r>
      <w:r>
        <w:rPr>
          <w:rStyle w:val="Hyperlink"/>
          <w:rFonts w:ascii="Arial" w:hAnsi="Arial" w:cs="Arial"/>
          <w:color w:val="auto"/>
          <w:u w:val="none"/>
        </w:rPr>
        <w:t xml:space="preserve"> in</w:t>
      </w:r>
      <w:r w:rsidR="00FD3292" w:rsidRPr="007D3137">
        <w:rPr>
          <w:rStyle w:val="Hyperlink"/>
          <w:rFonts w:ascii="Arial" w:hAnsi="Arial" w:cs="Arial"/>
          <w:color w:val="auto"/>
          <w:u w:val="none"/>
        </w:rPr>
        <w:t xml:space="preserve"> </w:t>
      </w:r>
      <w:r>
        <w:rPr>
          <w:rStyle w:val="Hyperlink"/>
          <w:rFonts w:ascii="Arial" w:hAnsi="Arial" w:cs="Arial"/>
          <w:color w:val="auto"/>
          <w:u w:val="none"/>
        </w:rPr>
        <w:t xml:space="preserve">a </w:t>
      </w:r>
      <w:r w:rsidR="00FD3292" w:rsidRPr="007D3137">
        <w:rPr>
          <w:rStyle w:val="Hyperlink"/>
          <w:rFonts w:ascii="Arial" w:hAnsi="Arial" w:cs="Arial"/>
          <w:color w:val="auto"/>
          <w:u w:val="none"/>
        </w:rPr>
        <w:t xml:space="preserve">time of great global wealth while millions of people are </w:t>
      </w:r>
      <w:r w:rsidR="00FD3292" w:rsidRPr="00894FB8">
        <w:rPr>
          <w:rStyle w:val="Hyperlink"/>
          <w:rFonts w:ascii="Arial" w:hAnsi="Arial" w:cs="Arial"/>
          <w:color w:val="auto"/>
          <w:u w:val="none"/>
        </w:rPr>
        <w:t xml:space="preserve">suffering </w:t>
      </w:r>
      <w:r w:rsidR="00FD3292">
        <w:rPr>
          <w:rStyle w:val="Hyperlink"/>
          <w:rFonts w:ascii="Arial" w:hAnsi="Arial" w:cs="Arial"/>
          <w:color w:val="auto"/>
          <w:u w:val="none"/>
        </w:rPr>
        <w:t xml:space="preserve">severe </w:t>
      </w:r>
      <w:r w:rsidR="00FD3292" w:rsidRPr="00894FB8">
        <w:rPr>
          <w:rStyle w:val="Hyperlink"/>
          <w:rFonts w:ascii="Arial" w:hAnsi="Arial" w:cs="Arial"/>
          <w:color w:val="auto"/>
          <w:u w:val="none"/>
        </w:rPr>
        <w:t>inequality, poverty</w:t>
      </w:r>
      <w:r w:rsidR="00FD3292">
        <w:rPr>
          <w:rStyle w:val="Hyperlink"/>
          <w:rFonts w:ascii="Arial" w:hAnsi="Arial" w:cs="Arial"/>
          <w:color w:val="auto"/>
          <w:u w:val="none"/>
        </w:rPr>
        <w:t xml:space="preserve">, </w:t>
      </w:r>
      <w:r w:rsidR="00FD3292" w:rsidRPr="00894FB8">
        <w:rPr>
          <w:rStyle w:val="Hyperlink"/>
          <w:rFonts w:ascii="Arial" w:hAnsi="Arial" w:cs="Arial"/>
          <w:color w:val="auto"/>
          <w:u w:val="none"/>
        </w:rPr>
        <w:t>poor health</w:t>
      </w:r>
      <w:r w:rsidR="00FD3292">
        <w:rPr>
          <w:rStyle w:val="Hyperlink"/>
          <w:rFonts w:ascii="Arial" w:hAnsi="Arial" w:cs="Arial"/>
          <w:color w:val="auto"/>
          <w:u w:val="none"/>
        </w:rPr>
        <w:t xml:space="preserve"> </w:t>
      </w:r>
      <w:r w:rsidR="00FD3292" w:rsidRPr="00894FB8">
        <w:rPr>
          <w:rStyle w:val="Hyperlink"/>
          <w:rFonts w:ascii="Arial" w:hAnsi="Arial" w:cs="Arial"/>
          <w:color w:val="auto"/>
          <w:u w:val="none"/>
        </w:rPr>
        <w:t xml:space="preserve">and the lack of </w:t>
      </w:r>
      <w:r w:rsidR="00FD3292">
        <w:rPr>
          <w:rStyle w:val="Hyperlink"/>
          <w:rFonts w:ascii="Arial" w:hAnsi="Arial" w:cs="Arial"/>
          <w:color w:val="auto"/>
          <w:u w:val="none"/>
        </w:rPr>
        <w:t xml:space="preserve">the means and </w:t>
      </w:r>
      <w:r w:rsidR="00FD3292" w:rsidRPr="00894FB8">
        <w:rPr>
          <w:rStyle w:val="Hyperlink"/>
          <w:rFonts w:ascii="Arial" w:hAnsi="Arial" w:cs="Arial"/>
          <w:color w:val="auto"/>
          <w:u w:val="none"/>
        </w:rPr>
        <w:t xml:space="preserve">opportunity to </w:t>
      </w:r>
      <w:r w:rsidR="00FD3292">
        <w:rPr>
          <w:rStyle w:val="Hyperlink"/>
          <w:rFonts w:ascii="Arial" w:hAnsi="Arial" w:cs="Arial"/>
          <w:color w:val="auto"/>
          <w:u w:val="none"/>
        </w:rPr>
        <w:t>assume responsibility and management of their own livelihoods</w:t>
      </w:r>
      <w:r w:rsidR="00FD3292" w:rsidRPr="00894FB8">
        <w:rPr>
          <w:rStyle w:val="Hyperlink"/>
          <w:rFonts w:ascii="Arial" w:hAnsi="Arial" w:cs="Arial"/>
          <w:color w:val="auto"/>
          <w:u w:val="none"/>
        </w:rPr>
        <w:t xml:space="preserve">.  </w:t>
      </w:r>
      <w:r>
        <w:rPr>
          <w:rStyle w:val="Hyperlink"/>
          <w:rFonts w:ascii="Arial" w:hAnsi="Arial" w:cs="Arial"/>
          <w:color w:val="auto"/>
          <w:u w:val="none"/>
        </w:rPr>
        <w:t>Both t</w:t>
      </w:r>
      <w:r w:rsidR="00FD3292">
        <w:rPr>
          <w:rStyle w:val="Hyperlink"/>
          <w:rFonts w:ascii="Arial" w:hAnsi="Arial" w:cs="Arial"/>
          <w:color w:val="auto"/>
          <w:u w:val="none"/>
        </w:rPr>
        <w:t xml:space="preserve">he </w:t>
      </w:r>
      <w:r w:rsidR="00FD3292" w:rsidRPr="00A065A7">
        <w:rPr>
          <w:rStyle w:val="Hyperlink"/>
          <w:rFonts w:ascii="Arial" w:hAnsi="Arial" w:cs="Arial"/>
          <w:color w:val="auto"/>
          <w:u w:val="none"/>
        </w:rPr>
        <w:t xml:space="preserve">autocratic and democratic </w:t>
      </w:r>
      <w:r>
        <w:rPr>
          <w:rStyle w:val="Hyperlink"/>
          <w:rFonts w:ascii="Arial" w:hAnsi="Arial" w:cs="Arial"/>
          <w:color w:val="auto"/>
          <w:u w:val="none"/>
        </w:rPr>
        <w:t>states</w:t>
      </w:r>
      <w:r w:rsidR="00FD3292">
        <w:rPr>
          <w:rStyle w:val="Hyperlink"/>
          <w:rFonts w:ascii="Arial" w:hAnsi="Arial" w:cs="Arial"/>
          <w:color w:val="auto"/>
          <w:u w:val="none"/>
        </w:rPr>
        <w:t xml:space="preserve"> </w:t>
      </w:r>
      <w:r w:rsidR="00FD3292" w:rsidRPr="00A065A7">
        <w:rPr>
          <w:rStyle w:val="Hyperlink"/>
          <w:rFonts w:ascii="Arial" w:hAnsi="Arial" w:cs="Arial"/>
          <w:color w:val="auto"/>
          <w:u w:val="none"/>
        </w:rPr>
        <w:t xml:space="preserve">have focused on </w:t>
      </w:r>
      <w:r w:rsidR="00FD3292">
        <w:rPr>
          <w:rStyle w:val="Hyperlink"/>
          <w:rFonts w:ascii="Arial" w:hAnsi="Arial" w:cs="Arial"/>
          <w:color w:val="auto"/>
          <w:u w:val="none"/>
        </w:rPr>
        <w:t xml:space="preserve">the </w:t>
      </w:r>
      <w:r w:rsidR="00FD3292" w:rsidRPr="00A065A7">
        <w:rPr>
          <w:rStyle w:val="Hyperlink"/>
          <w:rFonts w:ascii="Arial" w:hAnsi="Arial" w:cs="Arial"/>
          <w:color w:val="auto"/>
          <w:u w:val="none"/>
        </w:rPr>
        <w:t xml:space="preserve">economic development </w:t>
      </w:r>
      <w:r w:rsidR="00FD3292">
        <w:rPr>
          <w:rStyle w:val="Hyperlink"/>
          <w:rFonts w:ascii="Arial" w:hAnsi="Arial" w:cs="Arial"/>
          <w:color w:val="auto"/>
          <w:u w:val="none"/>
        </w:rPr>
        <w:t>of their nation to the detriment of the</w:t>
      </w:r>
      <w:r w:rsidR="00FD3292" w:rsidRPr="00A065A7">
        <w:rPr>
          <w:rStyle w:val="Hyperlink"/>
          <w:rFonts w:ascii="Arial" w:hAnsi="Arial" w:cs="Arial"/>
          <w:color w:val="auto"/>
          <w:u w:val="none"/>
        </w:rPr>
        <w:t xml:space="preserve"> social development</w:t>
      </w:r>
      <w:r w:rsidR="00FD3292">
        <w:rPr>
          <w:rStyle w:val="Hyperlink"/>
          <w:rFonts w:ascii="Arial" w:hAnsi="Arial" w:cs="Arial"/>
          <w:color w:val="auto"/>
          <w:u w:val="none"/>
        </w:rPr>
        <w:t xml:space="preserve"> of their people, </w:t>
      </w:r>
      <w:r w:rsidR="00FD3292" w:rsidRPr="00A065A7">
        <w:rPr>
          <w:rStyle w:val="Hyperlink"/>
          <w:rFonts w:ascii="Arial" w:hAnsi="Arial" w:cs="Arial"/>
          <w:color w:val="auto"/>
          <w:u w:val="none"/>
        </w:rPr>
        <w:t xml:space="preserve">and </w:t>
      </w:r>
      <w:r w:rsidR="003C58FA">
        <w:rPr>
          <w:rStyle w:val="Hyperlink"/>
          <w:rFonts w:ascii="Arial" w:hAnsi="Arial" w:cs="Arial"/>
          <w:color w:val="auto"/>
          <w:u w:val="none"/>
        </w:rPr>
        <w:t>conservation of the</w:t>
      </w:r>
      <w:r w:rsidR="00FD3292">
        <w:rPr>
          <w:rStyle w:val="Hyperlink"/>
          <w:rFonts w:ascii="Arial" w:hAnsi="Arial" w:cs="Arial"/>
          <w:color w:val="auto"/>
          <w:u w:val="none"/>
        </w:rPr>
        <w:t xml:space="preserve"> natural </w:t>
      </w:r>
      <w:r w:rsidR="00FD3292" w:rsidRPr="00A065A7">
        <w:rPr>
          <w:rStyle w:val="Hyperlink"/>
          <w:rFonts w:ascii="Arial" w:hAnsi="Arial" w:cs="Arial"/>
          <w:color w:val="auto"/>
          <w:u w:val="none"/>
        </w:rPr>
        <w:t>environment</w:t>
      </w:r>
      <w:r w:rsidR="00FD3292">
        <w:rPr>
          <w:rStyle w:val="Hyperlink"/>
          <w:rFonts w:ascii="Arial" w:hAnsi="Arial" w:cs="Arial"/>
          <w:color w:val="auto"/>
          <w:u w:val="none"/>
        </w:rPr>
        <w:t xml:space="preserve">, </w:t>
      </w:r>
      <w:r w:rsidR="001C6D52">
        <w:rPr>
          <w:rStyle w:val="Hyperlink"/>
          <w:rFonts w:ascii="Arial" w:hAnsi="Arial" w:cs="Arial"/>
          <w:color w:val="auto"/>
          <w:u w:val="none"/>
        </w:rPr>
        <w:t>on</w:t>
      </w:r>
      <w:r w:rsidR="00FD3292">
        <w:rPr>
          <w:rStyle w:val="Hyperlink"/>
          <w:rFonts w:ascii="Arial" w:hAnsi="Arial" w:cs="Arial"/>
          <w:color w:val="auto"/>
          <w:u w:val="none"/>
        </w:rPr>
        <w:t xml:space="preserve"> which all economies depend</w:t>
      </w:r>
      <w:r w:rsidR="00FD3292" w:rsidRPr="00A065A7">
        <w:rPr>
          <w:rStyle w:val="Hyperlink"/>
          <w:rFonts w:ascii="Arial" w:hAnsi="Arial" w:cs="Arial"/>
          <w:color w:val="auto"/>
          <w:u w:val="none"/>
        </w:rPr>
        <w:t xml:space="preserve">.  </w:t>
      </w:r>
      <w:r w:rsidR="00EB5BD9" w:rsidRPr="007D3137">
        <w:rPr>
          <w:rStyle w:val="Hyperlink"/>
          <w:rFonts w:ascii="Arial" w:hAnsi="Arial" w:cs="Arial"/>
          <w:color w:val="auto"/>
          <w:u w:val="none"/>
        </w:rPr>
        <w:t xml:space="preserve">And now </w:t>
      </w:r>
      <w:r>
        <w:rPr>
          <w:rStyle w:val="Hyperlink"/>
          <w:rFonts w:ascii="Arial" w:hAnsi="Arial" w:cs="Arial"/>
          <w:color w:val="auto"/>
          <w:u w:val="none"/>
        </w:rPr>
        <w:t>the Coronavirus (</w:t>
      </w:r>
      <w:r w:rsidRPr="007D3137">
        <w:rPr>
          <w:rStyle w:val="Hyperlink"/>
          <w:rFonts w:ascii="Arial" w:hAnsi="Arial" w:cs="Arial"/>
          <w:color w:val="auto"/>
          <w:sz w:val="20"/>
          <w:szCs w:val="20"/>
          <w:u w:val="none"/>
        </w:rPr>
        <w:t>COVID</w:t>
      </w:r>
      <w:r>
        <w:rPr>
          <w:rStyle w:val="Hyperlink"/>
          <w:rFonts w:ascii="Arial" w:hAnsi="Arial" w:cs="Arial"/>
          <w:color w:val="auto"/>
          <w:sz w:val="20"/>
          <w:szCs w:val="20"/>
          <w:u w:val="none"/>
        </w:rPr>
        <w:t>-19</w:t>
      </w:r>
      <w:r>
        <w:rPr>
          <w:rStyle w:val="Hyperlink"/>
          <w:rFonts w:ascii="Arial" w:hAnsi="Arial" w:cs="Arial"/>
          <w:color w:val="auto"/>
          <w:u w:val="none"/>
        </w:rPr>
        <w:t>) Pandemic</w:t>
      </w:r>
      <w:r w:rsidR="00EB5BD9" w:rsidRPr="007D3137">
        <w:rPr>
          <w:rStyle w:val="Hyperlink"/>
          <w:rFonts w:ascii="Arial" w:hAnsi="Arial" w:cs="Arial"/>
          <w:color w:val="auto"/>
          <w:u w:val="none"/>
        </w:rPr>
        <w:t xml:space="preserve"> </w:t>
      </w:r>
      <w:r w:rsidR="00C30A67">
        <w:rPr>
          <w:rStyle w:val="Hyperlink"/>
          <w:rFonts w:ascii="Arial" w:hAnsi="Arial" w:cs="Arial"/>
          <w:color w:val="auto"/>
          <w:u w:val="none"/>
        </w:rPr>
        <w:t xml:space="preserve">has caused a great deal more </w:t>
      </w:r>
      <w:r w:rsidR="00EB5BD9" w:rsidRPr="007D3137">
        <w:rPr>
          <w:rStyle w:val="Hyperlink"/>
          <w:rFonts w:ascii="Arial" w:hAnsi="Arial" w:cs="Arial"/>
          <w:color w:val="auto"/>
          <w:u w:val="none"/>
        </w:rPr>
        <w:t xml:space="preserve">human suffering </w:t>
      </w:r>
      <w:r w:rsidR="00C30A67">
        <w:rPr>
          <w:rStyle w:val="Hyperlink"/>
          <w:rFonts w:ascii="Arial" w:hAnsi="Arial" w:cs="Arial"/>
          <w:color w:val="auto"/>
          <w:u w:val="none"/>
        </w:rPr>
        <w:t xml:space="preserve">while leaving nations with </w:t>
      </w:r>
      <w:r w:rsidR="00EB5BD9" w:rsidRPr="007D3137">
        <w:rPr>
          <w:rStyle w:val="Hyperlink"/>
          <w:rFonts w:ascii="Arial" w:hAnsi="Arial" w:cs="Arial"/>
          <w:color w:val="auto"/>
          <w:u w:val="none"/>
        </w:rPr>
        <w:t>even less resources to deal with it</w:t>
      </w:r>
      <w:r w:rsidR="00C30A67">
        <w:rPr>
          <w:rStyle w:val="Hyperlink"/>
          <w:rFonts w:ascii="Arial" w:hAnsi="Arial" w:cs="Arial"/>
          <w:color w:val="auto"/>
          <w:u w:val="none"/>
        </w:rPr>
        <w:t>. The Pandemic and its after effects will drag up much longer that they might have done had people had been less poor and unhealthy and if their national healthcare systems had been ‘fit for purpose’.</w:t>
      </w:r>
    </w:p>
    <w:p w:rsidR="003D269A" w:rsidRPr="007D3137" w:rsidRDefault="003D269A" w:rsidP="00485C86">
      <w:pPr>
        <w:spacing w:after="60" w:line="240" w:lineRule="auto"/>
        <w:jc w:val="both"/>
        <w:rPr>
          <w:rStyle w:val="Hyperlink"/>
          <w:rFonts w:ascii="Arial" w:hAnsi="Arial" w:cs="Arial"/>
          <w:color w:val="auto"/>
          <w:u w:val="none"/>
        </w:rPr>
      </w:pPr>
      <w:r>
        <w:rPr>
          <w:rStyle w:val="Hyperlink"/>
          <w:rFonts w:ascii="Arial" w:hAnsi="Arial" w:cs="Arial"/>
          <w:color w:val="auto"/>
          <w:u w:val="none"/>
        </w:rPr>
        <w:t xml:space="preserve">Further, the neglect and dis-investment </w:t>
      </w:r>
      <w:r w:rsidR="006E6266">
        <w:rPr>
          <w:rStyle w:val="Hyperlink"/>
          <w:rFonts w:ascii="Arial" w:hAnsi="Arial" w:cs="Arial"/>
          <w:color w:val="auto"/>
          <w:u w:val="none"/>
        </w:rPr>
        <w:t xml:space="preserve">in human health &amp; welfare </w:t>
      </w:r>
      <w:r>
        <w:rPr>
          <w:rStyle w:val="Hyperlink"/>
          <w:rFonts w:ascii="Arial" w:hAnsi="Arial" w:cs="Arial"/>
          <w:color w:val="auto"/>
          <w:u w:val="none"/>
        </w:rPr>
        <w:t>amounts to a breach of human rights.</w:t>
      </w:r>
    </w:p>
    <w:p w:rsidR="002D4524" w:rsidRPr="00A52D74" w:rsidRDefault="00A52D74" w:rsidP="00AC502B">
      <w:pPr>
        <w:spacing w:after="120" w:line="240" w:lineRule="auto"/>
        <w:jc w:val="both"/>
        <w:rPr>
          <w:rStyle w:val="hgkelc"/>
          <w:rFonts w:ascii="Arial" w:hAnsi="Arial" w:cs="Arial"/>
          <w:i/>
          <w:color w:val="202124"/>
        </w:rPr>
      </w:pPr>
      <w:r>
        <w:rPr>
          <w:rStyle w:val="hgkelc"/>
          <w:rFonts w:ascii="Arial" w:hAnsi="Arial" w:cs="Arial"/>
          <w:color w:val="202124"/>
        </w:rPr>
        <w:t xml:space="preserve">The 1948 UN Universal Declaration of Human Rights (UDHR) states in Article 25: </w:t>
      </w:r>
      <w:r>
        <w:rPr>
          <w:rStyle w:val="hgkelc"/>
          <w:rFonts w:ascii="Arial" w:hAnsi="Arial" w:cs="Arial"/>
          <w:i/>
          <w:color w:val="202124"/>
        </w:rPr>
        <w:t>Everyone has the right to a standard of living adequate for the health and well-being of himself and of his family, including food, clothing, housing and medical care and necessary social services, and the right to security in the event of unemployment, sickness, disability,</w:t>
      </w:r>
      <w:r w:rsidR="00AC502B">
        <w:rPr>
          <w:rStyle w:val="hgkelc"/>
          <w:rFonts w:ascii="Arial" w:hAnsi="Arial" w:cs="Arial"/>
          <w:i/>
          <w:color w:val="202124"/>
        </w:rPr>
        <w:t xml:space="preserve"> widowhood, old age or other lack of livelihood in circumstances beyond their control.</w:t>
      </w:r>
    </w:p>
    <w:p w:rsidR="00CA41EC" w:rsidRPr="00AC502B" w:rsidRDefault="003D269A" w:rsidP="00AC502B">
      <w:pPr>
        <w:spacing w:after="120" w:line="240" w:lineRule="auto"/>
        <w:jc w:val="both"/>
        <w:rPr>
          <w:rFonts w:ascii="Arial" w:hAnsi="Arial" w:cs="Arial"/>
          <w:sz w:val="21"/>
          <w:szCs w:val="21"/>
        </w:rPr>
      </w:pPr>
      <w:r w:rsidRPr="00AC502B">
        <w:rPr>
          <w:rFonts w:ascii="Arial" w:hAnsi="Arial" w:cs="Arial"/>
          <w:shd w:val="clear" w:color="auto" w:fill="FFFFFF"/>
        </w:rPr>
        <w:t xml:space="preserve">In </w:t>
      </w:r>
      <w:r>
        <w:rPr>
          <w:rFonts w:ascii="Arial" w:hAnsi="Arial" w:cs="Arial"/>
          <w:shd w:val="clear" w:color="auto" w:fill="FFFFFF"/>
        </w:rPr>
        <w:t xml:space="preserve">addition to being subject to the UDHR, Britain passed the </w:t>
      </w:r>
      <w:r w:rsidRPr="00AC502B">
        <w:rPr>
          <w:rFonts w:ascii="Arial" w:hAnsi="Arial" w:cs="Arial"/>
          <w:bCs/>
        </w:rPr>
        <w:t>Human Rights Act</w:t>
      </w:r>
      <w:r>
        <w:rPr>
          <w:rFonts w:ascii="Arial" w:hAnsi="Arial" w:cs="Arial"/>
          <w:bCs/>
        </w:rPr>
        <w:t xml:space="preserve"> in</w:t>
      </w:r>
      <w:r w:rsidRPr="00AC502B">
        <w:rPr>
          <w:rFonts w:ascii="Arial" w:hAnsi="Arial" w:cs="Arial"/>
          <w:bCs/>
        </w:rPr>
        <w:t xml:space="preserve"> 1998</w:t>
      </w:r>
      <w:r w:rsidRPr="00AC502B">
        <w:rPr>
          <w:rFonts w:ascii="Arial" w:hAnsi="Arial" w:cs="Arial"/>
          <w:shd w:val="clear" w:color="auto" w:fill="FFFFFF"/>
        </w:rPr>
        <w:t xml:space="preserve">. The </w:t>
      </w:r>
      <w:r w:rsidRPr="00AC502B">
        <w:rPr>
          <w:rFonts w:ascii="Arial" w:hAnsi="Arial" w:cs="Arial"/>
          <w:bCs/>
        </w:rPr>
        <w:t>Act</w:t>
      </w:r>
      <w:r w:rsidRPr="00AC502B">
        <w:rPr>
          <w:rFonts w:ascii="Arial" w:hAnsi="Arial" w:cs="Arial"/>
          <w:shd w:val="clear" w:color="auto" w:fill="FFFFFF"/>
        </w:rPr>
        <w:t xml:space="preserve"> gives effect to the </w:t>
      </w:r>
      <w:r w:rsidRPr="00AC502B">
        <w:rPr>
          <w:rFonts w:ascii="Arial" w:hAnsi="Arial" w:cs="Arial"/>
          <w:bCs/>
        </w:rPr>
        <w:t>human rights</w:t>
      </w:r>
      <w:r w:rsidRPr="00AC502B">
        <w:rPr>
          <w:rFonts w:ascii="Arial" w:hAnsi="Arial" w:cs="Arial"/>
          <w:shd w:val="clear" w:color="auto" w:fill="FFFFFF"/>
        </w:rPr>
        <w:t xml:space="preserve"> set out in the European Convention on </w:t>
      </w:r>
      <w:r w:rsidRPr="00AC502B">
        <w:rPr>
          <w:rFonts w:ascii="Arial" w:hAnsi="Arial" w:cs="Arial"/>
          <w:bCs/>
        </w:rPr>
        <w:t>Human Rights</w:t>
      </w:r>
      <w:r>
        <w:rPr>
          <w:rFonts w:ascii="Arial" w:hAnsi="Arial" w:cs="Arial"/>
          <w:bCs/>
        </w:rPr>
        <w:t xml:space="preserve"> and o</w:t>
      </w:r>
      <w:r w:rsidR="00CA41EC" w:rsidRPr="00AC502B">
        <w:rPr>
          <w:rStyle w:val="hgkelc"/>
          <w:rFonts w:ascii="Arial" w:hAnsi="Arial" w:cs="Arial"/>
        </w:rPr>
        <w:t xml:space="preserve">bliges all public authorities, </w:t>
      </w:r>
      <w:r w:rsidR="00CA41EC" w:rsidRPr="00AC502B">
        <w:rPr>
          <w:rStyle w:val="hgkelc"/>
          <w:rFonts w:ascii="Arial" w:hAnsi="Arial" w:cs="Arial"/>
          <w:bCs/>
        </w:rPr>
        <w:t>including</w:t>
      </w:r>
      <w:r w:rsidR="00CA41EC" w:rsidRPr="00AC502B">
        <w:rPr>
          <w:rStyle w:val="hgkelc"/>
          <w:rFonts w:ascii="Arial" w:hAnsi="Arial" w:cs="Arial"/>
        </w:rPr>
        <w:t xml:space="preserve"> </w:t>
      </w:r>
      <w:r>
        <w:rPr>
          <w:rStyle w:val="hgkelc"/>
          <w:rFonts w:ascii="Arial" w:hAnsi="Arial" w:cs="Arial"/>
        </w:rPr>
        <w:t xml:space="preserve">the NHS, </w:t>
      </w:r>
      <w:r w:rsidR="00CA41EC" w:rsidRPr="00AC502B">
        <w:rPr>
          <w:rStyle w:val="hgkelc"/>
          <w:rFonts w:ascii="Arial" w:hAnsi="Arial" w:cs="Arial"/>
        </w:rPr>
        <w:t xml:space="preserve">to respect the </w:t>
      </w:r>
      <w:r w:rsidR="00CA41EC" w:rsidRPr="00AC502B">
        <w:rPr>
          <w:rStyle w:val="hgkelc"/>
          <w:rFonts w:ascii="Arial" w:hAnsi="Arial" w:cs="Arial"/>
          <w:bCs/>
        </w:rPr>
        <w:t>human rights</w:t>
      </w:r>
      <w:r w:rsidR="00CA41EC" w:rsidRPr="00AC502B">
        <w:rPr>
          <w:rStyle w:val="hgkelc"/>
          <w:rFonts w:ascii="Arial" w:hAnsi="Arial" w:cs="Arial"/>
        </w:rPr>
        <w:t xml:space="preserve"> </w:t>
      </w:r>
      <w:r w:rsidR="001C6D52">
        <w:rPr>
          <w:rStyle w:val="hgkelc"/>
          <w:rFonts w:ascii="Arial" w:hAnsi="Arial" w:cs="Arial"/>
        </w:rPr>
        <w:t xml:space="preserve">as </w:t>
      </w:r>
      <w:r w:rsidR="003C58FA">
        <w:rPr>
          <w:rStyle w:val="hgkelc"/>
          <w:rFonts w:ascii="Arial" w:hAnsi="Arial" w:cs="Arial"/>
        </w:rPr>
        <w:t xml:space="preserve">stated </w:t>
      </w:r>
      <w:r w:rsidR="00CA41EC" w:rsidRPr="00AC502B">
        <w:rPr>
          <w:rStyle w:val="hgkelc"/>
          <w:rFonts w:ascii="Arial" w:hAnsi="Arial" w:cs="Arial"/>
        </w:rPr>
        <w:t xml:space="preserve">in the Convention </w:t>
      </w:r>
      <w:r>
        <w:rPr>
          <w:rStyle w:val="hgkelc"/>
          <w:rFonts w:ascii="Arial" w:hAnsi="Arial" w:cs="Arial"/>
        </w:rPr>
        <w:t>and the 1998 Act.</w:t>
      </w:r>
    </w:p>
    <w:p w:rsidR="006E6266" w:rsidRDefault="003D269A" w:rsidP="006E6266">
      <w:pPr>
        <w:spacing w:after="120" w:line="240" w:lineRule="auto"/>
        <w:jc w:val="both"/>
        <w:rPr>
          <w:rFonts w:ascii="Arial" w:hAnsi="Arial" w:cs="Arial"/>
          <w:color w:val="202124"/>
        </w:rPr>
      </w:pPr>
      <w:r>
        <w:rPr>
          <w:rStyle w:val="Hyperlink"/>
          <w:rFonts w:ascii="Arial" w:hAnsi="Arial" w:cs="Arial"/>
          <w:color w:val="auto"/>
          <w:u w:val="none"/>
        </w:rPr>
        <w:t>The way in which the Coronavirus (</w:t>
      </w:r>
      <w:r w:rsidRPr="007D3137">
        <w:rPr>
          <w:rStyle w:val="Hyperlink"/>
          <w:rFonts w:ascii="Arial" w:hAnsi="Arial" w:cs="Arial"/>
          <w:color w:val="auto"/>
          <w:sz w:val="20"/>
          <w:szCs w:val="20"/>
          <w:u w:val="none"/>
        </w:rPr>
        <w:t>COVID</w:t>
      </w:r>
      <w:r>
        <w:rPr>
          <w:rStyle w:val="Hyperlink"/>
          <w:rFonts w:ascii="Arial" w:hAnsi="Arial" w:cs="Arial"/>
          <w:color w:val="auto"/>
          <w:sz w:val="20"/>
          <w:szCs w:val="20"/>
          <w:u w:val="none"/>
        </w:rPr>
        <w:t>-19</w:t>
      </w:r>
      <w:r>
        <w:rPr>
          <w:rStyle w:val="Hyperlink"/>
          <w:rFonts w:ascii="Arial" w:hAnsi="Arial" w:cs="Arial"/>
          <w:color w:val="auto"/>
          <w:u w:val="none"/>
        </w:rPr>
        <w:t xml:space="preserve">) Pandemic has been handled </w:t>
      </w:r>
      <w:r w:rsidR="006E6266">
        <w:rPr>
          <w:rStyle w:val="Hyperlink"/>
          <w:rFonts w:ascii="Arial" w:hAnsi="Arial" w:cs="Arial"/>
          <w:color w:val="auto"/>
          <w:u w:val="none"/>
        </w:rPr>
        <w:t>also amounts to a</w:t>
      </w:r>
      <w:r>
        <w:rPr>
          <w:rStyle w:val="Hyperlink"/>
          <w:rFonts w:ascii="Arial" w:hAnsi="Arial" w:cs="Arial"/>
          <w:color w:val="auto"/>
          <w:u w:val="none"/>
        </w:rPr>
        <w:t xml:space="preserve"> breach</w:t>
      </w:r>
      <w:r w:rsidR="006E6266">
        <w:rPr>
          <w:rStyle w:val="Hyperlink"/>
          <w:rFonts w:ascii="Arial" w:hAnsi="Arial" w:cs="Arial"/>
          <w:color w:val="auto"/>
          <w:u w:val="none"/>
        </w:rPr>
        <w:t xml:space="preserve"> of</w:t>
      </w:r>
      <w:r>
        <w:rPr>
          <w:rStyle w:val="Hyperlink"/>
          <w:rFonts w:ascii="Arial" w:hAnsi="Arial" w:cs="Arial"/>
          <w:color w:val="auto"/>
          <w:u w:val="none"/>
        </w:rPr>
        <w:t xml:space="preserve"> human rights.  </w:t>
      </w:r>
      <w:r w:rsidR="006E6266">
        <w:rPr>
          <w:rStyle w:val="Hyperlink"/>
          <w:rFonts w:ascii="Arial" w:hAnsi="Arial" w:cs="Arial"/>
          <w:color w:val="auto"/>
          <w:u w:val="none"/>
        </w:rPr>
        <w:t xml:space="preserve">The measures taken to control Covid-19 under the terms of the 2020 Coronavirus </w:t>
      </w:r>
      <w:r w:rsidR="006E6266">
        <w:rPr>
          <w:rFonts w:ascii="Arial" w:hAnsi="Arial" w:cs="Arial"/>
          <w:color w:val="202124"/>
        </w:rPr>
        <w:t>Act ha</w:t>
      </w:r>
      <w:r w:rsidR="001C6D52">
        <w:rPr>
          <w:rFonts w:ascii="Arial" w:hAnsi="Arial" w:cs="Arial"/>
          <w:color w:val="202124"/>
        </w:rPr>
        <w:t>ve</w:t>
      </w:r>
      <w:r w:rsidR="006E6266">
        <w:rPr>
          <w:rFonts w:ascii="Arial" w:hAnsi="Arial" w:cs="Arial"/>
          <w:color w:val="202124"/>
        </w:rPr>
        <w:t xml:space="preserve"> provided healthcare to some people while denying it to others.  This makes the NHS non-compliant with the UDHR and the 1998 Human Rights Act because it has only met rights of some</w:t>
      </w:r>
      <w:r w:rsidR="003C58FA">
        <w:rPr>
          <w:rFonts w:ascii="Arial" w:hAnsi="Arial" w:cs="Arial"/>
          <w:color w:val="202124"/>
        </w:rPr>
        <w:t xml:space="preserve"> people,</w:t>
      </w:r>
      <w:r w:rsidR="006E6266">
        <w:rPr>
          <w:rFonts w:ascii="Arial" w:hAnsi="Arial" w:cs="Arial"/>
          <w:color w:val="202124"/>
        </w:rPr>
        <w:t xml:space="preserve"> while compromising the rights of others.</w:t>
      </w:r>
    </w:p>
    <w:p w:rsidR="002D4524" w:rsidRDefault="006E6266" w:rsidP="001C6D52">
      <w:pPr>
        <w:spacing w:after="180" w:line="240" w:lineRule="auto"/>
        <w:jc w:val="both"/>
        <w:rPr>
          <w:rFonts w:ascii="Arial" w:hAnsi="Arial" w:cs="Arial"/>
          <w:b/>
          <w:color w:val="202124"/>
        </w:rPr>
      </w:pPr>
      <w:r>
        <w:rPr>
          <w:rFonts w:ascii="Arial" w:hAnsi="Arial" w:cs="Arial"/>
          <w:color w:val="202124"/>
        </w:rPr>
        <w:t xml:space="preserve">Although MPs passed the Coronavirus Act </w:t>
      </w:r>
      <w:r w:rsidR="00485C86">
        <w:rPr>
          <w:rFonts w:ascii="Arial" w:hAnsi="Arial" w:cs="Arial"/>
          <w:color w:val="202124"/>
        </w:rPr>
        <w:t xml:space="preserve">in record time and without a vote or waiting for Royal Assent, they did so with grave misgivings. One MP, Steve Baker, </w:t>
      </w:r>
      <w:r w:rsidR="003C58FA">
        <w:rPr>
          <w:rFonts w:ascii="Arial" w:hAnsi="Arial" w:cs="Arial"/>
          <w:color w:val="202124"/>
        </w:rPr>
        <w:t xml:space="preserve">went as far as </w:t>
      </w:r>
      <w:r w:rsidR="00485C86">
        <w:rPr>
          <w:rFonts w:ascii="Arial" w:hAnsi="Arial" w:cs="Arial"/>
          <w:color w:val="202124"/>
        </w:rPr>
        <w:t>ac</w:t>
      </w:r>
      <w:r w:rsidR="003C58FA">
        <w:rPr>
          <w:rFonts w:ascii="Arial" w:hAnsi="Arial" w:cs="Arial"/>
          <w:color w:val="202124"/>
        </w:rPr>
        <w:t>c</w:t>
      </w:r>
      <w:r w:rsidR="00485C86">
        <w:rPr>
          <w:rFonts w:ascii="Arial" w:hAnsi="Arial" w:cs="Arial"/>
          <w:color w:val="202124"/>
        </w:rPr>
        <w:t>us</w:t>
      </w:r>
      <w:r w:rsidR="003C58FA">
        <w:rPr>
          <w:rFonts w:ascii="Arial" w:hAnsi="Arial" w:cs="Arial"/>
          <w:color w:val="202124"/>
        </w:rPr>
        <w:t>ing</w:t>
      </w:r>
      <w:r w:rsidR="00485C86">
        <w:rPr>
          <w:rFonts w:ascii="Arial" w:hAnsi="Arial" w:cs="Arial"/>
          <w:color w:val="202124"/>
        </w:rPr>
        <w:t xml:space="preserve"> the Government of imposing a</w:t>
      </w:r>
      <w:r w:rsidR="00AC502B">
        <w:rPr>
          <w:rFonts w:ascii="Arial" w:hAnsi="Arial" w:cs="Arial"/>
          <w:color w:val="202124"/>
        </w:rPr>
        <w:t xml:space="preserve"> “dystopian society</w:t>
      </w:r>
      <w:r w:rsidR="003C58FA">
        <w:rPr>
          <w:rFonts w:ascii="Arial" w:hAnsi="Arial" w:cs="Arial"/>
          <w:color w:val="202124"/>
        </w:rPr>
        <w:t>.</w:t>
      </w:r>
      <w:r w:rsidR="00AC502B" w:rsidRPr="00AC502B">
        <w:rPr>
          <w:rFonts w:ascii="Arial" w:hAnsi="Arial" w:cs="Arial"/>
          <w:b/>
          <w:color w:val="202124"/>
          <w:vertAlign w:val="superscript"/>
        </w:rPr>
        <w:t>"</w:t>
      </w:r>
      <w:r w:rsidR="00AC502B" w:rsidRPr="00AC502B">
        <w:rPr>
          <w:rFonts w:ascii="Arial" w:hAnsi="Arial" w:cs="Arial"/>
          <w:b/>
          <w:color w:val="202124"/>
          <w:vertAlign w:val="superscript"/>
        </w:rPr>
        <w:footnoteReference w:id="24"/>
      </w:r>
      <w:r w:rsidR="00AC502B">
        <w:rPr>
          <w:rFonts w:ascii="Arial" w:hAnsi="Arial" w:cs="Arial"/>
          <w:b/>
          <w:color w:val="202124"/>
          <w:vertAlign w:val="superscript"/>
        </w:rPr>
        <w:t xml:space="preserve"> </w:t>
      </w:r>
      <w:r w:rsidR="00485C86">
        <w:rPr>
          <w:rFonts w:ascii="Arial" w:hAnsi="Arial" w:cs="Arial"/>
          <w:b/>
          <w:color w:val="202124"/>
          <w:vertAlign w:val="superscript"/>
        </w:rPr>
        <w:t xml:space="preserve"> </w:t>
      </w:r>
      <w:r w:rsidR="001C6D52">
        <w:rPr>
          <w:rFonts w:ascii="Arial" w:hAnsi="Arial" w:cs="Arial"/>
          <w:b/>
          <w:color w:val="202124"/>
          <w:vertAlign w:val="superscript"/>
        </w:rPr>
        <w:t xml:space="preserve"> </w:t>
      </w:r>
    </w:p>
    <w:p w:rsidR="001C6D52" w:rsidRPr="001C6D52" w:rsidRDefault="001C6D52" w:rsidP="001C6D52">
      <w:pPr>
        <w:spacing w:after="120" w:line="240" w:lineRule="auto"/>
        <w:jc w:val="center"/>
        <w:rPr>
          <w:rFonts w:ascii="Arial" w:hAnsi="Arial" w:cs="Arial"/>
          <w:b/>
          <w:color w:val="202124"/>
          <w:sz w:val="24"/>
          <w:szCs w:val="24"/>
        </w:rPr>
      </w:pPr>
      <w:r w:rsidRPr="001C6D52">
        <w:rPr>
          <w:rFonts w:ascii="Arial" w:hAnsi="Arial" w:cs="Arial"/>
          <w:b/>
          <w:color w:val="202124"/>
          <w:sz w:val="24"/>
          <w:szCs w:val="24"/>
        </w:rPr>
        <w:t>Is this the kind of country we want the United Kingdom to be?</w:t>
      </w:r>
    </w:p>
    <w:p w:rsidR="009C36EA" w:rsidRPr="00430AF8" w:rsidRDefault="00430AF8" w:rsidP="00C30A67">
      <w:pPr>
        <w:jc w:val="center"/>
        <w:rPr>
          <w:rStyle w:val="Hyperlink"/>
          <w:rFonts w:ascii="Arial" w:hAnsi="Arial" w:cs="Arial"/>
          <w:b/>
          <w:color w:val="auto"/>
          <w:sz w:val="28"/>
          <w:szCs w:val="28"/>
          <w:u w:val="none"/>
        </w:rPr>
      </w:pPr>
      <w:r w:rsidRPr="00430AF8">
        <w:rPr>
          <w:rStyle w:val="Hyperlink"/>
          <w:rFonts w:ascii="Arial" w:hAnsi="Arial" w:cs="Arial"/>
          <w:b/>
          <w:color w:val="auto"/>
          <w:sz w:val="28"/>
          <w:szCs w:val="28"/>
          <w:u w:val="none"/>
        </w:rPr>
        <w:lastRenderedPageBreak/>
        <w:t>APPENDIX ONE</w:t>
      </w:r>
      <w:r>
        <w:rPr>
          <w:rStyle w:val="Hyperlink"/>
          <w:rFonts w:ascii="Arial" w:hAnsi="Arial" w:cs="Arial"/>
          <w:b/>
          <w:color w:val="auto"/>
          <w:sz w:val="28"/>
          <w:szCs w:val="28"/>
          <w:u w:val="none"/>
        </w:rPr>
        <w:t xml:space="preserve">: </w:t>
      </w:r>
      <w:r w:rsidR="00B615DE">
        <w:rPr>
          <w:rStyle w:val="Hyperlink"/>
          <w:rFonts w:ascii="Arial" w:hAnsi="Arial" w:cs="Arial"/>
          <w:b/>
          <w:color w:val="auto"/>
          <w:sz w:val="28"/>
          <w:szCs w:val="28"/>
          <w:u w:val="none"/>
        </w:rPr>
        <w:t>ABOUT THE UN AND THE UNA</w:t>
      </w:r>
    </w:p>
    <w:p w:rsidR="00430AF8" w:rsidRPr="00250DF3" w:rsidRDefault="00430AF8" w:rsidP="00430AF8">
      <w:pPr>
        <w:spacing w:after="0" w:line="240" w:lineRule="auto"/>
        <w:jc w:val="both"/>
        <w:rPr>
          <w:rStyle w:val="Hyperlink"/>
          <w:rFonts w:ascii="Arial" w:hAnsi="Arial" w:cs="Arial"/>
          <w:b/>
          <w:color w:val="auto"/>
          <w:u w:val="none"/>
        </w:rPr>
      </w:pPr>
      <w:r>
        <w:rPr>
          <w:rFonts w:ascii="Arial" w:hAnsi="Arial" w:cs="Arial"/>
          <w:noProof/>
          <w:color w:val="0000FF"/>
          <w:sz w:val="27"/>
          <w:szCs w:val="27"/>
          <w:lang w:eastAsia="en-GB"/>
        </w:rPr>
        <mc:AlternateContent>
          <mc:Choice Requires="wps">
            <w:drawing>
              <wp:anchor distT="0" distB="0" distL="114300" distR="114300" simplePos="0" relativeHeight="251736064" behindDoc="0" locked="0" layoutInCell="1" allowOverlap="1" wp14:anchorId="26CD6944" wp14:editId="314C22F5">
                <wp:simplePos x="0" y="0"/>
                <wp:positionH relativeFrom="column">
                  <wp:posOffset>645160</wp:posOffset>
                </wp:positionH>
                <wp:positionV relativeFrom="paragraph">
                  <wp:posOffset>47625</wp:posOffset>
                </wp:positionV>
                <wp:extent cx="2140527" cy="332509"/>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40527" cy="3325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3C69" w:rsidRPr="00E4084E" w:rsidRDefault="00A43C69" w:rsidP="00430AF8">
                            <w:pPr>
                              <w:spacing w:after="0" w:line="240" w:lineRule="auto"/>
                              <w:rPr>
                                <w:sz w:val="28"/>
                                <w:szCs w:val="28"/>
                              </w:rPr>
                            </w:pPr>
                            <w:r w:rsidRPr="00E4084E">
                              <w:rPr>
                                <w:rStyle w:val="Hyperlink"/>
                                <w:rFonts w:ascii="Arial" w:hAnsi="Arial" w:cs="Arial"/>
                                <w:b/>
                                <w:color w:val="auto"/>
                                <w:sz w:val="28"/>
                                <w:szCs w:val="28"/>
                                <w:u w:val="none"/>
                              </w:rPr>
                              <w:t>THE UNITED 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D6944" id="Text Box 19" o:spid="_x0000_s1032" type="#_x0000_t202" style="position:absolute;left:0;text-align:left;margin-left:50.8pt;margin-top:3.75pt;width:168.55pt;height:26.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4MjwIAAJMFAAAOAAAAZHJzL2Uyb0RvYy54bWysVFFP2zAQfp+0/2D5fSQtLYyKFHUgpkkI&#10;0GDi2XVsas32ebbbpPv1nJ2k7RgvTHtJbN93d77P3935RWs02QgfFNiKjo5KSoTlUCv7XNEfj9ef&#10;PlMSIrM102BFRbci0Iv5xw/njZuJMaxA18ITDGLDrHEVXcXoZkUR+EoYFo7ACYtGCd6wiFv/XNSe&#10;NRjd6GJclidFA752HrgIAU+vOiOd5/hSCh7vpAwiEl1RvFvMX5+/y/Qt5uds9uyZWyneX4P9wy0M&#10;UxaT7kJdscjI2qu/QhnFPQSQ8YiDKUBKxUWuAasZla+qeVgxJ3ItSE5wO5rC/wvLbzf3nqga3+6M&#10;EssMvtGjaCP5Ai3BI+SncWGGsAeHwNjiOWKH84CHqexWepP+WBBBOzK93bGbonE8HI8m5XR8SglH&#10;2/HxeFrm8MXe2/kQvwowJC0q6vH1MqlscxMi3gShAyQlC6BVfa20zpukGHGpPdkwfGsd8x3R4w+U&#10;tqSp6MnxtMyBLST3LrK2KYzImunTpcq7CvMqbrVIGG2/C4mc5ULfyM04F3aXP6MTSmKq9zj2+P2t&#10;3uPc1YEeOTPYuHM2yoLP1ecm21NW/xwokx0eCT+oOy1ju2yzWE4GASyh3qIuPHSdFRy/Vvh4NyzE&#10;e+axlVAKOB7iHX6kBiQf+hUlK/C/3zpPeFQ4WilpsDUrGn6tmReU6G8WtX82mkxSL+fNZHo6xo0/&#10;tCwPLXZtLgEVMcJB5HheJnzUw1J6ME84RRYpK5qY5Zi7onFYXsZuYOAU4mKxyCDsXsfijX1wPIVO&#10;LCdpPrZPzLtevxGVfwtDE7PZKxl32ORpYbGOIFXWeOK5Y7XnHzs/S7+fUmm0HO4zaj9L5y8AAAD/&#10;/wMAUEsDBBQABgAIAAAAIQAUuusR4AAAAAgBAAAPAAAAZHJzL2Rvd25yZXYueG1sTI9PT4NAFMTv&#10;Jn6HzTPxYuxSkdIiS2OM2sSbxT/xtmWfQGTfEnYL+O19nvQ4mcnMb/LtbDsx4uBbRwqWiwgEUuVM&#10;S7WCl/Lhcg3CB01Gd45QwTd62BanJ7nOjJvoGcd9qAWXkM+0giaEPpPSVw1a7ReuR2Lv0w1WB5ZD&#10;Lc2gJy63nbyKopW0uiVeaHSPdw1WX/ujVfBxUb8/+fnxdYqTuL/fjWX6Zkqlzs/m2xsQAefwF4Zf&#10;fEaHgpkO7kjGi451tFxxVEGagGD/Ol6nIA4Kks0GZJHL/weKHwAAAP//AwBQSwECLQAUAAYACAAA&#10;ACEAtoM4kv4AAADhAQAAEwAAAAAAAAAAAAAAAAAAAAAAW0NvbnRlbnRfVHlwZXNdLnhtbFBLAQIt&#10;ABQABgAIAAAAIQA4/SH/1gAAAJQBAAALAAAAAAAAAAAAAAAAAC8BAABfcmVscy8ucmVsc1BLAQIt&#10;ABQABgAIAAAAIQBNbw4MjwIAAJMFAAAOAAAAAAAAAAAAAAAAAC4CAABkcnMvZTJvRG9jLnhtbFBL&#10;AQItABQABgAIAAAAIQAUuusR4AAAAAgBAAAPAAAAAAAAAAAAAAAAAOkEAABkcnMvZG93bnJldi54&#10;bWxQSwUGAAAAAAQABADzAAAA9gUAAAAA&#10;" fillcolor="white [3201]" stroked="f" strokeweight=".5pt">
                <v:textbox>
                  <w:txbxContent>
                    <w:p w:rsidR="00A43C69" w:rsidRPr="00E4084E" w:rsidRDefault="00A43C69" w:rsidP="00430AF8">
                      <w:pPr>
                        <w:spacing w:after="0" w:line="240" w:lineRule="auto"/>
                        <w:rPr>
                          <w:sz w:val="28"/>
                          <w:szCs w:val="28"/>
                        </w:rPr>
                      </w:pPr>
                      <w:r w:rsidRPr="00E4084E">
                        <w:rPr>
                          <w:rStyle w:val="Hyperlink"/>
                          <w:rFonts w:ascii="Arial" w:hAnsi="Arial" w:cs="Arial"/>
                          <w:b/>
                          <w:color w:val="auto"/>
                          <w:sz w:val="28"/>
                          <w:szCs w:val="28"/>
                          <w:u w:val="none"/>
                        </w:rPr>
                        <w:t>THE UNITED NATIONS</w:t>
                      </w:r>
                    </w:p>
                  </w:txbxContent>
                </v:textbox>
              </v:shape>
            </w:pict>
          </mc:Fallback>
        </mc:AlternateContent>
      </w:r>
      <w:r>
        <w:rPr>
          <w:rFonts w:ascii="Arial" w:hAnsi="Arial" w:cs="Arial"/>
          <w:noProof/>
          <w:color w:val="0000FF"/>
          <w:sz w:val="27"/>
          <w:szCs w:val="27"/>
          <w:lang w:eastAsia="en-GB"/>
        </w:rPr>
        <w:drawing>
          <wp:inline distT="0" distB="0" distL="0" distR="0" wp14:anchorId="50E5CEE5" wp14:editId="1B3F0262">
            <wp:extent cx="595449" cy="470650"/>
            <wp:effectExtent l="0" t="0" r="0" b="5715"/>
            <wp:docPr id="18" name="Picture 18" descr="Image result for United Nations images">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ited Nations images">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0559" cy="522113"/>
                    </a:xfrm>
                    <a:prstGeom prst="rect">
                      <a:avLst/>
                    </a:prstGeom>
                    <a:noFill/>
                    <a:ln>
                      <a:noFill/>
                    </a:ln>
                  </pic:spPr>
                </pic:pic>
              </a:graphicData>
            </a:graphic>
          </wp:inline>
        </w:drawing>
      </w:r>
    </w:p>
    <w:p w:rsidR="00430AF8" w:rsidRPr="00250DF3" w:rsidRDefault="00430AF8" w:rsidP="00430AF8">
      <w:pPr>
        <w:spacing w:before="60" w:after="60" w:line="240" w:lineRule="auto"/>
        <w:jc w:val="both"/>
        <w:rPr>
          <w:rFonts w:ascii="Arial" w:hAnsi="Arial" w:cs="Arial"/>
        </w:rPr>
      </w:pPr>
      <w:r w:rsidRPr="00250DF3">
        <w:rPr>
          <w:rFonts w:ascii="Arial" w:hAnsi="Arial" w:cs="Arial"/>
        </w:rPr>
        <w:t xml:space="preserve">During the last summer of </w:t>
      </w:r>
      <w:r>
        <w:rPr>
          <w:rFonts w:ascii="Arial" w:hAnsi="Arial" w:cs="Arial"/>
        </w:rPr>
        <w:t xml:space="preserve">the Second </w:t>
      </w:r>
      <w:r w:rsidRPr="00250DF3">
        <w:rPr>
          <w:rFonts w:ascii="Arial" w:hAnsi="Arial" w:cs="Arial"/>
        </w:rPr>
        <w:t>World War</w:t>
      </w:r>
      <w:r>
        <w:rPr>
          <w:rFonts w:ascii="Arial" w:hAnsi="Arial" w:cs="Arial"/>
        </w:rPr>
        <w:t xml:space="preserve">, </w:t>
      </w:r>
      <w:r w:rsidRPr="00250DF3">
        <w:rPr>
          <w:rFonts w:ascii="Arial" w:hAnsi="Arial" w:cs="Arial"/>
        </w:rPr>
        <w:t>51 nations</w:t>
      </w:r>
      <w:r w:rsidR="00973743" w:rsidRPr="00973743">
        <w:rPr>
          <w:rStyle w:val="FootnoteReference"/>
          <w:rFonts w:ascii="Arial" w:hAnsi="Arial" w:cs="Arial"/>
          <w:b/>
        </w:rPr>
        <w:footnoteReference w:id="25"/>
      </w:r>
      <w:r w:rsidR="00973743" w:rsidRPr="008405AC">
        <w:rPr>
          <w:rFonts w:ascii="Arial" w:hAnsi="Arial" w:cs="Arial"/>
        </w:rPr>
        <w:t xml:space="preserve"> </w:t>
      </w:r>
      <w:r w:rsidRPr="00250DF3">
        <w:rPr>
          <w:rFonts w:ascii="Arial" w:hAnsi="Arial" w:cs="Arial"/>
        </w:rPr>
        <w:t xml:space="preserve"> signed and ratified a</w:t>
      </w:r>
      <w:r>
        <w:rPr>
          <w:rFonts w:ascii="Arial" w:hAnsi="Arial" w:cs="Arial"/>
        </w:rPr>
        <w:t>n international</w:t>
      </w:r>
      <w:r w:rsidRPr="00250DF3">
        <w:rPr>
          <w:rFonts w:ascii="Arial" w:hAnsi="Arial" w:cs="Arial"/>
        </w:rPr>
        <w:t xml:space="preserve"> treaty that founded the United Nations on </w:t>
      </w:r>
      <w:r w:rsidRPr="00250DF3">
        <w:rPr>
          <w:rFonts w:ascii="Arial" w:hAnsi="Arial" w:cs="Arial"/>
          <w:b/>
        </w:rPr>
        <w:t>24 October 1945</w:t>
      </w:r>
      <w:r w:rsidRPr="00250DF3">
        <w:rPr>
          <w:rFonts w:ascii="Arial" w:hAnsi="Arial" w:cs="Arial"/>
        </w:rPr>
        <w:t>. The treaty – known as the UN Charter – sets out the principles to govern international relations as follows:</w:t>
      </w:r>
    </w:p>
    <w:p w:rsidR="00430AF8" w:rsidRPr="00250DF3" w:rsidRDefault="00430AF8" w:rsidP="009D204C">
      <w:pPr>
        <w:pStyle w:val="ListParagraph"/>
        <w:numPr>
          <w:ilvl w:val="0"/>
          <w:numId w:val="2"/>
        </w:numPr>
        <w:spacing w:after="60" w:line="240" w:lineRule="auto"/>
        <w:ind w:left="318" w:hanging="284"/>
        <w:contextualSpacing w:val="0"/>
        <w:jc w:val="both"/>
        <w:rPr>
          <w:rFonts w:ascii="Arial" w:hAnsi="Arial" w:cs="Arial"/>
        </w:rPr>
      </w:pPr>
      <w:r w:rsidRPr="00250DF3">
        <w:rPr>
          <w:rFonts w:ascii="Arial" w:hAnsi="Arial" w:cs="Arial"/>
        </w:rPr>
        <w:t>To maintain international peace and security</w:t>
      </w:r>
    </w:p>
    <w:p w:rsidR="00430AF8" w:rsidRPr="00250DF3" w:rsidRDefault="00430AF8" w:rsidP="009D204C">
      <w:pPr>
        <w:pStyle w:val="ListParagraph"/>
        <w:numPr>
          <w:ilvl w:val="0"/>
          <w:numId w:val="2"/>
        </w:numPr>
        <w:spacing w:after="60" w:line="240" w:lineRule="auto"/>
        <w:ind w:left="318" w:hanging="284"/>
        <w:contextualSpacing w:val="0"/>
        <w:jc w:val="both"/>
        <w:rPr>
          <w:rFonts w:ascii="Arial" w:hAnsi="Arial" w:cs="Arial"/>
        </w:rPr>
      </w:pPr>
      <w:r w:rsidRPr="00250DF3">
        <w:rPr>
          <w:rFonts w:ascii="Arial" w:hAnsi="Arial" w:cs="Arial"/>
        </w:rPr>
        <w:t>To develop friendly relations among nations based on respect for the principles of equal rights and self-determination of peoples</w:t>
      </w:r>
    </w:p>
    <w:p w:rsidR="00430AF8" w:rsidRPr="00250DF3" w:rsidRDefault="00430AF8" w:rsidP="009D204C">
      <w:pPr>
        <w:pStyle w:val="ListParagraph"/>
        <w:numPr>
          <w:ilvl w:val="0"/>
          <w:numId w:val="2"/>
        </w:numPr>
        <w:spacing w:after="60" w:line="240" w:lineRule="auto"/>
        <w:ind w:left="317" w:hanging="289"/>
        <w:contextualSpacing w:val="0"/>
        <w:jc w:val="both"/>
        <w:rPr>
          <w:rFonts w:ascii="Arial" w:hAnsi="Arial" w:cs="Arial"/>
        </w:rPr>
      </w:pPr>
      <w:r w:rsidRPr="00250DF3">
        <w:rPr>
          <w:rFonts w:ascii="Arial" w:hAnsi="Arial" w:cs="Arial"/>
        </w:rPr>
        <w:t>To cooperate in solving international economic, social, cultural and humanitarian problems and in promoting respect for human rights and fundamental freedoms</w:t>
      </w:r>
      <w:r>
        <w:rPr>
          <w:rStyle w:val="EndnoteReference"/>
          <w:rFonts w:ascii="Arial" w:hAnsi="Arial" w:cs="Arial"/>
          <w:b/>
        </w:rPr>
        <w:endnoteReference w:id="21"/>
      </w:r>
      <w:r w:rsidRPr="00250DF3">
        <w:rPr>
          <w:rFonts w:ascii="Arial" w:hAnsi="Arial" w:cs="Arial"/>
        </w:rPr>
        <w:t xml:space="preserve">. </w:t>
      </w:r>
    </w:p>
    <w:p w:rsidR="00430AF8" w:rsidRDefault="00430AF8" w:rsidP="00430AF8">
      <w:pPr>
        <w:spacing w:after="120" w:line="240" w:lineRule="auto"/>
        <w:jc w:val="both"/>
        <w:rPr>
          <w:rFonts w:ascii="Arial" w:hAnsi="Arial" w:cs="Arial"/>
        </w:rPr>
      </w:pPr>
      <w:r w:rsidRPr="00010D68">
        <w:rPr>
          <w:rFonts w:ascii="Arial" w:hAnsi="Arial" w:cs="Arial"/>
        </w:rPr>
        <w:t>There are two important things to understand about the U</w:t>
      </w:r>
      <w:r>
        <w:rPr>
          <w:rFonts w:ascii="Arial" w:hAnsi="Arial" w:cs="Arial"/>
        </w:rPr>
        <w:t xml:space="preserve">nited </w:t>
      </w:r>
      <w:r w:rsidRPr="00010D68">
        <w:rPr>
          <w:rFonts w:ascii="Arial" w:hAnsi="Arial" w:cs="Arial"/>
        </w:rPr>
        <w:t>N</w:t>
      </w:r>
      <w:r>
        <w:rPr>
          <w:rFonts w:ascii="Arial" w:hAnsi="Arial" w:cs="Arial"/>
        </w:rPr>
        <w:t>ations</w:t>
      </w:r>
      <w:r w:rsidRPr="00010D68">
        <w:rPr>
          <w:rFonts w:ascii="Arial" w:hAnsi="Arial" w:cs="Arial"/>
        </w:rPr>
        <w:t xml:space="preserve">.  </w:t>
      </w:r>
    </w:p>
    <w:p w:rsidR="00430AF8" w:rsidRPr="00010D68" w:rsidRDefault="00430AF8" w:rsidP="00430AF8">
      <w:pPr>
        <w:spacing w:after="20" w:line="240" w:lineRule="auto"/>
        <w:jc w:val="both"/>
        <w:rPr>
          <w:rFonts w:ascii="Arial" w:hAnsi="Arial" w:cs="Arial"/>
          <w:b/>
          <w:sz w:val="24"/>
          <w:szCs w:val="24"/>
        </w:rPr>
      </w:pPr>
      <w:r w:rsidRPr="00010D68">
        <w:rPr>
          <w:rFonts w:ascii="Arial" w:hAnsi="Arial" w:cs="Arial"/>
          <w:b/>
          <w:sz w:val="24"/>
          <w:szCs w:val="24"/>
        </w:rPr>
        <w:t xml:space="preserve">The </w:t>
      </w:r>
      <w:r>
        <w:rPr>
          <w:rFonts w:ascii="Arial" w:hAnsi="Arial" w:cs="Arial"/>
          <w:b/>
          <w:sz w:val="24"/>
          <w:szCs w:val="24"/>
        </w:rPr>
        <w:t>UN System</w:t>
      </w:r>
    </w:p>
    <w:p w:rsidR="00430AF8" w:rsidRPr="00010D68" w:rsidRDefault="00430AF8" w:rsidP="00973743">
      <w:pPr>
        <w:spacing w:after="120" w:line="240" w:lineRule="auto"/>
        <w:jc w:val="both"/>
        <w:rPr>
          <w:rFonts w:ascii="Arial" w:hAnsi="Arial" w:cs="Arial"/>
        </w:rPr>
      </w:pPr>
      <w:r w:rsidRPr="00010D68">
        <w:rPr>
          <w:rFonts w:ascii="Arial" w:hAnsi="Arial" w:cs="Arial"/>
        </w:rPr>
        <w:t>The first is that it is not a single organisation but a large family of organisations that together make up the UN System</w:t>
      </w:r>
      <w:r w:rsidRPr="00463320">
        <w:rPr>
          <w:rStyle w:val="EndnoteReference"/>
          <w:rFonts w:ascii="Arial" w:hAnsi="Arial" w:cs="Arial"/>
          <w:b/>
        </w:rPr>
        <w:endnoteReference w:id="22"/>
      </w:r>
      <w:r w:rsidRPr="00010D68">
        <w:rPr>
          <w:rFonts w:ascii="Arial" w:hAnsi="Arial" w:cs="Arial"/>
        </w:rPr>
        <w:t xml:space="preserve">.  It consists of 6 principle organs – the General Assembly, the Security Council, the Economic &amp; Security Council (ECOSOC) the Trusteeship Council, the International Court of Justice and the </w:t>
      </w:r>
      <w:r>
        <w:rPr>
          <w:rFonts w:ascii="Arial" w:hAnsi="Arial" w:cs="Arial"/>
        </w:rPr>
        <w:t>S</w:t>
      </w:r>
      <w:r w:rsidRPr="00010D68">
        <w:rPr>
          <w:rFonts w:ascii="Arial" w:hAnsi="Arial" w:cs="Arial"/>
        </w:rPr>
        <w:t>ecretariat - and 43 specialised agencies, funds and programmes</w:t>
      </w:r>
      <w:r>
        <w:rPr>
          <w:rFonts w:ascii="Arial" w:hAnsi="Arial" w:cs="Arial"/>
        </w:rPr>
        <w:t xml:space="preserve"> such as WHO, UNESCO, the World Food Programme and UNICEF</w:t>
      </w:r>
      <w:r w:rsidRPr="00463320">
        <w:rPr>
          <w:rStyle w:val="FootnoteReference"/>
          <w:rFonts w:ascii="Arial" w:hAnsi="Arial" w:cs="Arial"/>
          <w:b/>
        </w:rPr>
        <w:footnoteReference w:id="26"/>
      </w:r>
      <w:r w:rsidRPr="00463320">
        <w:rPr>
          <w:rFonts w:ascii="Arial" w:hAnsi="Arial" w:cs="Arial"/>
          <w:b/>
        </w:rPr>
        <w:t>.</w:t>
      </w:r>
      <w:r w:rsidRPr="00010D68">
        <w:rPr>
          <w:rFonts w:ascii="Arial" w:hAnsi="Arial" w:cs="Arial"/>
        </w:rPr>
        <w:t xml:space="preserve"> </w:t>
      </w:r>
    </w:p>
    <w:p w:rsidR="00430AF8" w:rsidRPr="00010D68" w:rsidRDefault="00430AF8" w:rsidP="00430AF8">
      <w:pPr>
        <w:spacing w:after="20" w:line="240" w:lineRule="auto"/>
        <w:jc w:val="both"/>
        <w:rPr>
          <w:rFonts w:ascii="Arial" w:hAnsi="Arial" w:cs="Arial"/>
          <w:b/>
          <w:sz w:val="24"/>
          <w:szCs w:val="24"/>
        </w:rPr>
      </w:pPr>
      <w:r w:rsidRPr="00010D68">
        <w:rPr>
          <w:rFonts w:ascii="Arial" w:hAnsi="Arial" w:cs="Arial"/>
          <w:b/>
          <w:sz w:val="24"/>
          <w:szCs w:val="24"/>
        </w:rPr>
        <w:t>UN Millennium Declaration 2000</w:t>
      </w:r>
      <w:r>
        <w:rPr>
          <w:rFonts w:ascii="Arial" w:hAnsi="Arial" w:cs="Arial"/>
          <w:b/>
          <w:sz w:val="24"/>
          <w:szCs w:val="24"/>
        </w:rPr>
        <w:t xml:space="preserve"> and the Concept of Human Security</w:t>
      </w:r>
    </w:p>
    <w:p w:rsidR="00430AF8" w:rsidRPr="00250DF3" w:rsidRDefault="00430AF8" w:rsidP="00430AF8">
      <w:pPr>
        <w:spacing w:after="120" w:line="240" w:lineRule="auto"/>
        <w:jc w:val="both"/>
        <w:rPr>
          <w:rFonts w:ascii="Arial" w:hAnsi="Arial" w:cs="Arial"/>
        </w:rPr>
      </w:pPr>
      <w:r w:rsidRPr="00250DF3">
        <w:rPr>
          <w:rFonts w:ascii="Arial" w:hAnsi="Arial" w:cs="Arial"/>
        </w:rPr>
        <w:t xml:space="preserve">The second important thing is that the UN’s current driving force is the </w:t>
      </w:r>
      <w:r w:rsidRPr="00010D68">
        <w:rPr>
          <w:rFonts w:ascii="Arial" w:hAnsi="Arial" w:cs="Arial"/>
        </w:rPr>
        <w:t>UN Millennium Declaration 2000.</w:t>
      </w:r>
      <w:r w:rsidRPr="00250DF3">
        <w:rPr>
          <w:rFonts w:ascii="Arial" w:hAnsi="Arial" w:cs="Arial"/>
          <w:b/>
        </w:rPr>
        <w:t xml:space="preserve">  </w:t>
      </w:r>
      <w:r w:rsidRPr="00250DF3">
        <w:rPr>
          <w:rFonts w:ascii="Arial" w:hAnsi="Arial" w:cs="Arial"/>
        </w:rPr>
        <w:t xml:space="preserve">Over the course of time, a government’s ‘first duty’ to protect the state from military invasion has broadened to include the protection of its people from </w:t>
      </w:r>
      <w:r w:rsidR="00F423EA" w:rsidRPr="00136411">
        <w:rPr>
          <w:rFonts w:ascii="Arial" w:hAnsi="Arial" w:cs="Arial"/>
        </w:rPr>
        <w:t>a</w:t>
      </w:r>
      <w:r w:rsidR="00F423EA">
        <w:rPr>
          <w:rFonts w:ascii="Arial" w:hAnsi="Arial" w:cs="Arial"/>
        </w:rPr>
        <w:t xml:space="preserve">ll </w:t>
      </w:r>
      <w:r w:rsidR="00F423EA" w:rsidRPr="00136411">
        <w:rPr>
          <w:rFonts w:ascii="Arial" w:hAnsi="Arial" w:cs="Arial"/>
        </w:rPr>
        <w:t xml:space="preserve">threats such as crime, drugs, poor health &amp; </w:t>
      </w:r>
      <w:r w:rsidR="00F423EA">
        <w:rPr>
          <w:rFonts w:ascii="Arial" w:hAnsi="Arial" w:cs="Arial"/>
        </w:rPr>
        <w:t>mal</w:t>
      </w:r>
      <w:r w:rsidR="00F423EA" w:rsidRPr="00136411">
        <w:rPr>
          <w:rFonts w:ascii="Arial" w:hAnsi="Arial" w:cs="Arial"/>
        </w:rPr>
        <w:t xml:space="preserve">nutrition, poverty, intolerance </w:t>
      </w:r>
      <w:r w:rsidR="00F423EA">
        <w:rPr>
          <w:rFonts w:ascii="Arial" w:hAnsi="Arial" w:cs="Arial"/>
        </w:rPr>
        <w:t>&amp;</w:t>
      </w:r>
      <w:r w:rsidR="00F423EA" w:rsidRPr="00136411">
        <w:rPr>
          <w:rFonts w:ascii="Arial" w:hAnsi="Arial" w:cs="Arial"/>
        </w:rPr>
        <w:t xml:space="preserve"> social exclusion, as well as </w:t>
      </w:r>
      <w:r w:rsidR="00F423EA">
        <w:rPr>
          <w:rFonts w:ascii="Arial" w:hAnsi="Arial" w:cs="Arial"/>
        </w:rPr>
        <w:t xml:space="preserve">from </w:t>
      </w:r>
      <w:r w:rsidR="00F423EA" w:rsidRPr="00136411">
        <w:rPr>
          <w:rFonts w:ascii="Arial" w:hAnsi="Arial" w:cs="Arial"/>
        </w:rPr>
        <w:t>terrorism &amp; warfare.</w:t>
      </w:r>
      <w:r w:rsidR="00F423EA">
        <w:rPr>
          <w:rFonts w:ascii="Arial" w:hAnsi="Arial" w:cs="Arial"/>
        </w:rPr>
        <w:t xml:space="preserve"> </w:t>
      </w:r>
      <w:r w:rsidR="00F423EA" w:rsidRPr="00136411">
        <w:rPr>
          <w:rFonts w:ascii="Arial" w:hAnsi="Arial" w:cs="Arial"/>
        </w:rPr>
        <w:t xml:space="preserve"> </w:t>
      </w:r>
      <w:r w:rsidRPr="00250DF3">
        <w:rPr>
          <w:rFonts w:ascii="Arial" w:hAnsi="Arial" w:cs="Arial"/>
        </w:rPr>
        <w:t xml:space="preserve"> This was the basis of the debate that took place at the UN World Summit in 2000. Its outcome was the Millennium Declaration that seeks to coordinate peace, development, human rights and fundamental freedoms as a </w:t>
      </w:r>
      <w:r w:rsidRPr="00010D68">
        <w:rPr>
          <w:rFonts w:ascii="Arial" w:hAnsi="Arial" w:cs="Arial"/>
          <w:i/>
          <w:u w:val="single"/>
        </w:rPr>
        <w:t>single</w:t>
      </w:r>
      <w:r w:rsidRPr="00010D68">
        <w:rPr>
          <w:rFonts w:ascii="Arial" w:hAnsi="Arial" w:cs="Arial"/>
          <w:u w:val="single"/>
        </w:rPr>
        <w:t xml:space="preserve"> </w:t>
      </w:r>
      <w:r w:rsidRPr="00250DF3">
        <w:rPr>
          <w:rFonts w:ascii="Arial" w:hAnsi="Arial" w:cs="Arial"/>
        </w:rPr>
        <w:t xml:space="preserve">way forward. Therefore, the </w:t>
      </w:r>
      <w:r w:rsidRPr="00010D68">
        <w:rPr>
          <w:rFonts w:ascii="Arial" w:hAnsi="Arial" w:cs="Arial"/>
        </w:rPr>
        <w:t>Concept of Human Security</w:t>
      </w:r>
      <w:r w:rsidRPr="00250DF3">
        <w:rPr>
          <w:rFonts w:ascii="Arial" w:hAnsi="Arial" w:cs="Arial"/>
        </w:rPr>
        <w:t xml:space="preserve"> – as opposed to state security - was formally recognised and adopted by all the UN’s Member States.  </w:t>
      </w:r>
    </w:p>
    <w:p w:rsidR="00430AF8" w:rsidRDefault="00430AF8" w:rsidP="00430AF8">
      <w:pPr>
        <w:pStyle w:val="ListParagraph"/>
        <w:spacing w:after="120" w:line="240" w:lineRule="auto"/>
        <w:ind w:left="0"/>
        <w:contextualSpacing w:val="0"/>
        <w:jc w:val="both"/>
        <w:rPr>
          <w:rFonts w:ascii="Arial" w:hAnsi="Arial" w:cs="Arial"/>
        </w:rPr>
      </w:pPr>
      <w:r w:rsidRPr="00250DF3">
        <w:rPr>
          <w:rFonts w:ascii="Arial" w:hAnsi="Arial" w:cs="Arial"/>
        </w:rPr>
        <w:t>To</w:t>
      </w:r>
      <w:r>
        <w:rPr>
          <w:rFonts w:ascii="Arial" w:hAnsi="Arial" w:cs="Arial"/>
        </w:rPr>
        <w:t xml:space="preserve"> continue with the Declaration’s </w:t>
      </w:r>
      <w:r w:rsidRPr="00250DF3">
        <w:rPr>
          <w:rFonts w:ascii="Arial" w:hAnsi="Arial" w:cs="Arial"/>
        </w:rPr>
        <w:t>implementation, the 8 Millennium Development Goals (MDGs</w:t>
      </w:r>
      <w:r>
        <w:rPr>
          <w:rFonts w:ascii="Arial" w:hAnsi="Arial" w:cs="Arial"/>
        </w:rPr>
        <w:t>)</w:t>
      </w:r>
      <w:r w:rsidRPr="00250DF3">
        <w:rPr>
          <w:rFonts w:ascii="Arial" w:hAnsi="Arial" w:cs="Arial"/>
        </w:rPr>
        <w:t xml:space="preserve"> 2000-15 were replaced by 17 Sustainable Development Goals (SDGs</w:t>
      </w:r>
      <w:r>
        <w:rPr>
          <w:rFonts w:ascii="Arial" w:hAnsi="Arial" w:cs="Arial"/>
        </w:rPr>
        <w:t>)</w:t>
      </w:r>
      <w:r w:rsidRPr="00250DF3">
        <w:rPr>
          <w:rFonts w:ascii="Arial" w:hAnsi="Arial" w:cs="Arial"/>
        </w:rPr>
        <w:t xml:space="preserve"> 2015-30. They require all countries to strengthen their partnership working with other member states</w:t>
      </w:r>
      <w:r>
        <w:rPr>
          <w:rFonts w:ascii="Arial" w:hAnsi="Arial" w:cs="Arial"/>
        </w:rPr>
        <w:t>, non-government organisations (</w:t>
      </w:r>
      <w:r w:rsidRPr="00250DF3">
        <w:rPr>
          <w:rFonts w:ascii="Arial" w:hAnsi="Arial" w:cs="Arial"/>
        </w:rPr>
        <w:t>NGOs</w:t>
      </w:r>
      <w:r>
        <w:rPr>
          <w:rFonts w:ascii="Arial" w:hAnsi="Arial" w:cs="Arial"/>
        </w:rPr>
        <w:t>)</w:t>
      </w:r>
      <w:r w:rsidRPr="00250DF3">
        <w:rPr>
          <w:rFonts w:ascii="Arial" w:hAnsi="Arial" w:cs="Arial"/>
        </w:rPr>
        <w:t xml:space="preserve"> and with civil society.  Overall, the comprehensive nature of the SDGs calls for us to take a deeper look at why some things are working and others are not</w:t>
      </w:r>
      <w:r w:rsidRPr="00862A91">
        <w:rPr>
          <w:rStyle w:val="EndnoteReference"/>
          <w:rFonts w:ascii="Arial" w:hAnsi="Arial" w:cs="Arial"/>
          <w:b/>
        </w:rPr>
        <w:endnoteReference w:id="23"/>
      </w:r>
      <w:r w:rsidRPr="00250DF3">
        <w:rPr>
          <w:rFonts w:ascii="Arial" w:hAnsi="Arial" w:cs="Arial"/>
        </w:rPr>
        <w:t xml:space="preserve">. </w:t>
      </w:r>
      <w:r>
        <w:rPr>
          <w:rFonts w:ascii="Arial" w:hAnsi="Arial" w:cs="Arial"/>
        </w:rPr>
        <w:t xml:space="preserve">  The ‘us’ here refers to how civil society has organised itself to work together on their chosen part of the comprehensive UN Millennium Programme.  There is however, one day a year that is devoted to promoting the UN itself.  The aim is to strengthen its ability to effectively carry out its many functions as laid down in its Charter and subsequent international treaties, conventions and resolutions.</w:t>
      </w:r>
    </w:p>
    <w:p w:rsidR="00430AF8" w:rsidRDefault="00430AF8" w:rsidP="00430AF8">
      <w:pPr>
        <w:pStyle w:val="EndnoteText"/>
        <w:spacing w:after="120"/>
        <w:jc w:val="both"/>
        <w:rPr>
          <w:rFonts w:ascii="Arial" w:hAnsi="Arial" w:cs="Arial"/>
          <w:color w:val="222222"/>
          <w:sz w:val="22"/>
          <w:szCs w:val="22"/>
          <w:shd w:val="clear" w:color="auto" w:fill="FFFFFF"/>
        </w:rPr>
      </w:pPr>
      <w:r>
        <w:rPr>
          <w:rFonts w:ascii="Arial" w:hAnsi="Arial" w:cs="Arial"/>
          <w:color w:val="222222"/>
          <w:sz w:val="22"/>
          <w:szCs w:val="22"/>
          <w:shd w:val="clear" w:color="auto" w:fill="FFFFFF"/>
        </w:rPr>
        <w:t>Despite its frequent bad and inaccurate press, and persistent marginalisation on the part of some member states, the UN remains popular with nations and with civil society.  Of the approximate 206 nations</w:t>
      </w:r>
      <w:r w:rsidRPr="00D831DD">
        <w:rPr>
          <w:rStyle w:val="FootnoteReference"/>
          <w:rFonts w:ascii="Arial" w:hAnsi="Arial" w:cs="Arial"/>
          <w:b/>
          <w:color w:val="222222"/>
          <w:sz w:val="22"/>
          <w:szCs w:val="22"/>
          <w:shd w:val="clear" w:color="auto" w:fill="FFFFFF"/>
        </w:rPr>
        <w:footnoteReference w:id="27"/>
      </w:r>
      <w:r w:rsidRPr="00D831DD">
        <w:rPr>
          <w:rFonts w:ascii="Arial" w:hAnsi="Arial" w:cs="Arial"/>
          <w:b/>
          <w:color w:val="222222"/>
          <w:sz w:val="22"/>
          <w:szCs w:val="22"/>
          <w:shd w:val="clear" w:color="auto" w:fill="FFFFFF"/>
        </w:rPr>
        <w:t xml:space="preserve"> </w:t>
      </w:r>
      <w:r>
        <w:rPr>
          <w:rFonts w:ascii="Arial" w:hAnsi="Arial" w:cs="Arial"/>
          <w:color w:val="222222"/>
          <w:sz w:val="22"/>
          <w:szCs w:val="22"/>
          <w:shd w:val="clear" w:color="auto" w:fill="FFFFFF"/>
        </w:rPr>
        <w:t xml:space="preserve">in the world 193 have joined the UN.  And a total of </w:t>
      </w:r>
      <w:r w:rsidRPr="00A44A36">
        <w:rPr>
          <w:rFonts w:ascii="Arial" w:hAnsi="Arial" w:cs="Arial"/>
          <w:color w:val="222222"/>
          <w:sz w:val="22"/>
          <w:szCs w:val="22"/>
          <w:shd w:val="clear" w:color="auto" w:fill="FFFFFF"/>
        </w:rPr>
        <w:t>4,045 NGOs</w:t>
      </w:r>
      <w:r>
        <w:rPr>
          <w:rFonts w:ascii="Arial" w:hAnsi="Arial" w:cs="Arial"/>
          <w:color w:val="222222"/>
          <w:sz w:val="22"/>
          <w:szCs w:val="22"/>
          <w:shd w:val="clear" w:color="auto" w:fill="FFFFFF"/>
        </w:rPr>
        <w:t xml:space="preserve"> have gained consultative status with the UN.  However, when it comes to supporting the UN itself, this required the creation of a ‘United Nations Associations’ (UNA).     </w:t>
      </w:r>
    </w:p>
    <w:p w:rsidR="00973743" w:rsidRDefault="00973743" w:rsidP="00430AF8">
      <w:pPr>
        <w:pStyle w:val="EndnoteText"/>
        <w:spacing w:after="120"/>
        <w:jc w:val="both"/>
        <w:rPr>
          <w:rFonts w:ascii="Arial" w:hAnsi="Arial" w:cs="Arial"/>
          <w:color w:val="222222"/>
          <w:sz w:val="22"/>
          <w:szCs w:val="22"/>
          <w:shd w:val="clear" w:color="auto" w:fill="FFFFFF"/>
        </w:rPr>
      </w:pPr>
    </w:p>
    <w:p w:rsidR="00430AF8" w:rsidRDefault="00430AF8" w:rsidP="00430AF8">
      <w:pPr>
        <w:spacing w:after="0" w:line="240" w:lineRule="auto"/>
      </w:pPr>
    </w:p>
    <w:p w:rsidR="00430AF8" w:rsidRDefault="00973743" w:rsidP="00430AF8">
      <w:pPr>
        <w:spacing w:after="0" w:line="240" w:lineRule="auto"/>
      </w:pPr>
      <w:r>
        <w:rPr>
          <w:noProof/>
          <w:color w:val="0645AD"/>
          <w:sz w:val="21"/>
          <w:szCs w:val="21"/>
          <w:lang w:eastAsia="en-GB"/>
        </w:rPr>
        <w:drawing>
          <wp:anchor distT="0" distB="0" distL="114300" distR="114300" simplePos="0" relativeHeight="251737088" behindDoc="0" locked="0" layoutInCell="1" allowOverlap="1" wp14:anchorId="5B4B1F40" wp14:editId="6BFAB62F">
            <wp:simplePos x="0" y="0"/>
            <wp:positionH relativeFrom="column">
              <wp:posOffset>-91928</wp:posOffset>
            </wp:positionH>
            <wp:positionV relativeFrom="paragraph">
              <wp:posOffset>-322335</wp:posOffset>
            </wp:positionV>
            <wp:extent cx="1696720" cy="726898"/>
            <wp:effectExtent l="0" t="0" r="0" b="0"/>
            <wp:wrapNone/>
            <wp:docPr id="17" name="Picture 17" descr="WFUNA logo pos 2c RGB.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UNA logo pos 2c RGB.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6720" cy="726898"/>
                    </a:xfrm>
                    <a:prstGeom prst="rect">
                      <a:avLst/>
                    </a:prstGeom>
                    <a:noFill/>
                    <a:ln>
                      <a:noFill/>
                    </a:ln>
                  </pic:spPr>
                </pic:pic>
              </a:graphicData>
            </a:graphic>
            <wp14:sizeRelH relativeFrom="page">
              <wp14:pctWidth>0</wp14:pctWidth>
            </wp14:sizeRelH>
            <wp14:sizeRelV relativeFrom="page">
              <wp14:pctHeight>0</wp14:pctHeight>
            </wp14:sizeRelV>
          </wp:anchor>
        </w:drawing>
      </w:r>
      <w:r w:rsidR="00430AF8">
        <w:rPr>
          <w:noProof/>
          <w:lang w:eastAsia="en-GB"/>
        </w:rPr>
        <mc:AlternateContent>
          <mc:Choice Requires="wps">
            <w:drawing>
              <wp:anchor distT="0" distB="0" distL="114300" distR="114300" simplePos="0" relativeHeight="251738112" behindDoc="1" locked="0" layoutInCell="1" allowOverlap="1" wp14:anchorId="0C2C2469" wp14:editId="147D8306">
                <wp:simplePos x="0" y="0"/>
                <wp:positionH relativeFrom="column">
                  <wp:posOffset>1616711</wp:posOffset>
                </wp:positionH>
                <wp:positionV relativeFrom="paragraph">
                  <wp:posOffset>43815</wp:posOffset>
                </wp:positionV>
                <wp:extent cx="4438650" cy="304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4386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3C69" w:rsidRPr="006E5C35" w:rsidRDefault="00A43C69" w:rsidP="00430AF8">
                            <w:pPr>
                              <w:spacing w:after="0" w:line="240" w:lineRule="auto"/>
                              <w:rPr>
                                <w:rFonts w:ascii="Arial Narrow" w:hAnsi="Arial Narrow" w:cs="Arial"/>
                                <w:b/>
                                <w:sz w:val="24"/>
                                <w:szCs w:val="24"/>
                              </w:rPr>
                            </w:pPr>
                            <w:r w:rsidRPr="006E5C35">
                              <w:rPr>
                                <w:rFonts w:ascii="Arial Narrow" w:hAnsi="Arial Narrow" w:cs="Arial"/>
                                <w:b/>
                                <w:sz w:val="24"/>
                                <w:szCs w:val="24"/>
                              </w:rPr>
                              <w:t>WORLD FEDERATION OF UNITED NATIONS ASSOCIATIONS</w:t>
                            </w:r>
                            <w:r>
                              <w:rPr>
                                <w:rFonts w:ascii="Arial Narrow" w:hAnsi="Arial Narrow" w:cs="Arial"/>
                                <w:b/>
                                <w:sz w:val="24"/>
                                <w:szCs w:val="24"/>
                              </w:rPr>
                              <w:t xml:space="preserve"> </w:t>
                            </w:r>
                            <w:r w:rsidRPr="006E5C35">
                              <w:rPr>
                                <w:rFonts w:ascii="Arial Narrow" w:hAnsi="Arial Narrow" w:cs="Arial"/>
                                <w:b/>
                                <w:sz w:val="24"/>
                                <w:szCs w:val="24"/>
                              </w:rPr>
                              <w:t>(WFUNA)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C2469" id="Text Box 20" o:spid="_x0000_s1033" type="#_x0000_t202" style="position:absolute;margin-left:127.3pt;margin-top:3.45pt;width:349.5pt;height:2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vpjgIAAJMFAAAOAAAAZHJzL2Uyb0RvYy54bWysVE1PGzEQvVfqf7B8L5tA+GjEBqUgqkoI&#10;UKHi7HhtsqrX49pOsumv59mbTVLKhaqXXXvmzYzn+XnOL9rGsKXyoSZb8uHBgDNlJVW1fS75j8fr&#10;T2echShsJQxZVfK1Cvxi8vHD+cqN1SHNyVTKMySxYbxyJZ/H6MZFEeRcNSIckFMWTk2+ERFb/1xU&#10;XqyQvTHF4WBwUqzIV86TVCHAetU5+STn11rJeKd1UJGZkuNsMX99/s7St5ici/GzF25ey80xxD+c&#10;ohG1RdFtqisRBVv4+q9UTS09BdLxQFJTkNa1VLkHdDMcvOrmYS6cyr2AnOC2NIX/l1beLu89q6uS&#10;H4IeKxrc0aNqI/tCLYMJ/KxcGAP24ACMLey4594eYExtt9o36Y+GGPxItd6ym7JJGEejo7OTY7gk&#10;fEeD0dkgpy920c6H+FVRw9Ki5B63l0kVy5sQcRJAe0gqFsjU1XVtTN4kxahL49lS4K5NzGdExB8o&#10;Y9mq5CdHOEYKspTCu8zGJovKmtmUS513HeZVXBuVMMZ+Vxqc5UbfqC2kVHZbP6MTSqPUewI3+N2p&#10;3hPc9YGIXJls3AY3tSWfu8+PbEdZ9bOnTHd4EL7Xd1rGdtZmsZz2AphRtYYuPHUvKzh5XePybkSI&#10;98LjKeG+MR7iHT7aEMinzYqzOfnfb9kTHgqHl7MVnmbJw6+F8Ioz881C+5+HoxHSxrwZHZ8m5fp9&#10;z2zfYxfNJUERQwwiJ/My4aPpl9pT84QpMk1V4RJWonbJY7+8jN3AwBSSajrNILxeJ+KNfXAypU4s&#10;J2k+tk/Cu41+I5R/S/0jFuNXMu6wKdLSdBFJ11njieeO1Q3/ePlZ+psplUbL/j6jdrN08gIAAP//&#10;AwBQSwMEFAAGAAgAAAAhAMHhPCjfAAAACAEAAA8AAABkcnMvZG93bnJldi54bWxMj0tPhEAQhO8m&#10;/odJm3gx7uCyoCDDxhgfiTcXH/E2y7RAZHoIMwv4721PeqxUpeqrYrvYXkw4+s6RgotVBAKpdqaj&#10;RsFLdX9+BcIHTUb3jlDBN3rYlsdHhc6Nm+kZp11oBJeQz7WCNoQhl9LXLVrtV25AYu/TjVYHlmMj&#10;zahnLre9XEdRKq3uiBdaPeBti/XX7mAVfJw1709+eXid4yQe7h6n6vLNVEqdniw31yACLuEvDL/4&#10;jA4lM+3dgYwXvYJ1skk5qiDNQLCfJTHrvYJkk4EsC/n/QPkDAAD//wMAUEsBAi0AFAAGAAgAAAAh&#10;ALaDOJL+AAAA4QEAABMAAAAAAAAAAAAAAAAAAAAAAFtDb250ZW50X1R5cGVzXS54bWxQSwECLQAU&#10;AAYACAAAACEAOP0h/9YAAACUAQAACwAAAAAAAAAAAAAAAAAvAQAAX3JlbHMvLnJlbHNQSwECLQAU&#10;AAYACAAAACEAdLXb6Y4CAACTBQAADgAAAAAAAAAAAAAAAAAuAgAAZHJzL2Uyb0RvYy54bWxQSwEC&#10;LQAUAAYACAAAACEAweE8KN8AAAAIAQAADwAAAAAAAAAAAAAAAADoBAAAZHJzL2Rvd25yZXYueG1s&#10;UEsFBgAAAAAEAAQA8wAAAPQFAAAAAA==&#10;" fillcolor="white [3201]" stroked="f" strokeweight=".5pt">
                <v:textbox>
                  <w:txbxContent>
                    <w:p w:rsidR="00A43C69" w:rsidRPr="006E5C35" w:rsidRDefault="00A43C69" w:rsidP="00430AF8">
                      <w:pPr>
                        <w:spacing w:after="0" w:line="240" w:lineRule="auto"/>
                        <w:rPr>
                          <w:rFonts w:ascii="Arial Narrow" w:hAnsi="Arial Narrow" w:cs="Arial"/>
                          <w:b/>
                          <w:sz w:val="24"/>
                          <w:szCs w:val="24"/>
                        </w:rPr>
                      </w:pPr>
                      <w:r w:rsidRPr="006E5C35">
                        <w:rPr>
                          <w:rFonts w:ascii="Arial Narrow" w:hAnsi="Arial Narrow" w:cs="Arial"/>
                          <w:b/>
                          <w:sz w:val="24"/>
                          <w:szCs w:val="24"/>
                        </w:rPr>
                        <w:t>WORLD FEDERATION OF UNITED NATIONS ASSOCIATIONS</w:t>
                      </w:r>
                      <w:r>
                        <w:rPr>
                          <w:rFonts w:ascii="Arial Narrow" w:hAnsi="Arial Narrow" w:cs="Arial"/>
                          <w:b/>
                          <w:sz w:val="24"/>
                          <w:szCs w:val="24"/>
                        </w:rPr>
                        <w:t xml:space="preserve"> </w:t>
                      </w:r>
                      <w:r w:rsidRPr="006E5C35">
                        <w:rPr>
                          <w:rFonts w:ascii="Arial Narrow" w:hAnsi="Arial Narrow" w:cs="Arial"/>
                          <w:b/>
                          <w:sz w:val="24"/>
                          <w:szCs w:val="24"/>
                        </w:rPr>
                        <w:t>(WFUNA)</w:t>
                      </w:r>
                    </w:p>
                  </w:txbxContent>
                </v:textbox>
              </v:shape>
            </w:pict>
          </mc:Fallback>
        </mc:AlternateContent>
      </w:r>
    </w:p>
    <w:p w:rsidR="00430AF8" w:rsidRDefault="00430AF8" w:rsidP="00973743">
      <w:pPr>
        <w:spacing w:after="120" w:line="240" w:lineRule="auto"/>
      </w:pPr>
    </w:p>
    <w:p w:rsidR="00430AF8" w:rsidRPr="00A44A36" w:rsidRDefault="003B5EA7" w:rsidP="00430AF8">
      <w:pPr>
        <w:pStyle w:val="EndnoteText"/>
        <w:spacing w:after="120"/>
        <w:jc w:val="both"/>
        <w:rPr>
          <w:rFonts w:ascii="Arial" w:hAnsi="Arial" w:cs="Arial"/>
          <w:sz w:val="22"/>
          <w:szCs w:val="22"/>
        </w:rPr>
      </w:pPr>
      <w:r>
        <w:rPr>
          <w:rFonts w:ascii="Arial" w:hAnsi="Arial" w:cs="Arial"/>
          <w:color w:val="222222"/>
          <w:sz w:val="22"/>
          <w:szCs w:val="22"/>
          <w:shd w:val="clear" w:color="auto" w:fill="FFFFFF"/>
        </w:rPr>
        <w:t>Of the approximate 206 nations</w:t>
      </w:r>
      <w:r w:rsidRPr="00D831DD">
        <w:rPr>
          <w:rFonts w:ascii="Arial" w:hAnsi="Arial" w:cs="Arial"/>
          <w:b/>
          <w:color w:val="222222"/>
          <w:sz w:val="22"/>
          <w:szCs w:val="22"/>
          <w:shd w:val="clear" w:color="auto" w:fill="FFFFFF"/>
        </w:rPr>
        <w:t xml:space="preserve"> </w:t>
      </w:r>
      <w:r>
        <w:rPr>
          <w:rFonts w:ascii="Arial" w:hAnsi="Arial" w:cs="Arial"/>
          <w:color w:val="222222"/>
          <w:sz w:val="22"/>
          <w:szCs w:val="22"/>
          <w:shd w:val="clear" w:color="auto" w:fill="FFFFFF"/>
        </w:rPr>
        <w:t>in the world 193 have joined the UN.  I</w:t>
      </w:r>
      <w:r w:rsidR="00430AF8" w:rsidRPr="00080B68">
        <w:rPr>
          <w:rFonts w:ascii="Arial" w:hAnsi="Arial" w:cs="Arial"/>
          <w:sz w:val="22"/>
          <w:szCs w:val="22"/>
        </w:rPr>
        <w:t xml:space="preserve">n </w:t>
      </w:r>
      <w:r w:rsidR="00430AF8">
        <w:rPr>
          <w:rFonts w:ascii="Arial" w:hAnsi="Arial" w:cs="Arial"/>
          <w:sz w:val="22"/>
          <w:szCs w:val="22"/>
        </w:rPr>
        <w:t>j</w:t>
      </w:r>
      <w:r w:rsidR="00430AF8" w:rsidRPr="00080B68">
        <w:rPr>
          <w:rFonts w:ascii="Arial" w:hAnsi="Arial" w:cs="Arial"/>
          <w:sz w:val="22"/>
          <w:szCs w:val="22"/>
        </w:rPr>
        <w:t xml:space="preserve">ust over half </w:t>
      </w:r>
      <w:r w:rsidR="00430AF8">
        <w:rPr>
          <w:rFonts w:ascii="Arial" w:hAnsi="Arial" w:cs="Arial"/>
          <w:sz w:val="22"/>
          <w:szCs w:val="22"/>
        </w:rPr>
        <w:t>(</w:t>
      </w:r>
      <w:r w:rsidR="00430AF8" w:rsidRPr="00080B68">
        <w:rPr>
          <w:rFonts w:ascii="Arial" w:hAnsi="Arial" w:cs="Arial"/>
          <w:sz w:val="22"/>
          <w:szCs w:val="22"/>
        </w:rPr>
        <w:t>100</w:t>
      </w:r>
      <w:r w:rsidR="00430AF8">
        <w:rPr>
          <w:rFonts w:ascii="Arial" w:hAnsi="Arial" w:cs="Arial"/>
          <w:sz w:val="22"/>
          <w:szCs w:val="22"/>
        </w:rPr>
        <w:t>)</w:t>
      </w:r>
      <w:r w:rsidR="00430AF8" w:rsidRPr="00080B68">
        <w:rPr>
          <w:rFonts w:ascii="Arial" w:hAnsi="Arial" w:cs="Arial"/>
          <w:sz w:val="22"/>
          <w:szCs w:val="22"/>
        </w:rPr>
        <w:t xml:space="preserve"> of the</w:t>
      </w:r>
      <w:r>
        <w:rPr>
          <w:rFonts w:ascii="Arial" w:hAnsi="Arial" w:cs="Arial"/>
          <w:sz w:val="22"/>
          <w:szCs w:val="22"/>
        </w:rPr>
        <w:t>m</w:t>
      </w:r>
      <w:r w:rsidR="00430AF8" w:rsidRPr="00080B68">
        <w:rPr>
          <w:rFonts w:ascii="Arial" w:hAnsi="Arial" w:cs="Arial"/>
          <w:sz w:val="22"/>
          <w:szCs w:val="22"/>
        </w:rPr>
        <w:t xml:space="preserve"> a UNA has formed</w:t>
      </w:r>
      <w:r w:rsidR="00430AF8">
        <w:rPr>
          <w:rFonts w:ascii="Arial" w:hAnsi="Arial" w:cs="Arial"/>
          <w:sz w:val="22"/>
          <w:szCs w:val="22"/>
        </w:rPr>
        <w:t xml:space="preserve"> to </w:t>
      </w:r>
      <w:r w:rsidR="00430AF8">
        <w:rPr>
          <w:rFonts w:ascii="Arial" w:hAnsi="Arial" w:cs="Arial"/>
          <w:color w:val="222222"/>
          <w:sz w:val="22"/>
          <w:szCs w:val="22"/>
          <w:shd w:val="clear" w:color="auto" w:fill="FFFFFF"/>
        </w:rPr>
        <w:t xml:space="preserve">support the UN and to educate the public as to how – as the only international system of its type – it is supposed to work. In addition to supporting their own nation to act appropriately as a member state of the UN, UNAs may join WFUNA in order to work together as an international force to influence all member states.     </w:t>
      </w:r>
    </w:p>
    <w:p w:rsidR="00430AF8" w:rsidRPr="00195D89" w:rsidRDefault="00430AF8" w:rsidP="00430AF8">
      <w:pPr>
        <w:pStyle w:val="Heading4"/>
        <w:spacing w:before="0" w:after="40" w:line="240" w:lineRule="auto"/>
        <w:jc w:val="both"/>
        <w:rPr>
          <w:rFonts w:ascii="Arial" w:hAnsi="Arial" w:cs="Arial"/>
          <w:i w:val="0"/>
          <w:color w:val="auto"/>
        </w:rPr>
      </w:pPr>
      <w:r w:rsidRPr="004A1570">
        <w:rPr>
          <w:rFonts w:ascii="Arial" w:hAnsi="Arial" w:cs="Arial"/>
          <w:b/>
          <w:i w:val="0"/>
          <w:color w:val="auto"/>
        </w:rPr>
        <w:t>WFUNA's Mission Statement</w:t>
      </w:r>
      <w:r w:rsidRPr="00B5229E">
        <w:rPr>
          <w:rStyle w:val="EndnoteReference"/>
          <w:rFonts w:ascii="Arial" w:hAnsi="Arial" w:cs="Arial"/>
          <w:b/>
          <w:i w:val="0"/>
          <w:color w:val="auto"/>
        </w:rPr>
        <w:endnoteReference w:id="24"/>
      </w:r>
      <w:r>
        <w:rPr>
          <w:rFonts w:ascii="Arial" w:hAnsi="Arial" w:cs="Arial"/>
          <w:i w:val="0"/>
          <w:color w:val="auto"/>
        </w:rPr>
        <w:t>:</w:t>
      </w:r>
    </w:p>
    <w:p w:rsidR="00430AF8" w:rsidRPr="00195D89" w:rsidRDefault="00430AF8" w:rsidP="00430AF8">
      <w:pPr>
        <w:pStyle w:val="NormalWeb"/>
        <w:spacing w:before="0" w:beforeAutospacing="0" w:after="60" w:afterAutospacing="0"/>
        <w:jc w:val="both"/>
        <w:rPr>
          <w:rFonts w:ascii="Arial" w:hAnsi="Arial" w:cs="Arial"/>
          <w:sz w:val="22"/>
          <w:szCs w:val="22"/>
        </w:rPr>
      </w:pPr>
      <w:r>
        <w:rPr>
          <w:rFonts w:ascii="Arial" w:hAnsi="Arial" w:cs="Arial"/>
          <w:sz w:val="22"/>
          <w:szCs w:val="22"/>
        </w:rPr>
        <w:t>“</w:t>
      </w:r>
      <w:r w:rsidRPr="00195D89">
        <w:rPr>
          <w:rFonts w:ascii="Arial" w:hAnsi="Arial" w:cs="Arial"/>
          <w:sz w:val="22"/>
          <w:szCs w:val="22"/>
        </w:rPr>
        <w:t>The World Federation of United Nations Associations (WFUNA) is the largest global network of people supporting and engaging with the United Nations. As a global non</w:t>
      </w:r>
      <w:r>
        <w:rPr>
          <w:rFonts w:ascii="Arial" w:hAnsi="Arial" w:cs="Arial"/>
          <w:sz w:val="22"/>
          <w:szCs w:val="22"/>
        </w:rPr>
        <w:t>-</w:t>
      </w:r>
      <w:r w:rsidRPr="00195D89">
        <w:rPr>
          <w:rFonts w:ascii="Arial" w:hAnsi="Arial" w:cs="Arial"/>
          <w:sz w:val="22"/>
          <w:szCs w:val="22"/>
        </w:rPr>
        <w:t>profit organization established in 1946, we represent and coordinate a membership of some 100 national United Nations Associations and their thousands of constituents.</w:t>
      </w:r>
    </w:p>
    <w:p w:rsidR="00430AF8" w:rsidRDefault="00430AF8" w:rsidP="00430AF8">
      <w:pPr>
        <w:pStyle w:val="NormalWeb"/>
        <w:spacing w:before="0" w:beforeAutospacing="0" w:after="240" w:afterAutospacing="0"/>
        <w:jc w:val="both"/>
        <w:rPr>
          <w:rFonts w:ascii="Arial" w:hAnsi="Arial" w:cs="Arial"/>
          <w:sz w:val="22"/>
          <w:szCs w:val="22"/>
        </w:rPr>
      </w:pPr>
      <w:r w:rsidRPr="00195D89">
        <w:rPr>
          <w:rFonts w:ascii="Arial" w:hAnsi="Arial" w:cs="Arial"/>
          <w:sz w:val="22"/>
          <w:szCs w:val="22"/>
        </w:rPr>
        <w:t>Guided by our vision of a United Nations that is a powerful force in meeting common global challenges and opportunit</w:t>
      </w:r>
      <w:r>
        <w:rPr>
          <w:rFonts w:ascii="Arial" w:hAnsi="Arial" w:cs="Arial"/>
          <w:sz w:val="22"/>
          <w:szCs w:val="22"/>
        </w:rPr>
        <w:t>i</w:t>
      </w:r>
      <w:r w:rsidRPr="00195D89">
        <w:rPr>
          <w:rFonts w:ascii="Arial" w:hAnsi="Arial" w:cs="Arial"/>
          <w:sz w:val="22"/>
          <w:szCs w:val="22"/>
        </w:rPr>
        <w:t>es, WFUNA works to strengthen and improve the UN. We achieve this through the engagement of people who share a global mind</w:t>
      </w:r>
      <w:r>
        <w:rPr>
          <w:rFonts w:ascii="Arial" w:hAnsi="Arial" w:cs="Arial"/>
          <w:sz w:val="22"/>
          <w:szCs w:val="22"/>
        </w:rPr>
        <w:t>-</w:t>
      </w:r>
      <w:r w:rsidRPr="00195D89">
        <w:rPr>
          <w:rFonts w:ascii="Arial" w:hAnsi="Arial" w:cs="Arial"/>
          <w:sz w:val="22"/>
          <w:szCs w:val="22"/>
        </w:rPr>
        <w:t>set and support international cooperation– global citizens.</w:t>
      </w:r>
      <w:r>
        <w:rPr>
          <w:rFonts w:ascii="Arial" w:hAnsi="Arial" w:cs="Arial"/>
          <w:sz w:val="22"/>
          <w:szCs w:val="22"/>
        </w:rPr>
        <w:t>”</w:t>
      </w:r>
    </w:p>
    <w:p w:rsidR="00430AF8" w:rsidRDefault="00430AF8" w:rsidP="00430AF8">
      <w:pPr>
        <w:pStyle w:val="ListParagraph"/>
        <w:spacing w:after="120" w:line="240" w:lineRule="auto"/>
        <w:ind w:left="0"/>
        <w:contextualSpacing w:val="0"/>
        <w:jc w:val="both"/>
        <w:rPr>
          <w:rFonts w:ascii="Arial" w:hAnsi="Arial" w:cs="Arial"/>
        </w:rPr>
      </w:pPr>
      <w:r>
        <w:rPr>
          <w:rFonts w:ascii="Arial" w:hAnsi="Arial" w:cs="Arial"/>
          <w:noProof/>
          <w:color w:val="2962FF"/>
          <w:sz w:val="20"/>
          <w:szCs w:val="20"/>
          <w:lang w:eastAsia="en-GB"/>
        </w:rPr>
        <mc:AlternateContent>
          <mc:Choice Requires="wps">
            <w:drawing>
              <wp:anchor distT="0" distB="0" distL="114300" distR="114300" simplePos="0" relativeHeight="251740160" behindDoc="0" locked="0" layoutInCell="1" allowOverlap="1" wp14:anchorId="2E183D78" wp14:editId="72FAF896">
                <wp:simplePos x="0" y="0"/>
                <wp:positionH relativeFrom="column">
                  <wp:posOffset>859328</wp:posOffset>
                </wp:positionH>
                <wp:positionV relativeFrom="paragraph">
                  <wp:posOffset>130002</wp:posOffset>
                </wp:positionV>
                <wp:extent cx="3851564" cy="346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51564" cy="346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3C69" w:rsidRPr="00F41D70" w:rsidRDefault="00A43C69" w:rsidP="00430AF8">
                            <w:pPr>
                              <w:pStyle w:val="ListParagraph"/>
                              <w:spacing w:after="40" w:line="240" w:lineRule="auto"/>
                              <w:ind w:left="0"/>
                              <w:contextualSpacing w:val="0"/>
                              <w:jc w:val="both"/>
                              <w:rPr>
                                <w:rFonts w:ascii="Arial" w:hAnsi="Arial" w:cs="Arial"/>
                                <w:b/>
                                <w:sz w:val="28"/>
                                <w:szCs w:val="28"/>
                              </w:rPr>
                            </w:pPr>
                            <w:r w:rsidRPr="00F41D70">
                              <w:rPr>
                                <w:rFonts w:ascii="Arial" w:hAnsi="Arial" w:cs="Arial"/>
                                <w:b/>
                                <w:sz w:val="28"/>
                                <w:szCs w:val="28"/>
                              </w:rPr>
                              <w:t xml:space="preserve">THE UNITED NATIONS ASSOCIATION-UK  </w:t>
                            </w:r>
                          </w:p>
                          <w:p w:rsidR="00A43C69" w:rsidRDefault="00A43C69" w:rsidP="00430AF8">
                            <w:pPr>
                              <w:spacing w:after="12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183D78" id="Text Box 21" o:spid="_x0000_s1034" type="#_x0000_t202" style="position:absolute;left:0;text-align:left;margin-left:67.65pt;margin-top:10.25pt;width:303.25pt;height:27.2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qjwIAAJMFAAAOAAAAZHJzL2Uyb0RvYy54bWysVFFPGzEMfp+0/xDlfVxb2tJVXFEHYpqE&#10;AA0mntNcQqMlcZakvet+PU7uru0YL0x7uXPsz3bsfPb5RWM02QofFNiSDk8GlAjLoVL2uaQ/Hq8/&#10;zSgJkdmKabCipDsR6MXi44fz2s3FCNagK+EJBrFhXruSrmN086IIfC0MCyfghEWjBG9YxKN/LirP&#10;aoxudDEaDKZFDb5yHrgIAbVXrZEucnwpBY93UgYRiS4p3i3mr8/fVfoWi3M2f/bMrRXvrsH+4RaG&#10;KYtJ96GuWGRk49VfoYziHgLIeMLBFCCl4iLXgNUMB6+qeVgzJ3It2Jzg9m0K/y8sv93ee6Kqko6G&#10;lFhm8I0eRRPJF2gIqrA/tQtzhD04BMYG9fjOvT6gMpXdSG/SHwsiaMdO7/bdTdE4Kk9nk+FkOqaE&#10;o+10PB2cTVKY4uDtfIhfBRiShJJ6fL3cVLa9CbGF9pCULIBW1bXSOh8SY8Sl9mTL8K11zHfE4H+g&#10;tCV1Saenk0EObCG5t5G1TWFE5kyXLlXeVpiluNMiYbT9LiT2LBf6Rm7GubD7/BmdUBJTvcexwx9u&#10;9R7ntg70yJnBxr2zURZ8rj4P2aFl1c++ZbLF49sc1Z3E2KyaTJZZT4AVVDvkhYd2soLj1wof74aF&#10;eM88jhJSAddDvMOP1IDNh06iZA3+91v6hEeGo5WSGkezpOHXhnlBif5mkfufh+NxmuV8GE/ORnjw&#10;x5bVscVuzCUgI5DeeLssJnzUvSg9mCfcIsuUFU3Mcsxd0tiLl7FdGLiFuFguMwin17F4Yx8cT6FT&#10;lxM1H5sn5l3H34jMv4V+iNn8FY1bbPK0sNxEkCpzPPW57WrXf5z8PCXdlkqr5ficUYddungBAAD/&#10;/wMAUEsDBBQABgAIAAAAIQCHL6UY4AAAAAkBAAAPAAAAZHJzL2Rvd25yZXYueG1sTI9LT8MwEITv&#10;SPwHa5G4IGq3JRSlcSqEeEjc2vAQNzfeJhHxOordJPx7lhO97Wi/nZ3JNpNrxYB9aDxpmM8UCKTS&#10;24YqDW/F0/UdiBANWdN6Qg0/GGCTn59lJrV+pC0Ou1gJNqGQGg11jF0qZShrdCbMfIfEu4PvnYks&#10;+0ra3oxs7lq5UOpWOtMQf6hNhw81lt+7o9PwdVV9vobp+X1cJsvu8WUoVh+20PryYrpfg4g4xX8Y&#10;/uJzdMg5094fyQbRsuZTRjUsVAKCgdXNnLvseUgUyDyTpw3yXwAAAP//AwBQSwECLQAUAAYACAAA&#10;ACEAtoM4kv4AAADhAQAAEwAAAAAAAAAAAAAAAAAAAAAAW0NvbnRlbnRfVHlwZXNdLnhtbFBLAQIt&#10;ABQABgAIAAAAIQA4/SH/1gAAAJQBAAALAAAAAAAAAAAAAAAAAC8BAABfcmVscy8ucmVsc1BLAQIt&#10;ABQABgAIAAAAIQBoG+zqjwIAAJMFAAAOAAAAAAAAAAAAAAAAAC4CAABkcnMvZTJvRG9jLnhtbFBL&#10;AQItABQABgAIAAAAIQCHL6UY4AAAAAkBAAAPAAAAAAAAAAAAAAAAAOkEAABkcnMvZG93bnJldi54&#10;bWxQSwUGAAAAAAQABADzAAAA9gUAAAAA&#10;" fillcolor="white [3201]" stroked="f" strokeweight=".5pt">
                <v:textbox>
                  <w:txbxContent>
                    <w:p w:rsidR="00A43C69" w:rsidRPr="00F41D70" w:rsidRDefault="00A43C69" w:rsidP="00430AF8">
                      <w:pPr>
                        <w:pStyle w:val="ListParagraph"/>
                        <w:spacing w:after="40" w:line="240" w:lineRule="auto"/>
                        <w:ind w:left="0"/>
                        <w:contextualSpacing w:val="0"/>
                        <w:jc w:val="both"/>
                        <w:rPr>
                          <w:rFonts w:ascii="Arial" w:hAnsi="Arial" w:cs="Arial"/>
                          <w:b/>
                          <w:sz w:val="28"/>
                          <w:szCs w:val="28"/>
                        </w:rPr>
                      </w:pPr>
                      <w:r w:rsidRPr="00F41D70">
                        <w:rPr>
                          <w:rFonts w:ascii="Arial" w:hAnsi="Arial" w:cs="Arial"/>
                          <w:b/>
                          <w:sz w:val="28"/>
                          <w:szCs w:val="28"/>
                        </w:rPr>
                        <w:t xml:space="preserve">THE UNITED NATIONS ASSOCIATION-UK  </w:t>
                      </w:r>
                    </w:p>
                    <w:p w:rsidR="00A43C69" w:rsidRDefault="00A43C69" w:rsidP="00430AF8">
                      <w:pPr>
                        <w:spacing w:after="120" w:line="240" w:lineRule="auto"/>
                      </w:pPr>
                    </w:p>
                  </w:txbxContent>
                </v:textbox>
              </v:shape>
            </w:pict>
          </mc:Fallback>
        </mc:AlternateContent>
      </w:r>
      <w:r>
        <w:rPr>
          <w:rFonts w:ascii="Arial" w:hAnsi="Arial" w:cs="Arial"/>
          <w:noProof/>
          <w:color w:val="2962FF"/>
          <w:sz w:val="20"/>
          <w:szCs w:val="20"/>
          <w:lang w:eastAsia="en-GB"/>
        </w:rPr>
        <w:drawing>
          <wp:inline distT="0" distB="0" distL="0" distR="0" wp14:anchorId="211F8416" wp14:editId="511B018E">
            <wp:extent cx="1003935" cy="519162"/>
            <wp:effectExtent l="0" t="0" r="5715" b="0"/>
            <wp:docPr id="53" name="Picture 53" descr="The United Nations: working for us all | UNA-UK">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nited Nations: working for us all | UNA-UK">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8555" cy="557750"/>
                    </a:xfrm>
                    <a:prstGeom prst="rect">
                      <a:avLst/>
                    </a:prstGeom>
                    <a:noFill/>
                    <a:ln>
                      <a:noFill/>
                    </a:ln>
                  </pic:spPr>
                </pic:pic>
              </a:graphicData>
            </a:graphic>
          </wp:inline>
        </w:drawing>
      </w:r>
    </w:p>
    <w:p w:rsidR="00430AF8" w:rsidRPr="000C36FA" w:rsidRDefault="00430AF8" w:rsidP="00430AF8">
      <w:pPr>
        <w:spacing w:before="60" w:after="120" w:line="240" w:lineRule="auto"/>
        <w:jc w:val="both"/>
        <w:rPr>
          <w:rFonts w:ascii="Arial" w:hAnsi="Arial" w:cs="Arial"/>
        </w:rPr>
      </w:pPr>
      <w:r w:rsidRPr="000C36FA">
        <w:rPr>
          <w:rFonts w:ascii="Arial" w:hAnsi="Arial" w:cs="Arial"/>
        </w:rPr>
        <w:t>The outbreak of the Great War in 1914 did not deter people from their peace movements. The League of Nations Society, set up in England in 1915, merged with the League of Free Nations Association to form the League of Nations Union (LNU) in 1918. Therefore, the LNU was well established as a civil society organisation</w:t>
      </w:r>
      <w:r w:rsidRPr="000C36FA">
        <w:rPr>
          <w:rFonts w:ascii="Arial" w:hAnsi="Arial" w:cs="Arial"/>
          <w:b/>
          <w:vertAlign w:val="superscript"/>
        </w:rPr>
        <w:t xml:space="preserve"> </w:t>
      </w:r>
      <w:r w:rsidRPr="000C36FA">
        <w:rPr>
          <w:rFonts w:ascii="Arial" w:hAnsi="Arial" w:cs="Arial"/>
        </w:rPr>
        <w:t xml:space="preserve">a whole year before the League of Nations </w:t>
      </w:r>
      <w:r>
        <w:rPr>
          <w:rFonts w:ascii="Arial" w:hAnsi="Arial" w:cs="Arial"/>
        </w:rPr>
        <w:t>(L</w:t>
      </w:r>
      <w:r w:rsidR="00DB4B97">
        <w:rPr>
          <w:rFonts w:ascii="Arial" w:hAnsi="Arial" w:cs="Arial"/>
        </w:rPr>
        <w:t>o</w:t>
      </w:r>
      <w:r>
        <w:rPr>
          <w:rFonts w:ascii="Arial" w:hAnsi="Arial" w:cs="Arial"/>
        </w:rPr>
        <w:t xml:space="preserve">N) </w:t>
      </w:r>
      <w:r w:rsidRPr="000C36FA">
        <w:rPr>
          <w:rFonts w:ascii="Arial" w:hAnsi="Arial" w:cs="Arial"/>
        </w:rPr>
        <w:t>was founded as part of the 1919Treaty of Versailles</w:t>
      </w:r>
      <w:r w:rsidRPr="00AF2176">
        <w:rPr>
          <w:rStyle w:val="EndnoteReference"/>
          <w:rFonts w:ascii="Arial" w:hAnsi="Arial" w:cs="Arial"/>
          <w:b/>
        </w:rPr>
        <w:endnoteReference w:id="25"/>
      </w:r>
      <w:r w:rsidRPr="00AF2176">
        <w:rPr>
          <w:rFonts w:ascii="Arial" w:hAnsi="Arial" w:cs="Arial"/>
          <w:b/>
        </w:rPr>
        <w:t>.</w:t>
      </w:r>
      <w:r w:rsidRPr="000C36FA">
        <w:rPr>
          <w:rFonts w:ascii="Arial" w:hAnsi="Arial" w:cs="Arial"/>
        </w:rPr>
        <w:t xml:space="preserve"> </w:t>
      </w:r>
      <w:r>
        <w:rPr>
          <w:rFonts w:ascii="Arial" w:hAnsi="Arial" w:cs="Arial"/>
        </w:rPr>
        <w:t xml:space="preserve"> The L</w:t>
      </w:r>
      <w:r w:rsidR="00DB4B97">
        <w:rPr>
          <w:rFonts w:ascii="Arial" w:hAnsi="Arial" w:cs="Arial"/>
        </w:rPr>
        <w:t>o</w:t>
      </w:r>
      <w:r>
        <w:rPr>
          <w:rFonts w:ascii="Arial" w:hAnsi="Arial" w:cs="Arial"/>
        </w:rPr>
        <w:t>N came into force on 20</w:t>
      </w:r>
      <w:r w:rsidRPr="000C36FA">
        <w:rPr>
          <w:rFonts w:ascii="Arial" w:hAnsi="Arial" w:cs="Arial"/>
          <w:vertAlign w:val="superscript"/>
        </w:rPr>
        <w:t>th</w:t>
      </w:r>
      <w:r>
        <w:rPr>
          <w:rFonts w:ascii="Arial" w:hAnsi="Arial" w:cs="Arial"/>
        </w:rPr>
        <w:t xml:space="preserve"> January, 2020.</w:t>
      </w:r>
    </w:p>
    <w:p w:rsidR="00430AF8" w:rsidRDefault="00430AF8" w:rsidP="00430AF8">
      <w:pPr>
        <w:spacing w:after="120" w:line="240" w:lineRule="auto"/>
        <w:jc w:val="both"/>
        <w:rPr>
          <w:rFonts w:ascii="Arial" w:hAnsi="Arial" w:cs="Arial"/>
        </w:rPr>
      </w:pPr>
      <w:r w:rsidRPr="000C36FA">
        <w:rPr>
          <w:rFonts w:ascii="Arial" w:hAnsi="Arial" w:cs="Arial"/>
        </w:rPr>
        <w:t xml:space="preserve">Although dismayed by the outbreak of the Second World War in 1939, the LNU did not give up. </w:t>
      </w:r>
      <w:r>
        <w:rPr>
          <w:rFonts w:ascii="Arial" w:hAnsi="Arial" w:cs="Arial"/>
        </w:rPr>
        <w:t xml:space="preserve"> </w:t>
      </w:r>
      <w:r w:rsidRPr="000C36FA">
        <w:rPr>
          <w:rFonts w:ascii="Arial" w:hAnsi="Arial" w:cs="Arial"/>
        </w:rPr>
        <w:t>Lord Cecil, a founder member of the League, said the “</w:t>
      </w:r>
      <w:r w:rsidRPr="000C36FA">
        <w:rPr>
          <w:rFonts w:ascii="Arial" w:hAnsi="Arial" w:cs="Arial"/>
          <w:i/>
        </w:rPr>
        <w:t>first great experiment is over, we must work for the second.</w:t>
      </w:r>
      <w:r w:rsidRPr="000C36FA">
        <w:rPr>
          <w:rFonts w:ascii="Arial" w:hAnsi="Arial" w:cs="Arial"/>
        </w:rPr>
        <w:t xml:space="preserve">” And so they did.  The United Nations Association of the United </w:t>
      </w:r>
      <w:r w:rsidRPr="0059083D">
        <w:rPr>
          <w:rFonts w:ascii="Arial" w:hAnsi="Arial" w:cs="Arial"/>
        </w:rPr>
        <w:t xml:space="preserve">Kingdom </w:t>
      </w:r>
      <w:r w:rsidR="0059083D" w:rsidRPr="0059083D">
        <w:rPr>
          <w:rFonts w:ascii="Arial" w:hAnsi="Arial" w:cs="Arial"/>
        </w:rPr>
        <w:t>was</w:t>
      </w:r>
      <w:r w:rsidR="0059083D">
        <w:rPr>
          <w:rFonts w:ascii="Arial" w:hAnsi="Arial" w:cs="Arial"/>
          <w:b/>
        </w:rPr>
        <w:t xml:space="preserve"> </w:t>
      </w:r>
      <w:r w:rsidRPr="000C36FA">
        <w:rPr>
          <w:rFonts w:ascii="Arial" w:hAnsi="Arial" w:cs="Arial"/>
        </w:rPr>
        <w:t>formed as a successor to the LNU on 7</w:t>
      </w:r>
      <w:r w:rsidRPr="009C136D">
        <w:rPr>
          <w:rFonts w:ascii="Arial" w:hAnsi="Arial" w:cs="Arial"/>
          <w:vertAlign w:val="superscript"/>
        </w:rPr>
        <w:t>th</w:t>
      </w:r>
      <w:r>
        <w:rPr>
          <w:rFonts w:ascii="Arial" w:hAnsi="Arial" w:cs="Arial"/>
        </w:rPr>
        <w:t xml:space="preserve"> </w:t>
      </w:r>
      <w:r w:rsidRPr="000C36FA">
        <w:rPr>
          <w:rFonts w:ascii="Arial" w:hAnsi="Arial" w:cs="Arial"/>
        </w:rPr>
        <w:t xml:space="preserve">June in 1945 and thus preceded the </w:t>
      </w:r>
      <w:r>
        <w:rPr>
          <w:rFonts w:ascii="Arial" w:hAnsi="Arial" w:cs="Arial"/>
        </w:rPr>
        <w:t xml:space="preserve">foundation of the </w:t>
      </w:r>
      <w:r w:rsidRPr="000C36FA">
        <w:rPr>
          <w:rFonts w:ascii="Arial" w:hAnsi="Arial" w:cs="Arial"/>
        </w:rPr>
        <w:t>UN by four months</w:t>
      </w:r>
      <w:r w:rsidR="00DB4B97">
        <w:rPr>
          <w:rFonts w:ascii="Arial" w:hAnsi="Arial" w:cs="Arial"/>
          <w:b/>
          <w:vertAlign w:val="superscript"/>
        </w:rPr>
        <w:t>25</w:t>
      </w:r>
      <w:r w:rsidRPr="000C36FA">
        <w:rPr>
          <w:rFonts w:ascii="Arial" w:hAnsi="Arial" w:cs="Arial"/>
        </w:rPr>
        <w:t>. This history, together with how the Charter opens with “</w:t>
      </w:r>
      <w:r w:rsidRPr="000C36FA">
        <w:rPr>
          <w:rFonts w:ascii="Arial" w:hAnsi="Arial" w:cs="Arial"/>
          <w:b/>
          <w:i/>
        </w:rPr>
        <w:t>We the Peoples.….</w:t>
      </w:r>
      <w:r w:rsidRPr="000C36FA">
        <w:rPr>
          <w:rFonts w:ascii="Arial" w:hAnsi="Arial" w:cs="Arial"/>
          <w:b/>
        </w:rPr>
        <w:t xml:space="preserve">” </w:t>
      </w:r>
      <w:r w:rsidRPr="000C36FA">
        <w:rPr>
          <w:rFonts w:ascii="Arial" w:hAnsi="Arial" w:cs="Arial"/>
        </w:rPr>
        <w:t xml:space="preserve">and </w:t>
      </w:r>
      <w:r w:rsidRPr="000C36FA">
        <w:rPr>
          <w:rFonts w:ascii="Arial" w:hAnsi="Arial" w:cs="Arial"/>
          <w:u w:val="single"/>
        </w:rPr>
        <w:t>not</w:t>
      </w:r>
      <w:r w:rsidRPr="000C36FA">
        <w:rPr>
          <w:rFonts w:ascii="Arial" w:hAnsi="Arial" w:cs="Arial"/>
        </w:rPr>
        <w:t xml:space="preserve"> “</w:t>
      </w:r>
      <w:r w:rsidRPr="000C36FA">
        <w:rPr>
          <w:rFonts w:ascii="Arial" w:hAnsi="Arial" w:cs="Arial"/>
          <w:i/>
        </w:rPr>
        <w:t>We the Member States…..</w:t>
      </w:r>
      <w:r w:rsidRPr="000C36FA">
        <w:rPr>
          <w:rFonts w:ascii="Arial" w:hAnsi="Arial" w:cs="Arial"/>
        </w:rPr>
        <w:t xml:space="preserve">” indicates the strength and foresight of civil society as the inspired leader of </w:t>
      </w:r>
      <w:r>
        <w:rPr>
          <w:rFonts w:ascii="Arial" w:hAnsi="Arial" w:cs="Arial"/>
        </w:rPr>
        <w:t xml:space="preserve">the most endurable </w:t>
      </w:r>
      <w:r w:rsidRPr="000C36FA">
        <w:rPr>
          <w:rFonts w:ascii="Arial" w:hAnsi="Arial" w:cs="Arial"/>
        </w:rPr>
        <w:t>international peace movement</w:t>
      </w:r>
      <w:r>
        <w:rPr>
          <w:rFonts w:ascii="Arial" w:hAnsi="Arial" w:cs="Arial"/>
        </w:rPr>
        <w:t xml:space="preserve"> to date</w:t>
      </w:r>
      <w:r w:rsidRPr="000C36FA">
        <w:rPr>
          <w:rFonts w:ascii="Arial" w:hAnsi="Arial" w:cs="Arial"/>
        </w:rPr>
        <w:t xml:space="preserve">.  </w:t>
      </w:r>
    </w:p>
    <w:p w:rsidR="00430AF8" w:rsidRPr="0081313A" w:rsidRDefault="00430AF8" w:rsidP="00430AF8">
      <w:pPr>
        <w:spacing w:after="120" w:line="240" w:lineRule="auto"/>
        <w:jc w:val="both"/>
        <w:rPr>
          <w:rFonts w:ascii="Arial" w:hAnsi="Arial" w:cs="Arial"/>
        </w:rPr>
      </w:pPr>
      <w:r>
        <w:rPr>
          <w:rFonts w:ascii="Arial" w:hAnsi="Arial" w:cs="Arial"/>
        </w:rPr>
        <w:t>In the present day, UNA-UK remains true to its</w:t>
      </w:r>
      <w:r w:rsidRPr="0081313A">
        <w:rPr>
          <w:rFonts w:ascii="Arial" w:hAnsi="Arial" w:cs="Arial"/>
        </w:rPr>
        <w:t xml:space="preserve"> conviction that the UN is indispensable for building a safer, fairer and more sustainable world</w:t>
      </w:r>
      <w:r>
        <w:rPr>
          <w:rFonts w:ascii="Arial" w:hAnsi="Arial" w:cs="Arial"/>
        </w:rPr>
        <w:t>; and is therefore</w:t>
      </w:r>
      <w:r w:rsidRPr="0081313A">
        <w:rPr>
          <w:rFonts w:ascii="Arial" w:hAnsi="Arial" w:cs="Arial"/>
        </w:rPr>
        <w:t xml:space="preserve">, the foremost advocate for the UN in the UK. In an era of growing instability and interdependence, the need for collective action is greater than at any time since the UN was founded. However, the UN’s </w:t>
      </w:r>
      <w:r>
        <w:rPr>
          <w:rFonts w:ascii="Arial" w:hAnsi="Arial" w:cs="Arial"/>
        </w:rPr>
        <w:t xml:space="preserve">ability to operate according to its Charter </w:t>
      </w:r>
      <w:r w:rsidRPr="0081313A">
        <w:rPr>
          <w:rFonts w:ascii="Arial" w:hAnsi="Arial" w:cs="Arial"/>
        </w:rPr>
        <w:t xml:space="preserve">is dependent on its member states’ willingness to work together. </w:t>
      </w:r>
      <w:r>
        <w:rPr>
          <w:rFonts w:ascii="Arial" w:hAnsi="Arial" w:cs="Arial"/>
        </w:rPr>
        <w:t xml:space="preserve"> </w:t>
      </w:r>
      <w:r w:rsidRPr="0081313A">
        <w:rPr>
          <w:rFonts w:ascii="Arial" w:hAnsi="Arial" w:cs="Arial"/>
        </w:rPr>
        <w:t xml:space="preserve">The increasingly fractious geopolitical environment has led </w:t>
      </w:r>
      <w:r w:rsidR="0059083D">
        <w:rPr>
          <w:rFonts w:ascii="Arial" w:hAnsi="Arial" w:cs="Arial"/>
        </w:rPr>
        <w:t>time and again,</w:t>
      </w:r>
      <w:r w:rsidR="0059083D" w:rsidRPr="0081313A">
        <w:rPr>
          <w:rFonts w:ascii="Arial" w:hAnsi="Arial" w:cs="Arial"/>
        </w:rPr>
        <w:t xml:space="preserve"> </w:t>
      </w:r>
      <w:r w:rsidRPr="0081313A">
        <w:rPr>
          <w:rFonts w:ascii="Arial" w:hAnsi="Arial" w:cs="Arial"/>
        </w:rPr>
        <w:t>to failure</w:t>
      </w:r>
      <w:r w:rsidR="0059083D">
        <w:rPr>
          <w:rFonts w:ascii="Arial" w:hAnsi="Arial" w:cs="Arial"/>
        </w:rPr>
        <w:t xml:space="preserve"> in</w:t>
      </w:r>
      <w:r w:rsidRPr="0081313A">
        <w:rPr>
          <w:rFonts w:ascii="Arial" w:hAnsi="Arial" w:cs="Arial"/>
        </w:rPr>
        <w:t xml:space="preserve"> address</w:t>
      </w:r>
      <w:r w:rsidR="0059083D">
        <w:rPr>
          <w:rFonts w:ascii="Arial" w:hAnsi="Arial" w:cs="Arial"/>
        </w:rPr>
        <w:t>ing</w:t>
      </w:r>
      <w:r w:rsidRPr="0081313A">
        <w:rPr>
          <w:rFonts w:ascii="Arial" w:hAnsi="Arial" w:cs="Arial"/>
        </w:rPr>
        <w:t xml:space="preserve"> pressing challenges, from mass displacement to climate change. This has increased the pressures on the UN, which is experiencing a serious financial crisis, as well as frequent deadlock in the Security Council</w:t>
      </w:r>
      <w:r w:rsidRPr="007810CA">
        <w:rPr>
          <w:rStyle w:val="EndnoteReference"/>
          <w:rFonts w:ascii="Arial" w:hAnsi="Arial" w:cs="Arial"/>
          <w:b/>
        </w:rPr>
        <w:endnoteReference w:id="26"/>
      </w:r>
      <w:r w:rsidRPr="0081313A">
        <w:rPr>
          <w:rFonts w:ascii="Arial" w:hAnsi="Arial" w:cs="Arial"/>
        </w:rPr>
        <w:t>.</w:t>
      </w:r>
    </w:p>
    <w:p w:rsidR="00430AF8" w:rsidRDefault="00430AF8" w:rsidP="00430AF8">
      <w:pPr>
        <w:spacing w:after="120" w:line="240" w:lineRule="auto"/>
        <w:jc w:val="both"/>
        <w:rPr>
          <w:rFonts w:ascii="Arial" w:hAnsi="Arial" w:cs="Arial"/>
        </w:rPr>
      </w:pPr>
      <w:r w:rsidRPr="0081313A">
        <w:rPr>
          <w:rFonts w:ascii="Arial" w:hAnsi="Arial" w:cs="Arial"/>
        </w:rPr>
        <w:t>The UK is a permanent member of the Security Council and a large multilateral aid donor, which makes it an important global player with a strong track record in providing leadership at the UN.  However, in recent years, there is frequently a gap between UK rhetoric and policy, which puts it at odds with international norms and obligations. The 2016 referendum on membership of the European Union and its aftermath have also raised questions, within and outside the country, on the future direction of British foreign policy</w:t>
      </w:r>
      <w:r w:rsidR="00DB4B97">
        <w:rPr>
          <w:rFonts w:ascii="Arial" w:hAnsi="Arial" w:cs="Arial"/>
          <w:b/>
          <w:vertAlign w:val="superscript"/>
        </w:rPr>
        <w:t>26</w:t>
      </w:r>
      <w:r w:rsidRPr="0081313A">
        <w:rPr>
          <w:rFonts w:ascii="Arial" w:hAnsi="Arial" w:cs="Arial"/>
        </w:rPr>
        <w:t xml:space="preserve">. </w:t>
      </w:r>
    </w:p>
    <w:p w:rsidR="00DB4B97" w:rsidRDefault="00430AF8" w:rsidP="00430AF8">
      <w:pPr>
        <w:spacing w:after="180" w:line="240" w:lineRule="auto"/>
        <w:jc w:val="both"/>
        <w:rPr>
          <w:rFonts w:ascii="Arial" w:hAnsi="Arial" w:cs="Arial"/>
        </w:rPr>
      </w:pPr>
      <w:r>
        <w:rPr>
          <w:rFonts w:ascii="Arial" w:hAnsi="Arial" w:cs="Arial"/>
        </w:rPr>
        <w:t>Overall, the UNA aims to enable people to</w:t>
      </w:r>
      <w:r w:rsidR="00DB4B97">
        <w:rPr>
          <w:rFonts w:ascii="Arial" w:hAnsi="Arial" w:cs="Arial"/>
        </w:rPr>
        <w:t xml:space="preserve"> give constructive </w:t>
      </w:r>
      <w:r>
        <w:rPr>
          <w:rFonts w:ascii="Arial" w:hAnsi="Arial" w:cs="Arial"/>
        </w:rPr>
        <w:t>critical support</w:t>
      </w:r>
      <w:r w:rsidR="00DB4B97">
        <w:rPr>
          <w:rFonts w:ascii="Arial" w:hAnsi="Arial" w:cs="Arial"/>
        </w:rPr>
        <w:t xml:space="preserve"> to </w:t>
      </w:r>
      <w:r>
        <w:rPr>
          <w:rFonts w:ascii="Arial" w:hAnsi="Arial" w:cs="Arial"/>
        </w:rPr>
        <w:t xml:space="preserve">the Government to more responsibly execute Britain’s role as one of 5 permanent members of the UN Security Council. </w:t>
      </w:r>
      <w:r w:rsidR="00DB4B97">
        <w:rPr>
          <w:rFonts w:ascii="Arial" w:hAnsi="Arial" w:cs="Arial"/>
        </w:rPr>
        <w:t xml:space="preserve"> </w:t>
      </w:r>
      <w:r>
        <w:rPr>
          <w:rFonts w:ascii="Arial" w:hAnsi="Arial" w:cs="Arial"/>
        </w:rPr>
        <w:t xml:space="preserve">This obliges it to address global problems according to the terms of the UN Charter and to ensure that all sequential decisions and actions do not contravene the purposes &amp; principles of the United Nations.  </w:t>
      </w:r>
    </w:p>
    <w:p w:rsidR="00430AF8" w:rsidRDefault="00430AF8" w:rsidP="00430AF8">
      <w:pPr>
        <w:spacing w:after="180" w:line="240" w:lineRule="auto"/>
        <w:jc w:val="both"/>
        <w:rPr>
          <w:rFonts w:ascii="Arial" w:hAnsi="Arial" w:cs="Arial"/>
        </w:rPr>
      </w:pPr>
      <w:r>
        <w:rPr>
          <w:rFonts w:ascii="Arial" w:hAnsi="Arial" w:cs="Arial"/>
        </w:rPr>
        <w:t>UNA</w:t>
      </w:r>
      <w:r w:rsidR="00DB4B97">
        <w:rPr>
          <w:rFonts w:ascii="Arial" w:hAnsi="Arial" w:cs="Arial"/>
        </w:rPr>
        <w:t>-UK</w:t>
      </w:r>
      <w:r>
        <w:rPr>
          <w:rFonts w:ascii="Arial" w:hAnsi="Arial" w:cs="Arial"/>
        </w:rPr>
        <w:t xml:space="preserve"> adopts a strategic plan every three to five years.  The current one is very briefly described below.</w:t>
      </w:r>
    </w:p>
    <w:p w:rsidR="00DB4B97" w:rsidRDefault="00DB4B97" w:rsidP="00430AF8">
      <w:pPr>
        <w:spacing w:after="180" w:line="240" w:lineRule="auto"/>
        <w:jc w:val="both"/>
        <w:rPr>
          <w:rFonts w:ascii="Arial" w:hAnsi="Arial" w:cs="Arial"/>
        </w:rPr>
      </w:pPr>
    </w:p>
    <w:p w:rsidR="00DB4B97" w:rsidRDefault="00DB4B97" w:rsidP="00430AF8">
      <w:pPr>
        <w:spacing w:after="180" w:line="240" w:lineRule="auto"/>
        <w:jc w:val="both"/>
        <w:rPr>
          <w:rFonts w:ascii="Arial" w:hAnsi="Arial" w:cs="Arial"/>
        </w:rPr>
      </w:pPr>
    </w:p>
    <w:p w:rsidR="00430AF8" w:rsidRPr="0081313A" w:rsidRDefault="00430AF8" w:rsidP="00430AF8">
      <w:pPr>
        <w:spacing w:after="40" w:line="240" w:lineRule="auto"/>
        <w:jc w:val="both"/>
        <w:rPr>
          <w:rFonts w:ascii="Arial" w:hAnsi="Arial" w:cs="Arial"/>
          <w:b/>
          <w:vertAlign w:val="superscript"/>
        </w:rPr>
      </w:pPr>
      <w:r w:rsidRPr="0081313A">
        <w:rPr>
          <w:rFonts w:ascii="Arial" w:hAnsi="Arial" w:cs="Arial"/>
          <w:b/>
        </w:rPr>
        <w:lastRenderedPageBreak/>
        <w:t>UNA-UK Strategic Plan 2019-21</w:t>
      </w:r>
      <w:r>
        <w:rPr>
          <w:rFonts w:ascii="Arial" w:hAnsi="Arial" w:cs="Arial"/>
          <w:b/>
        </w:rPr>
        <w:t xml:space="preserve"> the three Main Programmes are quoted below</w:t>
      </w:r>
      <w:r w:rsidRPr="00C177B1">
        <w:rPr>
          <w:rFonts w:ascii="Arial" w:hAnsi="Arial" w:cs="Arial"/>
          <w:b/>
          <w:sz w:val="24"/>
          <w:szCs w:val="24"/>
          <w:vertAlign w:val="superscript"/>
        </w:rPr>
        <w:t xml:space="preserve"> </w:t>
      </w:r>
    </w:p>
    <w:p w:rsidR="00430AF8" w:rsidRPr="0081313A" w:rsidRDefault="00430AF8" w:rsidP="009D204C">
      <w:pPr>
        <w:pStyle w:val="ListParagraph"/>
        <w:numPr>
          <w:ilvl w:val="0"/>
          <w:numId w:val="3"/>
        </w:numPr>
        <w:spacing w:after="120" w:line="240" w:lineRule="auto"/>
        <w:ind w:left="357" w:hanging="357"/>
        <w:contextualSpacing w:val="0"/>
        <w:jc w:val="both"/>
        <w:rPr>
          <w:rFonts w:ascii="Arial" w:hAnsi="Arial" w:cs="Arial"/>
        </w:rPr>
      </w:pPr>
      <w:r w:rsidRPr="0081313A">
        <w:rPr>
          <w:rFonts w:ascii="Arial" w:hAnsi="Arial" w:cs="Arial"/>
          <w:u w:val="single"/>
        </w:rPr>
        <w:t>Global governance transformed: making multilateralism fit for the 21st century</w:t>
      </w:r>
      <w:r w:rsidRPr="0081313A">
        <w:rPr>
          <w:rFonts w:ascii="Arial" w:hAnsi="Arial" w:cs="Arial"/>
        </w:rPr>
        <w:t xml:space="preserve"> – through Together First, we will inspire and support a global people’s movement for greater global cooperation and more effective, inclusive global institutions </w:t>
      </w:r>
    </w:p>
    <w:p w:rsidR="00430AF8" w:rsidRPr="0081313A" w:rsidRDefault="00430AF8" w:rsidP="009D204C">
      <w:pPr>
        <w:pStyle w:val="ListParagraph"/>
        <w:numPr>
          <w:ilvl w:val="0"/>
          <w:numId w:val="3"/>
        </w:numPr>
        <w:spacing w:after="120" w:line="240" w:lineRule="auto"/>
        <w:ind w:left="357" w:hanging="357"/>
        <w:contextualSpacing w:val="0"/>
        <w:jc w:val="both"/>
        <w:rPr>
          <w:rFonts w:ascii="Arial" w:hAnsi="Arial" w:cs="Arial"/>
        </w:rPr>
      </w:pPr>
      <w:r w:rsidRPr="0081313A">
        <w:rPr>
          <w:rFonts w:ascii="Arial" w:hAnsi="Arial" w:cs="Arial"/>
          <w:u w:val="single"/>
        </w:rPr>
        <w:t>Global Britain in practice: campaigning for a principled, multilateral British foreign policy</w:t>
      </w:r>
      <w:r w:rsidRPr="0081313A">
        <w:rPr>
          <w:rFonts w:ascii="Arial" w:hAnsi="Arial" w:cs="Arial"/>
        </w:rPr>
        <w:t xml:space="preserve"> – we will advocate for greater priority, ambition, action and creativity by the UK in tackling global challenges and strengthening global institutions </w:t>
      </w:r>
    </w:p>
    <w:p w:rsidR="00430AF8" w:rsidRDefault="00430AF8" w:rsidP="009D204C">
      <w:pPr>
        <w:pStyle w:val="ListParagraph"/>
        <w:numPr>
          <w:ilvl w:val="0"/>
          <w:numId w:val="3"/>
        </w:numPr>
        <w:spacing w:after="0" w:line="240" w:lineRule="auto"/>
        <w:ind w:left="357" w:hanging="357"/>
        <w:contextualSpacing w:val="0"/>
        <w:jc w:val="both"/>
        <w:rPr>
          <w:rFonts w:ascii="Arial" w:hAnsi="Arial" w:cs="Arial"/>
          <w:sz w:val="20"/>
          <w:szCs w:val="20"/>
        </w:rPr>
      </w:pPr>
      <w:r w:rsidRPr="0081313A">
        <w:rPr>
          <w:rFonts w:ascii="Arial" w:hAnsi="Arial" w:cs="Arial"/>
          <w:u w:val="single"/>
        </w:rPr>
        <w:t>Global citizens inspired: boosting public engagement with global issues</w:t>
      </w:r>
      <w:r w:rsidRPr="0081313A">
        <w:rPr>
          <w:rFonts w:ascii="Arial" w:hAnsi="Arial" w:cs="Arial"/>
        </w:rPr>
        <w:t xml:space="preserve"> – we will use outreach and communications to increase understanding and involvement in these activities, with a particular focus on the UN’s 75th anniversary in 2020  </w:t>
      </w:r>
      <w:r>
        <w:rPr>
          <w:rFonts w:ascii="Arial" w:hAnsi="Arial" w:cs="Arial"/>
        </w:rPr>
        <w:t xml:space="preserve">                      </w:t>
      </w:r>
      <w:r w:rsidRPr="00C177B1">
        <w:rPr>
          <w:rFonts w:ascii="Arial" w:hAnsi="Arial" w:cs="Arial"/>
        </w:rPr>
        <w:t xml:space="preserve"> </w:t>
      </w:r>
      <w:r w:rsidR="00DB4B97">
        <w:rPr>
          <w:rFonts w:ascii="Arial" w:hAnsi="Arial" w:cs="Arial"/>
        </w:rPr>
        <w:t xml:space="preserve">                                      </w:t>
      </w:r>
      <w:r w:rsidRPr="00C177B1">
        <w:rPr>
          <w:rFonts w:ascii="Arial" w:hAnsi="Arial" w:cs="Arial"/>
        </w:rPr>
        <w:t xml:space="preserve"> </w:t>
      </w:r>
      <w:r w:rsidRPr="0059083D">
        <w:rPr>
          <w:rFonts w:ascii="Arial" w:hAnsi="Arial" w:cs="Arial"/>
          <w:sz w:val="20"/>
          <w:szCs w:val="20"/>
        </w:rPr>
        <w:t xml:space="preserve">(Source: reference No. </w:t>
      </w:r>
      <w:r w:rsidR="00DB4B97">
        <w:rPr>
          <w:rFonts w:ascii="Arial" w:hAnsi="Arial" w:cs="Arial"/>
          <w:sz w:val="20"/>
          <w:szCs w:val="20"/>
        </w:rPr>
        <w:t>26</w:t>
      </w:r>
      <w:r w:rsidRPr="0059083D">
        <w:rPr>
          <w:rFonts w:ascii="Arial" w:hAnsi="Arial" w:cs="Arial"/>
          <w:sz w:val="20"/>
          <w:szCs w:val="20"/>
        </w:rPr>
        <w:t>)</w:t>
      </w:r>
    </w:p>
    <w:p w:rsidR="0059083D" w:rsidRPr="0059083D" w:rsidRDefault="0059083D" w:rsidP="0059083D">
      <w:pPr>
        <w:spacing w:after="0" w:line="240" w:lineRule="auto"/>
        <w:jc w:val="both"/>
        <w:rPr>
          <w:rFonts w:ascii="Arial" w:hAnsi="Arial" w:cs="Arial"/>
          <w:sz w:val="16"/>
          <w:szCs w:val="16"/>
        </w:rPr>
      </w:pPr>
    </w:p>
    <w:p w:rsidR="00430AF8" w:rsidRDefault="00DB4B97" w:rsidP="00430AF8">
      <w:pPr>
        <w:spacing w:after="0" w:line="240" w:lineRule="auto"/>
        <w:jc w:val="both"/>
        <w:rPr>
          <w:rStyle w:val="Hyperlink"/>
          <w:rFonts w:ascii="Arial" w:hAnsi="Arial" w:cs="Arial"/>
          <w:b/>
          <w:color w:val="auto"/>
          <w:u w:val="none"/>
        </w:rPr>
      </w:pPr>
      <w:r>
        <w:rPr>
          <w:rFonts w:ascii="Arial" w:hAnsi="Arial" w:cs="Arial"/>
          <w:noProof/>
          <w:lang w:eastAsia="en-GB"/>
        </w:rPr>
        <mc:AlternateContent>
          <mc:Choice Requires="wps">
            <w:drawing>
              <wp:anchor distT="0" distB="0" distL="114300" distR="114300" simplePos="0" relativeHeight="251741184" behindDoc="0" locked="0" layoutInCell="1" allowOverlap="1" wp14:anchorId="31DCA311" wp14:editId="78688509">
                <wp:simplePos x="0" y="0"/>
                <wp:positionH relativeFrom="column">
                  <wp:posOffset>1770380</wp:posOffset>
                </wp:positionH>
                <wp:positionV relativeFrom="paragraph">
                  <wp:posOffset>153621</wp:posOffset>
                </wp:positionV>
                <wp:extent cx="3422073" cy="464127"/>
                <wp:effectExtent l="0" t="0" r="6985" b="0"/>
                <wp:wrapNone/>
                <wp:docPr id="22" name="Text Box 22"/>
                <wp:cNvGraphicFramePr/>
                <a:graphic xmlns:a="http://schemas.openxmlformats.org/drawingml/2006/main">
                  <a:graphicData uri="http://schemas.microsoft.com/office/word/2010/wordprocessingShape">
                    <wps:wsp>
                      <wps:cNvSpPr txBox="1"/>
                      <wps:spPr>
                        <a:xfrm>
                          <a:off x="0" y="0"/>
                          <a:ext cx="3422073" cy="4641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3C69" w:rsidRDefault="00A43C69" w:rsidP="00430AF8">
                            <w:pPr>
                              <w:spacing w:after="0" w:line="240" w:lineRule="auto"/>
                              <w:jc w:val="center"/>
                              <w:rPr>
                                <w:rStyle w:val="Hyperlink"/>
                                <w:rFonts w:ascii="Arial" w:hAnsi="Arial" w:cs="Arial"/>
                                <w:b/>
                                <w:color w:val="auto"/>
                                <w:sz w:val="24"/>
                                <w:szCs w:val="24"/>
                                <w:u w:val="none"/>
                              </w:rPr>
                            </w:pPr>
                            <w:r w:rsidRPr="00BE156B">
                              <w:rPr>
                                <w:rStyle w:val="Hyperlink"/>
                                <w:rFonts w:ascii="Arial" w:hAnsi="Arial" w:cs="Arial"/>
                                <w:b/>
                                <w:color w:val="auto"/>
                                <w:sz w:val="24"/>
                                <w:szCs w:val="24"/>
                                <w:u w:val="none"/>
                              </w:rPr>
                              <w:t>THE UNITED NATIONS ASSOCIATION:</w:t>
                            </w:r>
                          </w:p>
                          <w:p w:rsidR="00A43C69" w:rsidRDefault="00A43C69" w:rsidP="00430AF8">
                            <w:pPr>
                              <w:spacing w:after="0" w:line="240" w:lineRule="auto"/>
                              <w:jc w:val="center"/>
                            </w:pPr>
                            <w:r w:rsidRPr="00BE156B">
                              <w:rPr>
                                <w:rStyle w:val="Hyperlink"/>
                                <w:rFonts w:ascii="Arial" w:hAnsi="Arial" w:cs="Arial"/>
                                <w:b/>
                                <w:color w:val="auto"/>
                                <w:sz w:val="24"/>
                                <w:szCs w:val="24"/>
                                <w:u w:val="none"/>
                              </w:rPr>
                              <w:t>BEXHILL &amp; HASTINGS BRANCH</w:t>
                            </w:r>
                            <w:r>
                              <w:rPr>
                                <w:rStyle w:val="Hyperlink"/>
                                <w:rFonts w:ascii="Arial" w:hAnsi="Arial" w:cs="Arial"/>
                                <w:b/>
                                <w:color w:val="auto"/>
                                <w:u w:val="none"/>
                              </w:rPr>
                              <w:t xml:space="preserve"> </w:t>
                            </w:r>
                            <w:r>
                              <w:rPr>
                                <w:rStyle w:val="Hyperlink"/>
                                <w:rFonts w:ascii="Arial" w:hAnsi="Arial" w:cs="Arial"/>
                                <w:b/>
                                <w:color w:val="auto"/>
                                <w:sz w:val="24"/>
                                <w:szCs w:val="24"/>
                                <w:u w:val="none"/>
                              </w:rPr>
                              <w:t>(</w:t>
                            </w:r>
                            <w:r w:rsidRPr="0075276A">
                              <w:rPr>
                                <w:rStyle w:val="Hyperlink"/>
                                <w:rFonts w:ascii="Arial" w:hAnsi="Arial" w:cs="Arial"/>
                                <w:b/>
                                <w:color w:val="auto"/>
                                <w:sz w:val="24"/>
                                <w:szCs w:val="24"/>
                                <w:u w:val="none"/>
                              </w:rPr>
                              <w:t>UNA-B&amp;H)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CA311" id="Text Box 22" o:spid="_x0000_s1035" type="#_x0000_t202" style="position:absolute;left:0;text-align:left;margin-left:139.4pt;margin-top:12.1pt;width:269.45pt;height:36.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ojwIAAJMFAAAOAAAAZHJzL2Uyb0RvYy54bWysVFFPGzEMfp+0/xDlfVx7FBgVV9SBmCYh&#10;QCsTz2kuodGSOEvS3nW/Hid313aMF6a93Dn2Zzv+YvvisjWabIQPCmxFx0cjSoTlUCv7XNEfjzef&#10;PlMSIrM102BFRbci0MvZxw8XjZuKElaga+EJBrFh2riKrmJ006IIfCUMC0fghEWjBG9YxKN/LmrP&#10;GoxudFGORqdFA752HrgIAbXXnZHOcnwpBY/3UgYRia4o3i3mr8/fZfoWsws2ffbMrRTvr8H+4RaG&#10;KYtJd6GuWWRk7dVfoYziHgLIeMTBFCCl4iLXgNWMR6+qWayYE7kWJCe4HU3h/4Xld5sHT1Rd0bKk&#10;xDKDb/Qo2ki+QEtQhfw0LkwRtnAIjC3q8Z0HfUBlKruV3qQ/FkTQjkxvd+ymaByVx5OyHJ0dU8LR&#10;NjmdjMuzFKbYezsf4lcBhiShoh5fL5PKNrchdtABkpIF0Kq+UVrnQ+oYcaU92TB8ax3zHTH4Hyht&#10;SVPR0+OTUQ5sIbl3kbVNYUTumT5dqryrMEtxq0XCaPtdSOQsF/pGbsa5sLv8GZ1QElO9x7HH72/1&#10;HueuDvTImcHGnbNRFnyuPg/ZnrL650CZ7PD4Ngd1JzG2yzY3y/nQAEuot9gXHrrJCo7fKHy8Wxbi&#10;A/M4StgKuB7iPX6kBiQfeomSFfjfb+kTHjscrZQ0OJoVDb/WzAtK9DeLvX8+nkzSLOfD5OSsxIM/&#10;tCwPLXZtrgA7YoyLyPEsJnzUgyg9mCfcIvOUFU3Mcsxd0TiIV7FbGLiFuJjPMwin17F4axeOp9CJ&#10;5dSaj+0T867v34idfwfDELPpqzbusMnTwnwdQarc44nnjtWef5z8PCX9lkqr5fCcUftdOnsBAAD/&#10;/wMAUEsDBBQABgAIAAAAIQAHHugL4QAAAAkBAAAPAAAAZHJzL2Rvd25yZXYueG1sTI/NToRAEITv&#10;Jr7DpE28GHdYUEFk2BijbuLNxZ94m2VaIDI9hJkFfHvbk9660pWqr4rNYnsx4eg7RwrWqwgEUu1M&#10;R42Cl+rhPAPhgyaje0eo4Bs9bMrjo0Lnxs30jNMuNIJDyOdaQRvCkEvp6xat9is3IPHv041WB5Zj&#10;I82oZw63vYyj6Epa3RE3tHrAuxbrr93BKvg4a96f/PL4OieXyXC/nar0zVRKnZ4stzcgAi7hzwy/&#10;+IwOJTPt3YGMF72COM0YPfBxEYNgQ7ZOUxB7BddpArIs5P8F5Q8AAAD//wMAUEsBAi0AFAAGAAgA&#10;AAAhALaDOJL+AAAA4QEAABMAAAAAAAAAAAAAAAAAAAAAAFtDb250ZW50X1R5cGVzXS54bWxQSwEC&#10;LQAUAAYACAAAACEAOP0h/9YAAACUAQAACwAAAAAAAAAAAAAAAAAvAQAAX3JlbHMvLnJlbHNQSwEC&#10;LQAUAAYACAAAACEAcv6bqI8CAACTBQAADgAAAAAAAAAAAAAAAAAuAgAAZHJzL2Uyb0RvYy54bWxQ&#10;SwECLQAUAAYACAAAACEABx7oC+EAAAAJAQAADwAAAAAAAAAAAAAAAADpBAAAZHJzL2Rvd25yZXYu&#10;eG1sUEsFBgAAAAAEAAQA8wAAAPcFAAAAAA==&#10;" fillcolor="white [3201]" stroked="f" strokeweight=".5pt">
                <v:textbox>
                  <w:txbxContent>
                    <w:p w:rsidR="00A43C69" w:rsidRDefault="00A43C69" w:rsidP="00430AF8">
                      <w:pPr>
                        <w:spacing w:after="0" w:line="240" w:lineRule="auto"/>
                        <w:jc w:val="center"/>
                        <w:rPr>
                          <w:rStyle w:val="Hyperlink"/>
                          <w:rFonts w:ascii="Arial" w:hAnsi="Arial" w:cs="Arial"/>
                          <w:b/>
                          <w:color w:val="auto"/>
                          <w:sz w:val="24"/>
                          <w:szCs w:val="24"/>
                          <w:u w:val="none"/>
                        </w:rPr>
                      </w:pPr>
                      <w:r w:rsidRPr="00BE156B">
                        <w:rPr>
                          <w:rStyle w:val="Hyperlink"/>
                          <w:rFonts w:ascii="Arial" w:hAnsi="Arial" w:cs="Arial"/>
                          <w:b/>
                          <w:color w:val="auto"/>
                          <w:sz w:val="24"/>
                          <w:szCs w:val="24"/>
                          <w:u w:val="none"/>
                        </w:rPr>
                        <w:t>THE UNITED NATIONS ASSOCIATION:</w:t>
                      </w:r>
                    </w:p>
                    <w:p w:rsidR="00A43C69" w:rsidRDefault="00A43C69" w:rsidP="00430AF8">
                      <w:pPr>
                        <w:spacing w:after="0" w:line="240" w:lineRule="auto"/>
                        <w:jc w:val="center"/>
                      </w:pPr>
                      <w:r w:rsidRPr="00BE156B">
                        <w:rPr>
                          <w:rStyle w:val="Hyperlink"/>
                          <w:rFonts w:ascii="Arial" w:hAnsi="Arial" w:cs="Arial"/>
                          <w:b/>
                          <w:color w:val="auto"/>
                          <w:sz w:val="24"/>
                          <w:szCs w:val="24"/>
                          <w:u w:val="none"/>
                        </w:rPr>
                        <w:t>BEXHILL &amp; HASTINGS BRANCH</w:t>
                      </w:r>
                      <w:r>
                        <w:rPr>
                          <w:rStyle w:val="Hyperlink"/>
                          <w:rFonts w:ascii="Arial" w:hAnsi="Arial" w:cs="Arial"/>
                          <w:b/>
                          <w:color w:val="auto"/>
                          <w:u w:val="none"/>
                        </w:rPr>
                        <w:t xml:space="preserve"> </w:t>
                      </w:r>
                      <w:r>
                        <w:rPr>
                          <w:rStyle w:val="Hyperlink"/>
                          <w:rFonts w:ascii="Arial" w:hAnsi="Arial" w:cs="Arial"/>
                          <w:b/>
                          <w:color w:val="auto"/>
                          <w:sz w:val="24"/>
                          <w:szCs w:val="24"/>
                          <w:u w:val="none"/>
                        </w:rPr>
                        <w:t>(</w:t>
                      </w:r>
                      <w:r w:rsidRPr="0075276A">
                        <w:rPr>
                          <w:rStyle w:val="Hyperlink"/>
                          <w:rFonts w:ascii="Arial" w:hAnsi="Arial" w:cs="Arial"/>
                          <w:b/>
                          <w:color w:val="auto"/>
                          <w:sz w:val="24"/>
                          <w:szCs w:val="24"/>
                          <w:u w:val="none"/>
                        </w:rPr>
                        <w:t>UNA-B&amp;H)</w:t>
                      </w:r>
                    </w:p>
                  </w:txbxContent>
                </v:textbox>
              </v:shape>
            </w:pict>
          </mc:Fallback>
        </mc:AlternateContent>
      </w:r>
      <w:r w:rsidR="00430AF8">
        <w:rPr>
          <w:noProof/>
          <w:lang w:eastAsia="en-GB"/>
        </w:rPr>
        <w:drawing>
          <wp:anchor distT="0" distB="0" distL="114300" distR="114300" simplePos="0" relativeHeight="251739136" behindDoc="1" locked="0" layoutInCell="1" allowOverlap="1" wp14:anchorId="14177BF5" wp14:editId="63FB1189">
            <wp:simplePos x="0" y="0"/>
            <wp:positionH relativeFrom="margin">
              <wp:posOffset>-2540</wp:posOffset>
            </wp:positionH>
            <wp:positionV relativeFrom="paragraph">
              <wp:posOffset>68580</wp:posOffset>
            </wp:positionV>
            <wp:extent cx="1238250" cy="739775"/>
            <wp:effectExtent l="0" t="0" r="0" b="3175"/>
            <wp:wrapNone/>
            <wp:docPr id="58" name="Picture 58" descr="https://www.una.org.uk/sites/default/files/UNA%20Bexhill%20%26%20Has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a.org.uk/sites/default/files/UNA%20Bexhill%20%26%20Hastings.png"/>
                    <pic:cNvPicPr>
                      <a:picLocks noChangeAspect="1" noChangeArrowheads="1"/>
                    </pic:cNvPicPr>
                  </pic:nvPicPr>
                  <pic:blipFill>
                    <a:blip r:embed="rId40" cstate="print">
                      <a:extLst>
                        <a:ext uri="{BEBA8EAE-BF5A-486C-A8C5-ECC9F3942E4B}">
                          <a14:imgProps xmlns:a14="http://schemas.microsoft.com/office/drawing/2010/main">
                            <a14:imgLayer r:embed="rId4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238250" cy="73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0AF8" w:rsidRDefault="00430AF8" w:rsidP="00430AF8">
      <w:pPr>
        <w:spacing w:after="120" w:line="240" w:lineRule="auto"/>
        <w:jc w:val="both"/>
        <w:rPr>
          <w:rStyle w:val="Hyperlink"/>
          <w:rFonts w:ascii="Arial" w:hAnsi="Arial" w:cs="Arial"/>
          <w:color w:val="auto"/>
          <w:u w:val="none"/>
        </w:rPr>
      </w:pPr>
    </w:p>
    <w:p w:rsidR="00430AF8" w:rsidRDefault="00430AF8" w:rsidP="00430AF8">
      <w:pPr>
        <w:spacing w:after="120" w:line="240" w:lineRule="auto"/>
        <w:jc w:val="both"/>
        <w:rPr>
          <w:rStyle w:val="Hyperlink"/>
          <w:rFonts w:ascii="Arial" w:hAnsi="Arial" w:cs="Arial"/>
          <w:color w:val="auto"/>
          <w:u w:val="none"/>
        </w:rPr>
      </w:pPr>
    </w:p>
    <w:p w:rsidR="00430AF8" w:rsidRPr="007F4F77" w:rsidRDefault="00430AF8" w:rsidP="00430AF8">
      <w:pPr>
        <w:spacing w:after="0" w:line="240" w:lineRule="auto"/>
        <w:jc w:val="both"/>
        <w:rPr>
          <w:rStyle w:val="Hyperlink"/>
          <w:rFonts w:ascii="Arial" w:hAnsi="Arial" w:cs="Arial"/>
          <w:color w:val="auto"/>
          <w:sz w:val="12"/>
          <w:szCs w:val="12"/>
          <w:u w:val="none"/>
        </w:rPr>
      </w:pPr>
    </w:p>
    <w:p w:rsidR="00430AF8" w:rsidRPr="0075276A" w:rsidRDefault="00430AF8" w:rsidP="00430AF8">
      <w:pPr>
        <w:spacing w:after="120" w:line="240" w:lineRule="auto"/>
        <w:jc w:val="both"/>
        <w:rPr>
          <w:rFonts w:ascii="Arial" w:hAnsi="Arial" w:cs="Arial"/>
          <w:noProof/>
          <w:lang w:val="en-US"/>
        </w:rPr>
      </w:pPr>
      <w:r w:rsidRPr="00164ACE">
        <w:rPr>
          <w:rFonts w:ascii="Arial" w:hAnsi="Arial" w:cs="Arial"/>
        </w:rPr>
        <w:t xml:space="preserve">In 2012, UNA-UK became a </w:t>
      </w:r>
      <w:r w:rsidRPr="00164ACE">
        <w:rPr>
          <w:rFonts w:ascii="Arial" w:hAnsi="Arial" w:cs="Arial"/>
          <w:noProof/>
          <w:lang w:val="en-US"/>
        </w:rPr>
        <w:t>charitable company limited by guanrantee</w:t>
      </w:r>
      <w:r>
        <w:rPr>
          <w:rFonts w:ascii="Arial" w:hAnsi="Arial" w:cs="Arial"/>
          <w:noProof/>
          <w:lang w:val="en-US"/>
        </w:rPr>
        <w:t>. (R</w:t>
      </w:r>
      <w:r w:rsidRPr="00164ACE">
        <w:rPr>
          <w:rFonts w:ascii="Arial" w:hAnsi="Arial" w:cs="Arial"/>
          <w:noProof/>
          <w:lang w:val="en-US"/>
        </w:rPr>
        <w:t xml:space="preserve">egistered number </w:t>
      </w:r>
      <w:r>
        <w:rPr>
          <w:rFonts w:ascii="Arial" w:hAnsi="Arial" w:cs="Arial"/>
          <w:noProof/>
          <w:lang w:val="en-US"/>
        </w:rPr>
        <w:t xml:space="preserve">is </w:t>
      </w:r>
      <w:r w:rsidRPr="00164ACE">
        <w:rPr>
          <w:rFonts w:ascii="Arial" w:hAnsi="Arial" w:cs="Arial"/>
          <w:noProof/>
          <w:lang w:val="en-US"/>
        </w:rPr>
        <w:t>1146016</w:t>
      </w:r>
      <w:r>
        <w:rPr>
          <w:rFonts w:ascii="Arial" w:hAnsi="Arial" w:cs="Arial"/>
          <w:noProof/>
          <w:lang w:val="en-US"/>
        </w:rPr>
        <w:t>.)</w:t>
      </w:r>
      <w:r w:rsidRPr="00164ACE">
        <w:rPr>
          <w:rFonts w:ascii="Arial" w:hAnsi="Arial" w:cs="Arial"/>
          <w:noProof/>
          <w:lang w:val="en-US"/>
        </w:rPr>
        <w:t xml:space="preserve">   Its ‘Articles of Association’ state that </w:t>
      </w:r>
      <w:r w:rsidRPr="00164ACE">
        <w:rPr>
          <w:rFonts w:ascii="Arial" w:hAnsi="Arial" w:cs="Arial"/>
        </w:rPr>
        <w:t xml:space="preserve">the UNAs of Wales, Scotland and Northern Ireland, and the England regions and branches </w:t>
      </w:r>
      <w:r>
        <w:rPr>
          <w:rFonts w:ascii="Arial" w:hAnsi="Arial" w:cs="Arial"/>
        </w:rPr>
        <w:t>should f</w:t>
      </w:r>
      <w:r w:rsidRPr="0075276A">
        <w:rPr>
          <w:rFonts w:ascii="Arial" w:hAnsi="Arial" w:cs="Arial"/>
          <w:noProof/>
          <w:lang w:val="en-US"/>
        </w:rPr>
        <w:t>unction as legally and financially autonomous entit</w:t>
      </w:r>
      <w:r>
        <w:rPr>
          <w:rFonts w:ascii="Arial" w:hAnsi="Arial" w:cs="Arial"/>
          <w:noProof/>
          <w:lang w:val="en-US"/>
        </w:rPr>
        <w:t xml:space="preserve">ies.  However, they must in their structure and activities, reflect </w:t>
      </w:r>
      <w:r w:rsidRPr="0075276A">
        <w:rPr>
          <w:rFonts w:ascii="Arial" w:hAnsi="Arial" w:cs="Arial"/>
          <w:noProof/>
          <w:lang w:val="en-US"/>
        </w:rPr>
        <w:t xml:space="preserve">the mission </w:t>
      </w:r>
      <w:r>
        <w:rPr>
          <w:rFonts w:ascii="Arial" w:hAnsi="Arial" w:cs="Arial"/>
          <w:noProof/>
          <w:lang w:val="en-US"/>
        </w:rPr>
        <w:t>&amp;</w:t>
      </w:r>
      <w:r w:rsidRPr="0075276A">
        <w:rPr>
          <w:rFonts w:ascii="Arial" w:hAnsi="Arial" w:cs="Arial"/>
          <w:noProof/>
          <w:lang w:val="en-US"/>
        </w:rPr>
        <w:t xml:space="preserve"> values and realis</w:t>
      </w:r>
      <w:r>
        <w:rPr>
          <w:rFonts w:ascii="Arial" w:hAnsi="Arial" w:cs="Arial"/>
          <w:noProof/>
          <w:lang w:val="en-US"/>
        </w:rPr>
        <w:t>e</w:t>
      </w:r>
      <w:r w:rsidRPr="0075276A">
        <w:rPr>
          <w:rFonts w:ascii="Arial" w:hAnsi="Arial" w:cs="Arial"/>
          <w:noProof/>
          <w:lang w:val="en-US"/>
        </w:rPr>
        <w:t xml:space="preserve"> the aims </w:t>
      </w:r>
      <w:r>
        <w:rPr>
          <w:rFonts w:ascii="Arial" w:hAnsi="Arial" w:cs="Arial"/>
          <w:noProof/>
          <w:lang w:val="en-US"/>
        </w:rPr>
        <w:t>&amp;</w:t>
      </w:r>
      <w:r w:rsidRPr="0075276A">
        <w:rPr>
          <w:rFonts w:ascii="Arial" w:hAnsi="Arial" w:cs="Arial"/>
          <w:noProof/>
          <w:lang w:val="en-US"/>
        </w:rPr>
        <w:t xml:space="preserve"> objects of UNA-UK within </w:t>
      </w:r>
      <w:r>
        <w:rPr>
          <w:rFonts w:ascii="Arial" w:hAnsi="Arial" w:cs="Arial"/>
          <w:noProof/>
          <w:lang w:val="en-US"/>
        </w:rPr>
        <w:t>their</w:t>
      </w:r>
      <w:r w:rsidRPr="0075276A">
        <w:rPr>
          <w:rFonts w:ascii="Arial" w:hAnsi="Arial" w:cs="Arial"/>
          <w:noProof/>
          <w:lang w:val="en-US"/>
        </w:rPr>
        <w:t xml:space="preserve"> own area</w:t>
      </w:r>
      <w:r>
        <w:rPr>
          <w:rFonts w:ascii="Arial" w:hAnsi="Arial" w:cs="Arial"/>
          <w:noProof/>
          <w:lang w:val="en-US"/>
        </w:rPr>
        <w:t>s</w:t>
      </w:r>
      <w:r w:rsidRPr="0075276A">
        <w:rPr>
          <w:rFonts w:ascii="Arial" w:hAnsi="Arial" w:cs="Arial"/>
          <w:noProof/>
          <w:lang w:val="en-US"/>
        </w:rPr>
        <w:t xml:space="preserve">.  </w:t>
      </w:r>
      <w:r>
        <w:rPr>
          <w:rFonts w:ascii="Arial" w:hAnsi="Arial" w:cs="Arial"/>
          <w:noProof/>
          <w:lang w:val="en-US"/>
        </w:rPr>
        <w:t>T</w:t>
      </w:r>
      <w:r w:rsidRPr="0075276A">
        <w:rPr>
          <w:rFonts w:ascii="Arial" w:hAnsi="Arial" w:cs="Arial"/>
        </w:rPr>
        <w:t xml:space="preserve">his presented new opportunities for branches to play a more direct and active role in promoting the cause of the UN.  </w:t>
      </w:r>
      <w:r>
        <w:rPr>
          <w:rFonts w:ascii="Arial" w:hAnsi="Arial" w:cs="Arial"/>
        </w:rPr>
        <w:t>But</w:t>
      </w:r>
      <w:r w:rsidRPr="0075276A">
        <w:rPr>
          <w:rFonts w:ascii="Arial" w:hAnsi="Arial" w:cs="Arial"/>
        </w:rPr>
        <w:t xml:space="preserve"> not by each working alone in their ‘own small corner’. </w:t>
      </w:r>
      <w:r>
        <w:rPr>
          <w:rFonts w:ascii="Arial" w:hAnsi="Arial" w:cs="Arial"/>
        </w:rPr>
        <w:t xml:space="preserve"> After several years of re-adjustment, </w:t>
      </w:r>
      <w:r w:rsidRPr="0075276A">
        <w:rPr>
          <w:rFonts w:ascii="Arial" w:hAnsi="Arial" w:cs="Arial"/>
          <w:noProof/>
          <w:lang w:val="en-US"/>
        </w:rPr>
        <w:t>UNA-B&amp;H is</w:t>
      </w:r>
      <w:r>
        <w:rPr>
          <w:rFonts w:ascii="Arial" w:hAnsi="Arial" w:cs="Arial"/>
          <w:noProof/>
          <w:lang w:val="en-US"/>
        </w:rPr>
        <w:t xml:space="preserve"> now a constiuted</w:t>
      </w:r>
      <w:r w:rsidRPr="0075276A">
        <w:rPr>
          <w:rFonts w:ascii="Arial" w:hAnsi="Arial" w:cs="Arial"/>
          <w:noProof/>
          <w:lang w:val="en-US"/>
        </w:rPr>
        <w:t xml:space="preserve"> unincorporated association </w:t>
      </w:r>
      <w:r>
        <w:rPr>
          <w:rFonts w:ascii="Arial" w:hAnsi="Arial" w:cs="Arial"/>
          <w:noProof/>
          <w:lang w:val="en-US"/>
        </w:rPr>
        <w:t xml:space="preserve">in its own right.  However, the Branch remains closely attached to, and is formally </w:t>
      </w:r>
      <w:r w:rsidRPr="0075276A">
        <w:rPr>
          <w:rFonts w:ascii="Arial" w:hAnsi="Arial" w:cs="Arial"/>
          <w:noProof/>
          <w:lang w:val="en-US"/>
        </w:rPr>
        <w:t>recognised by</w:t>
      </w:r>
      <w:r>
        <w:rPr>
          <w:rFonts w:ascii="Arial" w:hAnsi="Arial" w:cs="Arial"/>
          <w:noProof/>
          <w:lang w:val="en-US"/>
        </w:rPr>
        <w:t>, the</w:t>
      </w:r>
      <w:r w:rsidRPr="0075276A">
        <w:rPr>
          <w:rFonts w:ascii="Arial" w:hAnsi="Arial" w:cs="Arial"/>
          <w:noProof/>
          <w:lang w:val="en-US"/>
        </w:rPr>
        <w:t xml:space="preserve"> Board of Trustees of </w:t>
      </w:r>
      <w:r>
        <w:rPr>
          <w:rFonts w:ascii="Arial" w:hAnsi="Arial" w:cs="Arial"/>
          <w:noProof/>
          <w:lang w:val="en-US"/>
        </w:rPr>
        <w:t>UNA-UK.</w:t>
      </w:r>
    </w:p>
    <w:p w:rsidR="00430AF8" w:rsidRDefault="00430AF8" w:rsidP="00430AF8">
      <w:pPr>
        <w:spacing w:after="120" w:line="240" w:lineRule="auto"/>
        <w:jc w:val="both"/>
        <w:rPr>
          <w:rFonts w:ascii="Arial" w:hAnsi="Arial" w:cs="Arial"/>
          <w:noProof/>
          <w:lang w:val="en-US"/>
        </w:rPr>
      </w:pPr>
      <w:r w:rsidRPr="0075276A">
        <w:rPr>
          <w:rFonts w:ascii="Arial" w:hAnsi="Arial" w:cs="Arial"/>
          <w:noProof/>
          <w:lang w:val="en-US"/>
        </w:rPr>
        <w:t>Although welcoming members from anywhere, UNA-B&amp;H matches the same geographical and judicial areas of Rother District Council (RDC) and Hastings Borough Council (HBC).</w:t>
      </w:r>
      <w:r>
        <w:rPr>
          <w:rFonts w:ascii="Arial" w:hAnsi="Arial" w:cs="Arial"/>
          <w:noProof/>
          <w:lang w:val="en-US"/>
        </w:rPr>
        <w:t xml:space="preserve">  The Branch is currently strenthening relations with the two councils in keeping with its Mission Statement.</w:t>
      </w:r>
    </w:p>
    <w:p w:rsidR="00430AF8" w:rsidRPr="00B83CF5" w:rsidRDefault="00430AF8" w:rsidP="007F4F77">
      <w:pPr>
        <w:spacing w:after="0" w:line="240" w:lineRule="auto"/>
        <w:jc w:val="both"/>
        <w:rPr>
          <w:rFonts w:ascii="Arial" w:hAnsi="Arial" w:cs="Arial"/>
          <w:noProof/>
          <w:sz w:val="24"/>
          <w:szCs w:val="24"/>
          <w:lang w:val="en-US"/>
        </w:rPr>
      </w:pPr>
      <w:r>
        <w:rPr>
          <w:rFonts w:ascii="Arial" w:hAnsi="Arial" w:cs="Arial"/>
          <w:b/>
          <w:noProof/>
          <w:sz w:val="24"/>
          <w:szCs w:val="24"/>
          <w:lang w:val="en-US"/>
        </w:rPr>
        <w:t>UNA-B&amp;H M</w:t>
      </w:r>
      <w:r w:rsidRPr="00B83CF5">
        <w:rPr>
          <w:rFonts w:ascii="Arial" w:hAnsi="Arial" w:cs="Arial"/>
          <w:b/>
          <w:noProof/>
          <w:sz w:val="24"/>
          <w:szCs w:val="24"/>
          <w:lang w:val="en-US"/>
        </w:rPr>
        <w:t xml:space="preserve">ission </w:t>
      </w:r>
      <w:r>
        <w:rPr>
          <w:rFonts w:ascii="Arial" w:hAnsi="Arial" w:cs="Arial"/>
          <w:b/>
          <w:noProof/>
          <w:sz w:val="24"/>
          <w:szCs w:val="24"/>
          <w:lang w:val="en-US"/>
        </w:rPr>
        <w:t>S</w:t>
      </w:r>
      <w:r w:rsidRPr="00B83CF5">
        <w:rPr>
          <w:rFonts w:ascii="Arial" w:hAnsi="Arial" w:cs="Arial"/>
          <w:b/>
          <w:noProof/>
          <w:sz w:val="24"/>
          <w:szCs w:val="24"/>
          <w:lang w:val="en-US"/>
        </w:rPr>
        <w:t xml:space="preserve">tatement </w:t>
      </w:r>
    </w:p>
    <w:p w:rsidR="00430AF8" w:rsidRPr="00B83CF5" w:rsidRDefault="00430AF8" w:rsidP="00430AF8">
      <w:pPr>
        <w:spacing w:after="60" w:line="240" w:lineRule="auto"/>
        <w:jc w:val="both"/>
        <w:rPr>
          <w:rFonts w:ascii="Arial" w:hAnsi="Arial" w:cs="Arial"/>
          <w:noProof/>
          <w:lang w:val="en-US"/>
        </w:rPr>
      </w:pPr>
      <w:r w:rsidRPr="00B83CF5">
        <w:rPr>
          <w:rFonts w:ascii="Arial" w:hAnsi="Arial" w:cs="Arial"/>
          <w:noProof/>
          <w:lang w:val="en-US"/>
        </w:rPr>
        <w:t xml:space="preserve">In recognising that the UN works on a wide varity of interconnected global issues - none of which can be resolved in isolation - UNA-B&amp;H strives to work in collaboration with other groups and organisations to assist and empower people in our local area to support the work of the UN and all its agencies.  At the same time, we recognise and support the need for reform of the UN in order to strengthen its credibility and effectiveness.  </w:t>
      </w:r>
    </w:p>
    <w:p w:rsidR="00430AF8" w:rsidRPr="00B83CF5" w:rsidRDefault="00430AF8" w:rsidP="00430AF8">
      <w:pPr>
        <w:spacing w:after="60" w:line="240" w:lineRule="auto"/>
        <w:jc w:val="both"/>
        <w:rPr>
          <w:rFonts w:ascii="Arial" w:hAnsi="Arial" w:cs="Arial"/>
          <w:noProof/>
          <w:lang w:val="en-US"/>
        </w:rPr>
      </w:pPr>
      <w:r w:rsidRPr="00B83CF5">
        <w:rPr>
          <w:rFonts w:ascii="Arial" w:hAnsi="Arial" w:cs="Arial"/>
          <w:noProof/>
          <w:lang w:val="en-US"/>
        </w:rPr>
        <w:t>In other words, we exist to help turn the ideals of the United Nations into reality.</w:t>
      </w:r>
    </w:p>
    <w:p w:rsidR="00430AF8" w:rsidRPr="00B83CF5" w:rsidRDefault="00430AF8" w:rsidP="00430AF8">
      <w:pPr>
        <w:spacing w:after="60" w:line="240" w:lineRule="auto"/>
        <w:jc w:val="both"/>
        <w:rPr>
          <w:rFonts w:ascii="Arial" w:hAnsi="Arial" w:cs="Arial"/>
          <w:noProof/>
          <w:lang w:val="en-US"/>
        </w:rPr>
      </w:pPr>
      <w:r w:rsidRPr="00B83CF5">
        <w:rPr>
          <w:rFonts w:ascii="Arial" w:hAnsi="Arial" w:cs="Arial"/>
          <w:noProof/>
          <w:lang w:val="en-US"/>
        </w:rPr>
        <w:t>How infinitesimal is anything we can do!</w:t>
      </w:r>
    </w:p>
    <w:p w:rsidR="00430AF8" w:rsidRPr="00B83CF5" w:rsidRDefault="00430AF8" w:rsidP="00430AF8">
      <w:pPr>
        <w:spacing w:after="120" w:line="240" w:lineRule="auto"/>
        <w:jc w:val="both"/>
        <w:rPr>
          <w:rFonts w:ascii="Arial" w:hAnsi="Arial" w:cs="Arial"/>
          <w:noProof/>
          <w:lang w:val="en-US"/>
        </w:rPr>
      </w:pPr>
      <w:r w:rsidRPr="00B83CF5">
        <w:rPr>
          <w:rFonts w:ascii="Arial" w:hAnsi="Arial" w:cs="Arial"/>
          <w:noProof/>
          <w:lang w:val="en-US"/>
        </w:rPr>
        <w:t>How infinitely important that we should do it!</w:t>
      </w:r>
    </w:p>
    <w:p w:rsidR="00430AF8" w:rsidRDefault="00430AF8" w:rsidP="007F4F77">
      <w:pPr>
        <w:spacing w:after="0" w:line="240" w:lineRule="auto"/>
        <w:jc w:val="both"/>
        <w:rPr>
          <w:rFonts w:ascii="Arial" w:hAnsi="Arial" w:cs="Arial"/>
          <w:b/>
          <w:noProof/>
          <w:sz w:val="24"/>
          <w:szCs w:val="24"/>
          <w:lang w:val="en-US"/>
        </w:rPr>
      </w:pPr>
      <w:r>
        <w:rPr>
          <w:rFonts w:ascii="Arial" w:hAnsi="Arial" w:cs="Arial"/>
          <w:b/>
          <w:noProof/>
          <w:sz w:val="24"/>
          <w:szCs w:val="24"/>
          <w:lang w:val="en-US"/>
        </w:rPr>
        <w:t>UNA-B&amp;H</w:t>
      </w:r>
      <w:r w:rsidRPr="00A04C34">
        <w:rPr>
          <w:rFonts w:ascii="Arial" w:hAnsi="Arial" w:cs="Arial"/>
          <w:b/>
          <w:noProof/>
          <w:sz w:val="24"/>
          <w:szCs w:val="24"/>
          <w:lang w:val="en-US"/>
        </w:rPr>
        <w:t xml:space="preserve"> </w:t>
      </w:r>
      <w:r>
        <w:rPr>
          <w:rFonts w:ascii="Arial" w:hAnsi="Arial" w:cs="Arial"/>
          <w:b/>
          <w:noProof/>
          <w:sz w:val="24"/>
          <w:szCs w:val="24"/>
          <w:lang w:val="en-US"/>
        </w:rPr>
        <w:t>C</w:t>
      </w:r>
      <w:r w:rsidRPr="00A04C34">
        <w:rPr>
          <w:rFonts w:ascii="Arial" w:hAnsi="Arial" w:cs="Arial"/>
          <w:b/>
          <w:noProof/>
          <w:sz w:val="24"/>
          <w:szCs w:val="24"/>
          <w:lang w:val="en-US"/>
        </w:rPr>
        <w:t xml:space="preserve">urrent </w:t>
      </w:r>
      <w:r>
        <w:rPr>
          <w:rFonts w:ascii="Arial" w:hAnsi="Arial" w:cs="Arial"/>
          <w:b/>
          <w:noProof/>
          <w:sz w:val="24"/>
          <w:szCs w:val="24"/>
          <w:lang w:val="en-US"/>
        </w:rPr>
        <w:t>A</w:t>
      </w:r>
      <w:r w:rsidRPr="00A04C34">
        <w:rPr>
          <w:rFonts w:ascii="Arial" w:hAnsi="Arial" w:cs="Arial"/>
          <w:b/>
          <w:noProof/>
          <w:sz w:val="24"/>
          <w:szCs w:val="24"/>
          <w:lang w:val="en-US"/>
        </w:rPr>
        <w:t xml:space="preserve">ims and </w:t>
      </w:r>
      <w:r>
        <w:rPr>
          <w:rFonts w:ascii="Arial" w:hAnsi="Arial" w:cs="Arial"/>
          <w:b/>
          <w:noProof/>
          <w:sz w:val="24"/>
          <w:szCs w:val="24"/>
          <w:lang w:val="en-US"/>
        </w:rPr>
        <w:t>O</w:t>
      </w:r>
      <w:r w:rsidRPr="00A04C34">
        <w:rPr>
          <w:rFonts w:ascii="Arial" w:hAnsi="Arial" w:cs="Arial"/>
          <w:b/>
          <w:noProof/>
          <w:sz w:val="24"/>
          <w:szCs w:val="24"/>
          <w:lang w:val="en-US"/>
        </w:rPr>
        <w:t xml:space="preserve">bjectives from </w:t>
      </w:r>
      <w:r>
        <w:rPr>
          <w:rFonts w:ascii="Arial" w:hAnsi="Arial" w:cs="Arial"/>
          <w:b/>
          <w:noProof/>
          <w:sz w:val="24"/>
          <w:szCs w:val="24"/>
          <w:lang w:val="en-US"/>
        </w:rPr>
        <w:t>F</w:t>
      </w:r>
      <w:r w:rsidRPr="00A04C34">
        <w:rPr>
          <w:rFonts w:ascii="Arial" w:hAnsi="Arial" w:cs="Arial"/>
          <w:b/>
          <w:noProof/>
          <w:sz w:val="24"/>
          <w:szCs w:val="24"/>
          <w:lang w:val="en-US"/>
        </w:rPr>
        <w:t>ebruary 2020</w:t>
      </w:r>
    </w:p>
    <w:p w:rsidR="00430AF8" w:rsidRPr="00B83CF5" w:rsidRDefault="00430AF8" w:rsidP="00430AF8">
      <w:pPr>
        <w:spacing w:after="120" w:line="240" w:lineRule="auto"/>
        <w:jc w:val="both"/>
        <w:rPr>
          <w:rFonts w:ascii="Arial" w:hAnsi="Arial" w:cs="Arial"/>
        </w:rPr>
      </w:pPr>
      <w:r w:rsidRPr="00B83CF5">
        <w:rPr>
          <w:rFonts w:ascii="Arial" w:hAnsi="Arial" w:cs="Arial"/>
          <w:noProof/>
          <w:lang w:val="en-US"/>
        </w:rPr>
        <w:t xml:space="preserve">The current overall aim is to assist government and non-government organisations to implement in the local area the UN Agenda 2030. This </w:t>
      </w:r>
      <w:r w:rsidR="007F4F77">
        <w:rPr>
          <w:rFonts w:ascii="Arial" w:hAnsi="Arial" w:cs="Arial"/>
          <w:noProof/>
          <w:lang w:val="en-US"/>
        </w:rPr>
        <w:t>1</w:t>
      </w:r>
      <w:r w:rsidR="007F4F77" w:rsidRPr="00B83CF5">
        <w:rPr>
          <w:rFonts w:ascii="Arial" w:hAnsi="Arial" w:cs="Arial"/>
          <w:noProof/>
          <w:lang w:val="en-US"/>
        </w:rPr>
        <w:t>5-year comprehensive progra</w:t>
      </w:r>
      <w:r w:rsidR="007F4F77">
        <w:rPr>
          <w:rFonts w:ascii="Arial" w:hAnsi="Arial" w:cs="Arial"/>
          <w:noProof/>
          <w:lang w:val="en-US"/>
        </w:rPr>
        <w:t xml:space="preserve">mme for a global transformation, </w:t>
      </w:r>
      <w:r w:rsidRPr="00B83CF5">
        <w:rPr>
          <w:rFonts w:ascii="Arial" w:hAnsi="Arial" w:cs="Arial"/>
          <w:noProof/>
          <w:lang w:val="en-US"/>
        </w:rPr>
        <w:t>aims to coordinate the inter-linked Sustainable Development Goals (SDGs) with the campaigns for peace, sustainable development and environmental protection</w:t>
      </w:r>
      <w:r w:rsidRPr="001879B0">
        <w:rPr>
          <w:rStyle w:val="EndnoteReference"/>
          <w:rFonts w:ascii="Arial" w:hAnsi="Arial" w:cs="Arial"/>
          <w:b/>
          <w:noProof/>
          <w:lang w:val="en-US"/>
        </w:rPr>
        <w:endnoteReference w:id="27"/>
      </w:r>
      <w:r w:rsidRPr="00B83CF5">
        <w:rPr>
          <w:rFonts w:ascii="Arial" w:hAnsi="Arial" w:cs="Arial"/>
          <w:noProof/>
          <w:lang w:val="en-US"/>
        </w:rPr>
        <w:t>.</w:t>
      </w:r>
    </w:p>
    <w:p w:rsidR="00430AF8" w:rsidRPr="00A04C34" w:rsidRDefault="00430AF8" w:rsidP="00430AF8">
      <w:pPr>
        <w:spacing w:after="120" w:line="240" w:lineRule="auto"/>
        <w:jc w:val="both"/>
        <w:rPr>
          <w:rFonts w:ascii="Arial" w:hAnsi="Arial" w:cs="Arial"/>
          <w:noProof/>
          <w:lang w:val="en-US"/>
        </w:rPr>
      </w:pPr>
      <w:r w:rsidRPr="00A04C34">
        <w:rPr>
          <w:rFonts w:ascii="Arial" w:hAnsi="Arial" w:cs="Arial"/>
          <w:noProof/>
          <w:lang w:val="en-US"/>
        </w:rPr>
        <w:t xml:space="preserve">Therefore, </w:t>
      </w:r>
      <w:r>
        <w:rPr>
          <w:rFonts w:ascii="Arial" w:hAnsi="Arial" w:cs="Arial"/>
          <w:noProof/>
          <w:lang w:val="en-US"/>
        </w:rPr>
        <w:t>UNA-B&amp;H’s</w:t>
      </w:r>
      <w:r w:rsidRPr="00A04C34">
        <w:rPr>
          <w:rFonts w:ascii="Arial" w:hAnsi="Arial" w:cs="Arial"/>
          <w:noProof/>
          <w:lang w:val="en-US"/>
        </w:rPr>
        <w:t xml:space="preserve"> current objectives are divided between three categories as follows: </w:t>
      </w:r>
    </w:p>
    <w:p w:rsidR="00430AF8" w:rsidRPr="00A04C34" w:rsidRDefault="00430AF8" w:rsidP="00430AF8">
      <w:pPr>
        <w:spacing w:after="0" w:line="240" w:lineRule="auto"/>
        <w:jc w:val="both"/>
        <w:rPr>
          <w:rFonts w:ascii="Arial" w:hAnsi="Arial" w:cs="Arial"/>
          <w:noProof/>
          <w:u w:val="single"/>
          <w:lang w:val="en-US"/>
        </w:rPr>
      </w:pPr>
      <w:r w:rsidRPr="00A04C34">
        <w:rPr>
          <w:rFonts w:ascii="Arial" w:hAnsi="Arial" w:cs="Arial"/>
          <w:noProof/>
          <w:u w:val="single"/>
          <w:lang w:val="en-US"/>
        </w:rPr>
        <w:t>The Environment</w:t>
      </w:r>
      <w:r>
        <w:rPr>
          <w:rFonts w:ascii="Arial" w:hAnsi="Arial" w:cs="Arial"/>
          <w:noProof/>
          <w:u w:val="single"/>
          <w:lang w:val="en-US"/>
        </w:rPr>
        <w:t>, Climate &amp; Oceans</w:t>
      </w:r>
    </w:p>
    <w:p w:rsidR="00430AF8" w:rsidRPr="00B83CF5" w:rsidRDefault="00430AF8" w:rsidP="00430AF8">
      <w:pPr>
        <w:spacing w:after="120" w:line="240" w:lineRule="auto"/>
        <w:jc w:val="both"/>
        <w:rPr>
          <w:rFonts w:ascii="Arial" w:hAnsi="Arial" w:cs="Arial"/>
          <w:noProof/>
          <w:u w:val="single"/>
          <w:lang w:val="en-US"/>
        </w:rPr>
      </w:pPr>
      <w:r w:rsidRPr="00B83CF5">
        <w:rPr>
          <w:rFonts w:ascii="Arial" w:hAnsi="Arial" w:cs="Arial"/>
          <w:noProof/>
          <w:lang w:val="en-US"/>
        </w:rPr>
        <w:t xml:space="preserve">To enable local action on the accumulated outcomes of the UN’s Series of Earth Summits e.g. Agenda 21, that are now incorporated in </w:t>
      </w:r>
      <w:r w:rsidR="007F4F77">
        <w:rPr>
          <w:rFonts w:ascii="Arial" w:hAnsi="Arial" w:cs="Arial"/>
          <w:noProof/>
          <w:lang w:val="en-US"/>
        </w:rPr>
        <w:t xml:space="preserve">UN </w:t>
      </w:r>
      <w:r w:rsidRPr="00B83CF5">
        <w:rPr>
          <w:rFonts w:ascii="Arial" w:hAnsi="Arial" w:cs="Arial"/>
          <w:noProof/>
          <w:lang w:val="en-US"/>
        </w:rPr>
        <w:t xml:space="preserve">Agenda 2030.  </w:t>
      </w:r>
      <w:r w:rsidR="007F4F77">
        <w:rPr>
          <w:rFonts w:ascii="Arial" w:hAnsi="Arial" w:cs="Arial"/>
          <w:noProof/>
          <w:lang w:val="en-US"/>
        </w:rPr>
        <w:t>(Please see Appendix Two.)</w:t>
      </w:r>
    </w:p>
    <w:p w:rsidR="00430AF8" w:rsidRPr="00A04C34" w:rsidRDefault="00430AF8" w:rsidP="00430AF8">
      <w:pPr>
        <w:spacing w:after="0" w:line="240" w:lineRule="auto"/>
        <w:jc w:val="both"/>
        <w:rPr>
          <w:rFonts w:ascii="Arial" w:hAnsi="Arial" w:cs="Arial"/>
          <w:noProof/>
          <w:u w:val="single"/>
          <w:lang w:val="en-US"/>
        </w:rPr>
      </w:pPr>
      <w:r w:rsidRPr="00A04C34">
        <w:rPr>
          <w:rFonts w:ascii="Arial" w:hAnsi="Arial" w:cs="Arial"/>
          <w:noProof/>
          <w:u w:val="single"/>
          <w:lang w:val="en-US"/>
        </w:rPr>
        <w:t>Peace &amp; Human Security</w:t>
      </w:r>
    </w:p>
    <w:p w:rsidR="00430AF8" w:rsidRPr="00B83CF5" w:rsidRDefault="00430AF8" w:rsidP="00430AF8">
      <w:pPr>
        <w:spacing w:after="120" w:line="240" w:lineRule="auto"/>
        <w:jc w:val="both"/>
        <w:rPr>
          <w:rFonts w:ascii="Arial" w:hAnsi="Arial" w:cs="Arial"/>
          <w:noProof/>
          <w:lang w:val="en-US"/>
        </w:rPr>
      </w:pPr>
      <w:r w:rsidRPr="00B83CF5">
        <w:rPr>
          <w:rFonts w:ascii="Arial" w:hAnsi="Arial" w:cs="Arial"/>
          <w:noProof/>
          <w:lang w:val="en-US"/>
        </w:rPr>
        <w:t xml:space="preserve">To enable local </w:t>
      </w:r>
      <w:r>
        <w:rPr>
          <w:rFonts w:ascii="Arial" w:hAnsi="Arial" w:cs="Arial"/>
          <w:noProof/>
          <w:lang w:val="en-US"/>
        </w:rPr>
        <w:t xml:space="preserve">participation in implementing on all levels the </w:t>
      </w:r>
      <w:r w:rsidRPr="00B83CF5">
        <w:rPr>
          <w:rFonts w:ascii="Arial" w:hAnsi="Arial" w:cs="Arial"/>
          <w:noProof/>
          <w:lang w:val="en-US"/>
        </w:rPr>
        <w:t>‘</w:t>
      </w:r>
      <w:r w:rsidRPr="00B83CF5">
        <w:rPr>
          <w:rFonts w:ascii="Arial" w:hAnsi="Arial" w:cs="Arial"/>
          <w:i/>
          <w:noProof/>
          <w:lang w:val="en-US"/>
        </w:rPr>
        <w:t xml:space="preserve">Swords into Ploughshares’ </w:t>
      </w:r>
      <w:r w:rsidRPr="00B83CF5">
        <w:rPr>
          <w:rFonts w:ascii="Arial" w:hAnsi="Arial" w:cs="Arial"/>
          <w:noProof/>
          <w:lang w:val="en-US"/>
        </w:rPr>
        <w:t xml:space="preserve">Peace Policy. This aims to transform the culture of war into a culture of peace by transfering the resources from war-making to peace-making.  </w:t>
      </w:r>
    </w:p>
    <w:p w:rsidR="00430AF8" w:rsidRPr="00A04C34" w:rsidRDefault="00430AF8" w:rsidP="00430AF8">
      <w:pPr>
        <w:spacing w:after="0" w:line="240" w:lineRule="auto"/>
        <w:jc w:val="both"/>
        <w:rPr>
          <w:rFonts w:ascii="Arial" w:hAnsi="Arial" w:cs="Arial"/>
          <w:noProof/>
          <w:u w:val="single"/>
          <w:lang w:val="en-US"/>
        </w:rPr>
      </w:pPr>
      <w:r>
        <w:rPr>
          <w:rFonts w:ascii="Arial" w:hAnsi="Arial" w:cs="Arial"/>
          <w:noProof/>
          <w:u w:val="single"/>
          <w:lang w:val="en-US"/>
        </w:rPr>
        <w:t xml:space="preserve">Health &amp; </w:t>
      </w:r>
      <w:r w:rsidRPr="00A04C34">
        <w:rPr>
          <w:rFonts w:ascii="Arial" w:hAnsi="Arial" w:cs="Arial"/>
          <w:noProof/>
          <w:u w:val="single"/>
          <w:lang w:val="en-US"/>
        </w:rPr>
        <w:t>Human Development</w:t>
      </w:r>
    </w:p>
    <w:p w:rsidR="00430AF8" w:rsidRDefault="00430AF8" w:rsidP="00430AF8">
      <w:pPr>
        <w:spacing w:after="0" w:line="240" w:lineRule="auto"/>
        <w:jc w:val="both"/>
        <w:rPr>
          <w:rFonts w:ascii="Arial" w:hAnsi="Arial" w:cs="Arial"/>
          <w:noProof/>
          <w:lang w:val="en-US"/>
        </w:rPr>
      </w:pPr>
      <w:r w:rsidRPr="00B83CF5">
        <w:rPr>
          <w:rFonts w:ascii="Arial" w:hAnsi="Arial" w:cs="Arial"/>
          <w:noProof/>
          <w:lang w:val="en-US"/>
        </w:rPr>
        <w:t xml:space="preserve">To enable local action to promote the ‘Development of People’ (health, nutrition, education and rights &amp; obligations) as a means of achieving fair and equitable social and economic development.  </w:t>
      </w:r>
    </w:p>
    <w:p w:rsidR="009556D5" w:rsidRDefault="009556D5" w:rsidP="009556D5">
      <w:pPr>
        <w:spacing w:after="180" w:line="240" w:lineRule="auto"/>
        <w:jc w:val="center"/>
        <w:rPr>
          <w:rStyle w:val="Hyperlink"/>
          <w:rFonts w:ascii="Arial" w:hAnsi="Arial" w:cs="Arial"/>
          <w:b/>
          <w:color w:val="auto"/>
          <w:sz w:val="24"/>
          <w:szCs w:val="24"/>
          <w:u w:val="none"/>
        </w:rPr>
      </w:pPr>
      <w:r w:rsidRPr="006F7321">
        <w:rPr>
          <w:rStyle w:val="Hyperlink"/>
          <w:rFonts w:ascii="Arial" w:hAnsi="Arial" w:cs="Arial"/>
          <w:b/>
          <w:color w:val="auto"/>
          <w:sz w:val="24"/>
          <w:szCs w:val="24"/>
          <w:u w:val="none"/>
        </w:rPr>
        <w:lastRenderedPageBreak/>
        <w:t xml:space="preserve">APPENDIX </w:t>
      </w:r>
      <w:r>
        <w:rPr>
          <w:rStyle w:val="Hyperlink"/>
          <w:rFonts w:ascii="Arial" w:hAnsi="Arial" w:cs="Arial"/>
          <w:b/>
          <w:color w:val="auto"/>
          <w:sz w:val="24"/>
          <w:szCs w:val="24"/>
          <w:u w:val="none"/>
        </w:rPr>
        <w:t>TWO</w:t>
      </w:r>
      <w:r w:rsidRPr="006F7321">
        <w:rPr>
          <w:rStyle w:val="Hyperlink"/>
          <w:rFonts w:ascii="Arial" w:hAnsi="Arial" w:cs="Arial"/>
          <w:b/>
          <w:color w:val="auto"/>
          <w:sz w:val="24"/>
          <w:szCs w:val="24"/>
          <w:u w:val="none"/>
        </w:rPr>
        <w:t>:</w:t>
      </w:r>
      <w:r>
        <w:rPr>
          <w:rStyle w:val="Hyperlink"/>
          <w:rFonts w:ascii="Arial" w:hAnsi="Arial" w:cs="Arial"/>
          <w:b/>
          <w:color w:val="auto"/>
          <w:sz w:val="24"/>
          <w:szCs w:val="24"/>
          <w:u w:val="none"/>
        </w:rPr>
        <w:t xml:space="preserve"> UN AGENDA 2030</w:t>
      </w:r>
    </w:p>
    <w:p w:rsidR="009556D5" w:rsidRPr="006F7321" w:rsidRDefault="009556D5" w:rsidP="009556D5">
      <w:pPr>
        <w:spacing w:after="120" w:line="240" w:lineRule="auto"/>
        <w:jc w:val="both"/>
        <w:rPr>
          <w:rFonts w:ascii="Arial" w:hAnsi="Arial" w:cs="Arial"/>
          <w:noProof/>
          <w:lang w:val="en-US"/>
        </w:rPr>
      </w:pPr>
      <w:r w:rsidRPr="006F7321">
        <w:rPr>
          <w:rFonts w:ascii="Arial" w:hAnsi="Arial" w:cs="Arial"/>
          <w:noProof/>
          <w:lang w:val="en-US"/>
        </w:rPr>
        <w:t>The International Governance System has been enhanced by the Millennium Declaration.  This was the main outcome of the two UN World Summits 2000 &amp; 2005, which aims to coordinate peace, development, human rights and fundamental freedoms as a single way forward. The Declaration included 8 Millenniuim Development Goals (MDGs) that have now been replaced by 17 Sustainable Development Goals (SDGs) 2015-2030. This has given rise to a new UN Programme - Agenda 2030.  This should not be confused with Agenda 21 where the ‘21’ refers to the 21</w:t>
      </w:r>
      <w:r w:rsidRPr="006F7321">
        <w:rPr>
          <w:rFonts w:ascii="Arial" w:hAnsi="Arial" w:cs="Arial"/>
          <w:noProof/>
          <w:vertAlign w:val="superscript"/>
          <w:lang w:val="en-US"/>
        </w:rPr>
        <w:t>st</w:t>
      </w:r>
      <w:r w:rsidRPr="006F7321">
        <w:rPr>
          <w:rFonts w:ascii="Arial" w:hAnsi="Arial" w:cs="Arial"/>
          <w:noProof/>
          <w:lang w:val="en-US"/>
        </w:rPr>
        <w:t xml:space="preserve"> Century and is therefore, still active. It is suggested that planning for Agenda 2030 should take place within the existing framework for Agenda 21. </w:t>
      </w:r>
      <w:r w:rsidR="007F4F77">
        <w:rPr>
          <w:rFonts w:ascii="Arial" w:hAnsi="Arial" w:cs="Arial"/>
          <w:noProof/>
          <w:lang w:val="en-US"/>
        </w:rPr>
        <w:t>The UN’s official document on A</w:t>
      </w:r>
      <w:r w:rsidR="00932D49">
        <w:rPr>
          <w:rFonts w:ascii="Arial" w:hAnsi="Arial" w:cs="Arial"/>
          <w:noProof/>
          <w:lang w:val="en-US"/>
        </w:rPr>
        <w:t>genda 2030 is summarised below.</w:t>
      </w:r>
      <w:r w:rsidRPr="006F7321">
        <w:rPr>
          <w:rFonts w:ascii="Arial" w:hAnsi="Arial" w:cs="Arial"/>
          <w:noProof/>
          <w:lang w:val="en-US"/>
        </w:rPr>
        <w:t xml:space="preserve">  </w:t>
      </w:r>
    </w:p>
    <w:p w:rsidR="009556D5" w:rsidRPr="006F7321" w:rsidRDefault="009556D5" w:rsidP="009556D5">
      <w:pPr>
        <w:spacing w:after="0" w:line="240" w:lineRule="auto"/>
        <w:jc w:val="center"/>
        <w:rPr>
          <w:rFonts w:ascii="Arial" w:hAnsi="Arial" w:cs="Arial"/>
          <w:b/>
          <w:noProof/>
          <w:lang w:val="en-US"/>
        </w:rPr>
      </w:pPr>
      <w:r w:rsidRPr="006F7321">
        <w:rPr>
          <w:rFonts w:ascii="Arial" w:hAnsi="Arial" w:cs="Arial"/>
          <w:b/>
          <w:noProof/>
          <w:lang w:val="en-US"/>
        </w:rPr>
        <w:t>TRANSFORMING OUR WORLD: THE 2030 AGENDA FOR SUSTAINABLE DEVELOPMENT</w:t>
      </w:r>
    </w:p>
    <w:p w:rsidR="009556D5" w:rsidRPr="006F7321" w:rsidRDefault="009556D5" w:rsidP="009556D5">
      <w:pPr>
        <w:spacing w:after="240" w:line="240" w:lineRule="auto"/>
        <w:jc w:val="center"/>
        <w:rPr>
          <w:rFonts w:ascii="Arial" w:hAnsi="Arial" w:cs="Arial"/>
          <w:noProof/>
          <w:lang w:val="en-US"/>
        </w:rPr>
      </w:pPr>
      <w:r w:rsidRPr="006F7321">
        <w:rPr>
          <w:rFonts w:ascii="Arial" w:hAnsi="Arial" w:cs="Arial"/>
          <w:b/>
          <w:noProof/>
          <w:lang w:val="en-US"/>
        </w:rPr>
        <w:t>Resolution A/RES/70/1: Adopted by the UN General Assembly on 25 september 2015</w:t>
      </w:r>
    </w:p>
    <w:p w:rsidR="009556D5" w:rsidRPr="007A33DE" w:rsidRDefault="009556D5" w:rsidP="009556D5">
      <w:pPr>
        <w:spacing w:after="20" w:line="240" w:lineRule="auto"/>
        <w:jc w:val="both"/>
        <w:rPr>
          <w:rFonts w:ascii="Arial" w:hAnsi="Arial" w:cs="Arial"/>
          <w:noProof/>
          <w:lang w:val="en-US"/>
        </w:rPr>
      </w:pPr>
      <w:r w:rsidRPr="007A33DE">
        <w:rPr>
          <w:rFonts w:ascii="Arial" w:hAnsi="Arial" w:cs="Arial"/>
          <w:b/>
          <w:noProof/>
          <w:lang w:val="en-US"/>
        </w:rPr>
        <w:t xml:space="preserve">PREAMBLE </w:t>
      </w:r>
      <w:r w:rsidRPr="007A33DE">
        <w:rPr>
          <w:rFonts w:ascii="Arial" w:hAnsi="Arial" w:cs="Arial"/>
          <w:noProof/>
          <w:lang w:val="en-US"/>
        </w:rPr>
        <w:t>(to a 35 page document)</w:t>
      </w:r>
    </w:p>
    <w:p w:rsidR="009556D5" w:rsidRPr="007A33DE" w:rsidRDefault="00932D49" w:rsidP="009556D5">
      <w:pPr>
        <w:spacing w:after="60" w:line="240" w:lineRule="auto"/>
        <w:jc w:val="both"/>
        <w:rPr>
          <w:rFonts w:ascii="Arial" w:hAnsi="Arial" w:cs="Arial"/>
          <w:noProof/>
          <w:lang w:val="en-US"/>
        </w:rPr>
      </w:pPr>
      <w:r>
        <w:rPr>
          <w:rFonts w:ascii="Arial" w:hAnsi="Arial" w:cs="Arial"/>
          <w:noProof/>
          <w:lang w:val="en-US"/>
        </w:rPr>
        <w:t>“</w:t>
      </w:r>
      <w:r w:rsidR="009556D5" w:rsidRPr="007A33DE">
        <w:rPr>
          <w:rFonts w:ascii="Arial" w:hAnsi="Arial" w:cs="Arial"/>
          <w:noProof/>
          <w:lang w:val="en-US"/>
        </w:rPr>
        <w:t xml:space="preserve">This Agenda is a plan of action for people, planet and prosperity.  It also seeks to strengthen universal peace in larger freedom. We recognize that eradicating poverty in all its forms and dimensions, including extreme poverty, is the greatest global challenge and an indispensable requirement for sustainable development. </w:t>
      </w:r>
    </w:p>
    <w:p w:rsidR="009556D5" w:rsidRPr="007A33DE" w:rsidRDefault="009556D5" w:rsidP="009556D5">
      <w:pPr>
        <w:spacing w:after="60" w:line="240" w:lineRule="auto"/>
        <w:jc w:val="both"/>
        <w:rPr>
          <w:rFonts w:ascii="Arial" w:hAnsi="Arial" w:cs="Arial"/>
          <w:noProof/>
          <w:lang w:val="en-US"/>
        </w:rPr>
      </w:pPr>
      <w:r w:rsidRPr="007A33DE">
        <w:rPr>
          <w:rFonts w:ascii="Arial" w:hAnsi="Arial" w:cs="Arial"/>
          <w:noProof/>
          <w:lang w:val="en-US"/>
        </w:rPr>
        <w:t>All countries and all stakeholders, acting in collaborative partnership, will implement this plan. We are resolved to free the human race from the tyranny of poverty and want and to heal and secure our planet. We are determined to take the bold and transformative steps which are urgently needed to shift the world on to a sustainable and resilient path.</w:t>
      </w:r>
      <w:r w:rsidR="00932D49">
        <w:rPr>
          <w:rFonts w:ascii="Arial" w:hAnsi="Arial" w:cs="Arial"/>
          <w:noProof/>
          <w:lang w:val="en-US"/>
        </w:rPr>
        <w:t xml:space="preserve"> </w:t>
      </w:r>
      <w:r w:rsidRPr="007A33DE">
        <w:rPr>
          <w:rFonts w:ascii="Arial" w:hAnsi="Arial" w:cs="Arial"/>
          <w:noProof/>
          <w:lang w:val="en-US"/>
        </w:rPr>
        <w:t xml:space="preserve"> As we embark on this collective journey, we pledge no one will be left behind. </w:t>
      </w:r>
    </w:p>
    <w:p w:rsidR="009556D5" w:rsidRPr="007A33DE" w:rsidRDefault="009556D5" w:rsidP="009556D5">
      <w:pPr>
        <w:spacing w:after="60" w:line="240" w:lineRule="auto"/>
        <w:jc w:val="both"/>
        <w:rPr>
          <w:rFonts w:ascii="Arial" w:hAnsi="Arial" w:cs="Arial"/>
          <w:noProof/>
          <w:lang w:val="en-US"/>
        </w:rPr>
      </w:pPr>
      <w:r w:rsidRPr="007A33DE">
        <w:rPr>
          <w:rFonts w:ascii="Arial" w:hAnsi="Arial" w:cs="Arial"/>
          <w:noProof/>
          <w:lang w:val="en-US"/>
        </w:rPr>
        <w:t xml:space="preserve">The 17 Sustainable Development Goals and 169 targets which we are announcing today demonstrate the scale and ambition of this new universal Agenda. They seek to build on the Millennium Development Goals and complete what they did not achieve. They seek to realize the human rights of all and to achieve gender equality and the empowerment of all women and girls. They are integrated and indivisible and balance the three dimensions of sustainable development: the economic, social and environmental. </w:t>
      </w:r>
    </w:p>
    <w:p w:rsidR="009556D5" w:rsidRPr="007A33DE" w:rsidRDefault="009556D5" w:rsidP="009556D5">
      <w:pPr>
        <w:spacing w:after="60" w:line="240" w:lineRule="auto"/>
        <w:jc w:val="both"/>
        <w:rPr>
          <w:rFonts w:ascii="Arial" w:hAnsi="Arial" w:cs="Arial"/>
          <w:noProof/>
          <w:lang w:val="en-US"/>
        </w:rPr>
      </w:pPr>
      <w:r w:rsidRPr="007A33DE">
        <w:rPr>
          <w:rFonts w:ascii="Arial" w:hAnsi="Arial" w:cs="Arial"/>
          <w:noProof/>
          <w:lang w:val="en-US"/>
        </w:rPr>
        <w:t xml:space="preserve">The Goals and targets will stimulate action over the next 15 years in areas of critical importance for humanity and the planet. </w:t>
      </w:r>
    </w:p>
    <w:p w:rsidR="009556D5" w:rsidRPr="007A33DE" w:rsidRDefault="009556D5" w:rsidP="009556D5">
      <w:pPr>
        <w:spacing w:after="0" w:line="240" w:lineRule="auto"/>
        <w:jc w:val="both"/>
        <w:rPr>
          <w:rFonts w:ascii="Arial" w:hAnsi="Arial" w:cs="Arial"/>
          <w:b/>
          <w:noProof/>
          <w:lang w:val="en-US"/>
        </w:rPr>
      </w:pPr>
      <w:r w:rsidRPr="007A33DE">
        <w:rPr>
          <w:rFonts w:ascii="Arial" w:hAnsi="Arial" w:cs="Arial"/>
          <w:b/>
          <w:noProof/>
          <w:lang w:val="en-US"/>
        </w:rPr>
        <w:t xml:space="preserve">People </w:t>
      </w:r>
    </w:p>
    <w:p w:rsidR="009556D5" w:rsidRPr="007A33DE" w:rsidRDefault="009556D5" w:rsidP="009556D5">
      <w:pPr>
        <w:spacing w:after="60" w:line="240" w:lineRule="auto"/>
        <w:jc w:val="both"/>
        <w:rPr>
          <w:rFonts w:ascii="Arial" w:hAnsi="Arial" w:cs="Arial"/>
          <w:noProof/>
          <w:lang w:val="en-US"/>
        </w:rPr>
      </w:pPr>
      <w:r w:rsidRPr="007A33DE">
        <w:rPr>
          <w:rFonts w:ascii="Arial" w:hAnsi="Arial" w:cs="Arial"/>
          <w:noProof/>
          <w:lang w:val="en-US"/>
        </w:rPr>
        <w:t xml:space="preserve">We are determined to end poverty and hunger, in all their forms and dimensions, and to ensure that all human beings can fulfil their potential in dignity and equality and in a healthy environment. </w:t>
      </w:r>
    </w:p>
    <w:p w:rsidR="009556D5" w:rsidRPr="007A33DE" w:rsidRDefault="009556D5" w:rsidP="009556D5">
      <w:pPr>
        <w:spacing w:after="0" w:line="240" w:lineRule="auto"/>
        <w:jc w:val="both"/>
        <w:rPr>
          <w:rFonts w:ascii="Arial" w:hAnsi="Arial" w:cs="Arial"/>
          <w:b/>
          <w:noProof/>
          <w:lang w:val="en-US"/>
        </w:rPr>
      </w:pPr>
      <w:r w:rsidRPr="007A33DE">
        <w:rPr>
          <w:rFonts w:ascii="Arial" w:hAnsi="Arial" w:cs="Arial"/>
          <w:b/>
          <w:noProof/>
          <w:lang w:val="en-US"/>
        </w:rPr>
        <w:t xml:space="preserve">Planet </w:t>
      </w:r>
    </w:p>
    <w:p w:rsidR="009556D5" w:rsidRPr="007A33DE" w:rsidRDefault="009556D5" w:rsidP="009556D5">
      <w:pPr>
        <w:spacing w:after="60" w:line="240" w:lineRule="auto"/>
        <w:jc w:val="both"/>
        <w:rPr>
          <w:rFonts w:ascii="Arial" w:hAnsi="Arial" w:cs="Arial"/>
          <w:noProof/>
          <w:lang w:val="en-US"/>
        </w:rPr>
      </w:pPr>
      <w:r w:rsidRPr="007A33DE">
        <w:rPr>
          <w:rFonts w:ascii="Arial" w:hAnsi="Arial" w:cs="Arial"/>
          <w:noProof/>
          <w:lang w:val="en-US"/>
        </w:rPr>
        <w:t xml:space="preserve">We are determined to protect the planet from degradation, including through sustainable consumption and production, sustainably managing its natural resources and taking urgent action on climate change, so that it can support the needs of the present and future generations. </w:t>
      </w:r>
    </w:p>
    <w:p w:rsidR="009556D5" w:rsidRPr="007A33DE" w:rsidRDefault="009556D5" w:rsidP="009556D5">
      <w:pPr>
        <w:spacing w:after="0" w:line="240" w:lineRule="auto"/>
        <w:jc w:val="both"/>
        <w:rPr>
          <w:rFonts w:ascii="Arial" w:hAnsi="Arial" w:cs="Arial"/>
          <w:b/>
          <w:noProof/>
          <w:lang w:val="en-US"/>
        </w:rPr>
      </w:pPr>
      <w:r w:rsidRPr="007A33DE">
        <w:rPr>
          <w:rFonts w:ascii="Arial" w:hAnsi="Arial" w:cs="Arial"/>
          <w:b/>
          <w:noProof/>
          <w:lang w:val="en-US"/>
        </w:rPr>
        <w:t xml:space="preserve">Prosperity </w:t>
      </w:r>
    </w:p>
    <w:p w:rsidR="009556D5" w:rsidRPr="007A33DE" w:rsidRDefault="009556D5" w:rsidP="009556D5">
      <w:pPr>
        <w:spacing w:after="60" w:line="240" w:lineRule="auto"/>
        <w:jc w:val="both"/>
        <w:rPr>
          <w:rFonts w:ascii="Arial" w:hAnsi="Arial" w:cs="Arial"/>
          <w:noProof/>
          <w:lang w:val="en-US"/>
        </w:rPr>
      </w:pPr>
      <w:r w:rsidRPr="007A33DE">
        <w:rPr>
          <w:rFonts w:ascii="Arial" w:hAnsi="Arial" w:cs="Arial"/>
          <w:noProof/>
          <w:lang w:val="en-US"/>
        </w:rPr>
        <w:t xml:space="preserve">We are determined to ensure that all human beings can enjoy prosperous and fulfilling lives and that economic, social and technological progress occurs in harmony with nature. </w:t>
      </w:r>
    </w:p>
    <w:p w:rsidR="009556D5" w:rsidRPr="007A33DE" w:rsidRDefault="009556D5" w:rsidP="009556D5">
      <w:pPr>
        <w:spacing w:after="0" w:line="240" w:lineRule="auto"/>
        <w:jc w:val="both"/>
        <w:rPr>
          <w:rFonts w:ascii="Arial" w:hAnsi="Arial" w:cs="Arial"/>
          <w:b/>
          <w:noProof/>
          <w:lang w:val="en-US"/>
        </w:rPr>
      </w:pPr>
      <w:r w:rsidRPr="007A33DE">
        <w:rPr>
          <w:rFonts w:ascii="Arial" w:hAnsi="Arial" w:cs="Arial"/>
          <w:b/>
          <w:noProof/>
          <w:lang w:val="en-US"/>
        </w:rPr>
        <w:t xml:space="preserve">Peace </w:t>
      </w:r>
    </w:p>
    <w:p w:rsidR="009556D5" w:rsidRPr="007A33DE" w:rsidRDefault="009556D5" w:rsidP="009556D5">
      <w:pPr>
        <w:spacing w:after="60" w:line="240" w:lineRule="auto"/>
        <w:jc w:val="both"/>
        <w:rPr>
          <w:rFonts w:ascii="Arial" w:hAnsi="Arial" w:cs="Arial"/>
          <w:noProof/>
          <w:lang w:val="en-US"/>
        </w:rPr>
      </w:pPr>
      <w:r w:rsidRPr="007A33DE">
        <w:rPr>
          <w:rFonts w:ascii="Arial" w:hAnsi="Arial" w:cs="Arial"/>
          <w:noProof/>
          <w:lang w:val="en-US"/>
        </w:rPr>
        <w:t xml:space="preserve">We are determined to foster peaceful, just and inclusive societies which are free from fear and violence. There can be no sustainable development without peace and no peace without sustainable development. </w:t>
      </w:r>
    </w:p>
    <w:p w:rsidR="009556D5" w:rsidRPr="007A33DE" w:rsidRDefault="009556D5" w:rsidP="009556D5">
      <w:pPr>
        <w:spacing w:after="0" w:line="240" w:lineRule="auto"/>
        <w:jc w:val="both"/>
        <w:rPr>
          <w:rFonts w:ascii="Arial" w:hAnsi="Arial" w:cs="Arial"/>
          <w:b/>
          <w:noProof/>
          <w:lang w:val="en-US"/>
        </w:rPr>
      </w:pPr>
      <w:r w:rsidRPr="007A33DE">
        <w:rPr>
          <w:rFonts w:ascii="Arial" w:hAnsi="Arial" w:cs="Arial"/>
          <w:b/>
          <w:noProof/>
          <w:lang w:val="en-US"/>
        </w:rPr>
        <w:t xml:space="preserve">Partnership </w:t>
      </w:r>
    </w:p>
    <w:p w:rsidR="009556D5" w:rsidRPr="007A33DE" w:rsidRDefault="009556D5" w:rsidP="009556D5">
      <w:pPr>
        <w:spacing w:after="60" w:line="240" w:lineRule="auto"/>
        <w:jc w:val="both"/>
        <w:rPr>
          <w:rFonts w:ascii="Arial" w:hAnsi="Arial" w:cs="Arial"/>
          <w:noProof/>
          <w:lang w:val="en-US"/>
        </w:rPr>
      </w:pPr>
      <w:r w:rsidRPr="007A33DE">
        <w:rPr>
          <w:rFonts w:ascii="Arial" w:hAnsi="Arial" w:cs="Arial"/>
          <w:noProof/>
          <w:lang w:val="en-US"/>
        </w:rPr>
        <w:t xml:space="preserve">We are determined to mobilize the means required to implement this Agenda through a revitalized Global Partnership for Sustainable Development, based on a spirit of strengthened global solidarity, focused in particular on the needs of the poorest and most vulnerable and with the participation of all countries, all stakeholders and all people. </w:t>
      </w:r>
    </w:p>
    <w:p w:rsidR="009556D5" w:rsidRDefault="009556D5" w:rsidP="009556D5">
      <w:pPr>
        <w:spacing w:after="0" w:line="240" w:lineRule="auto"/>
        <w:jc w:val="both"/>
        <w:rPr>
          <w:rFonts w:ascii="Arial" w:hAnsi="Arial" w:cs="Arial"/>
          <w:noProof/>
          <w:lang w:val="en-US"/>
        </w:rPr>
      </w:pPr>
      <w:r w:rsidRPr="007A33DE">
        <w:rPr>
          <w:rFonts w:ascii="Arial" w:hAnsi="Arial" w:cs="Arial"/>
          <w:noProof/>
          <w:lang w:val="en-US"/>
        </w:rPr>
        <w:t>The interlinkages and integrated nature of the Sustainable Development Goals are of crucial importance in ensuring that the purpose of the new Agenda is realized.  If we realize our ambitions across the full extent of the Agenda, the lives of all will be profoundly improved and our world will be transformed for the better.</w:t>
      </w:r>
      <w:r w:rsidR="00932D49">
        <w:rPr>
          <w:rFonts w:ascii="Arial" w:hAnsi="Arial" w:cs="Arial"/>
          <w:noProof/>
          <w:lang w:val="en-US"/>
        </w:rPr>
        <w:t>”</w:t>
      </w:r>
    </w:p>
    <w:p w:rsidR="00E6113B" w:rsidRDefault="00E6113B" w:rsidP="009556D5">
      <w:pPr>
        <w:spacing w:after="0" w:line="240" w:lineRule="auto"/>
        <w:jc w:val="both"/>
        <w:rPr>
          <w:rFonts w:ascii="Arial" w:hAnsi="Arial" w:cs="Arial"/>
          <w:noProof/>
          <w:lang w:val="en-US"/>
        </w:rPr>
      </w:pPr>
    </w:p>
    <w:p w:rsidR="00E6113B" w:rsidRDefault="00E6113B" w:rsidP="009556D5">
      <w:pPr>
        <w:spacing w:after="0" w:line="240" w:lineRule="auto"/>
        <w:jc w:val="both"/>
        <w:rPr>
          <w:rFonts w:ascii="Arial" w:hAnsi="Arial" w:cs="Arial"/>
          <w:noProof/>
          <w:lang w:val="en-US"/>
        </w:rPr>
      </w:pPr>
    </w:p>
    <w:p w:rsidR="009556D5" w:rsidRDefault="009556D5" w:rsidP="009556D5">
      <w:pPr>
        <w:spacing w:after="0" w:line="240" w:lineRule="auto"/>
        <w:jc w:val="both"/>
        <w:rPr>
          <w:rFonts w:ascii="Arial" w:hAnsi="Arial" w:cs="Arial"/>
          <w:noProof/>
          <w:lang w:val="en-US"/>
        </w:rPr>
      </w:pPr>
    </w:p>
    <w:p w:rsidR="003C6771" w:rsidRPr="003C6771" w:rsidRDefault="003C6771" w:rsidP="003C6771">
      <w:pPr>
        <w:spacing w:after="180" w:line="240" w:lineRule="auto"/>
        <w:jc w:val="center"/>
        <w:rPr>
          <w:rStyle w:val="Hyperlink"/>
          <w:rFonts w:ascii="Arial" w:hAnsi="Arial" w:cs="Arial"/>
          <w:b/>
          <w:color w:val="auto"/>
          <w:sz w:val="28"/>
          <w:szCs w:val="28"/>
          <w:u w:val="none"/>
        </w:rPr>
      </w:pPr>
      <w:r>
        <w:rPr>
          <w:rStyle w:val="Hyperlink"/>
          <w:rFonts w:ascii="Arial" w:hAnsi="Arial" w:cs="Arial"/>
          <w:b/>
          <w:color w:val="auto"/>
          <w:sz w:val="28"/>
          <w:szCs w:val="28"/>
          <w:u w:val="none"/>
        </w:rPr>
        <w:lastRenderedPageBreak/>
        <w:t xml:space="preserve">APPENDIX </w:t>
      </w:r>
      <w:r w:rsidR="007A4E66">
        <w:rPr>
          <w:rStyle w:val="Hyperlink"/>
          <w:rFonts w:ascii="Arial" w:hAnsi="Arial" w:cs="Arial"/>
          <w:b/>
          <w:color w:val="auto"/>
          <w:sz w:val="28"/>
          <w:szCs w:val="28"/>
          <w:u w:val="none"/>
        </w:rPr>
        <w:t>THREE</w:t>
      </w:r>
      <w:r>
        <w:rPr>
          <w:rStyle w:val="Hyperlink"/>
          <w:rFonts w:ascii="Arial" w:hAnsi="Arial" w:cs="Arial"/>
          <w:b/>
          <w:color w:val="auto"/>
          <w:sz w:val="28"/>
          <w:szCs w:val="28"/>
          <w:u w:val="none"/>
        </w:rPr>
        <w:t>: The WORLD HEALTH ORGANISATION (WHO)</w:t>
      </w:r>
      <w:r w:rsidR="00D7459A" w:rsidRPr="00D7459A">
        <w:rPr>
          <w:rStyle w:val="EndnoteReference"/>
          <w:rFonts w:ascii="Arial" w:hAnsi="Arial" w:cs="Arial"/>
          <w:b/>
          <w:sz w:val="24"/>
          <w:szCs w:val="24"/>
        </w:rPr>
        <w:endnoteReference w:id="28"/>
      </w:r>
    </w:p>
    <w:p w:rsidR="008B2FA2" w:rsidRDefault="003C6771" w:rsidP="008B2FA2">
      <w:pPr>
        <w:spacing w:after="120" w:line="240" w:lineRule="auto"/>
        <w:jc w:val="both"/>
        <w:rPr>
          <w:rFonts w:ascii="Arial" w:hAnsi="Arial" w:cs="Arial"/>
        </w:rPr>
      </w:pPr>
      <w:r w:rsidRPr="003C6771">
        <w:rPr>
          <w:rFonts w:ascii="Arial" w:hAnsi="Arial" w:cs="Arial"/>
        </w:rPr>
        <w:t xml:space="preserve">The United Nations exists not as a single organisation but as large family of agencies that together make up the UN System. The World Health Organisation (WHO) was established in 1948 as one of the UN’s earliest specialist agencies.  Its first task was to maintain continuity by taking control of communicable disease that had previously been done by several international organisations.  WHO then coordinated this function with the promotion of health governance and the development of </w:t>
      </w:r>
      <w:r w:rsidR="00C94DBA">
        <w:rPr>
          <w:rFonts w:ascii="Arial" w:hAnsi="Arial" w:cs="Arial"/>
        </w:rPr>
        <w:t xml:space="preserve">comprehensive and universal </w:t>
      </w:r>
      <w:r w:rsidR="00C94DBA" w:rsidRPr="003C6771">
        <w:rPr>
          <w:rFonts w:ascii="Arial" w:hAnsi="Arial" w:cs="Arial"/>
        </w:rPr>
        <w:t xml:space="preserve">healthcare </w:t>
      </w:r>
      <w:r w:rsidR="002769E5" w:rsidRPr="003C6771">
        <w:rPr>
          <w:rFonts w:ascii="Arial" w:hAnsi="Arial" w:cs="Arial"/>
        </w:rPr>
        <w:t>systems</w:t>
      </w:r>
      <w:r w:rsidR="00B061C0">
        <w:rPr>
          <w:rFonts w:ascii="Arial" w:hAnsi="Arial" w:cs="Arial"/>
        </w:rPr>
        <w:t>.</w:t>
      </w:r>
      <w:r w:rsidR="002769E5">
        <w:rPr>
          <w:rFonts w:ascii="Arial" w:hAnsi="Arial" w:cs="Arial"/>
        </w:rPr>
        <w:t xml:space="preserve"> </w:t>
      </w:r>
      <w:r w:rsidR="00C94DBA">
        <w:rPr>
          <w:rFonts w:ascii="Arial" w:hAnsi="Arial" w:cs="Arial"/>
        </w:rPr>
        <w:t xml:space="preserve"> </w:t>
      </w:r>
      <w:r w:rsidR="008B2FA2">
        <w:rPr>
          <w:rFonts w:ascii="Arial" w:hAnsi="Arial" w:cs="Arial"/>
        </w:rPr>
        <w:t xml:space="preserve">Since its inception, </w:t>
      </w:r>
      <w:r w:rsidR="002769E5" w:rsidRPr="002769E5">
        <w:rPr>
          <w:rFonts w:ascii="Arial" w:hAnsi="Arial" w:cs="Arial"/>
        </w:rPr>
        <w:t xml:space="preserve">WHO </w:t>
      </w:r>
      <w:r w:rsidR="008B2FA2">
        <w:rPr>
          <w:rFonts w:ascii="Arial" w:hAnsi="Arial" w:cs="Arial"/>
        </w:rPr>
        <w:t>with its many different partners, has</w:t>
      </w:r>
      <w:r w:rsidR="002769E5" w:rsidRPr="002769E5">
        <w:rPr>
          <w:rFonts w:ascii="Arial" w:hAnsi="Arial" w:cs="Arial"/>
        </w:rPr>
        <w:t xml:space="preserve"> support</w:t>
      </w:r>
      <w:r w:rsidR="008B2FA2">
        <w:rPr>
          <w:rFonts w:ascii="Arial" w:hAnsi="Arial" w:cs="Arial"/>
        </w:rPr>
        <w:t>ed</w:t>
      </w:r>
      <w:r w:rsidR="002769E5" w:rsidRPr="002769E5">
        <w:rPr>
          <w:rFonts w:ascii="Arial" w:hAnsi="Arial" w:cs="Arial"/>
        </w:rPr>
        <w:t xml:space="preserve"> countries to develop their </w:t>
      </w:r>
      <w:r w:rsidR="008B2FA2">
        <w:rPr>
          <w:rFonts w:ascii="Arial" w:hAnsi="Arial" w:cs="Arial"/>
        </w:rPr>
        <w:t xml:space="preserve">national </w:t>
      </w:r>
      <w:r w:rsidR="002769E5" w:rsidRPr="002769E5">
        <w:rPr>
          <w:rFonts w:ascii="Arial" w:hAnsi="Arial" w:cs="Arial"/>
        </w:rPr>
        <w:t>health</w:t>
      </w:r>
      <w:r w:rsidR="00C94DBA">
        <w:rPr>
          <w:rFonts w:ascii="Arial" w:hAnsi="Arial" w:cs="Arial"/>
        </w:rPr>
        <w:t>care</w:t>
      </w:r>
      <w:r w:rsidR="002769E5" w:rsidRPr="002769E5">
        <w:rPr>
          <w:rFonts w:ascii="Arial" w:hAnsi="Arial" w:cs="Arial"/>
        </w:rPr>
        <w:t xml:space="preserve"> systems. </w:t>
      </w:r>
    </w:p>
    <w:p w:rsidR="003C6771" w:rsidRPr="003C6771" w:rsidRDefault="003C6771" w:rsidP="00E6113B">
      <w:pPr>
        <w:spacing w:after="240" w:line="240" w:lineRule="auto"/>
        <w:jc w:val="both"/>
        <w:rPr>
          <w:rFonts w:ascii="Arial" w:hAnsi="Arial" w:cs="Arial"/>
        </w:rPr>
      </w:pPr>
      <w:r w:rsidRPr="003C6771">
        <w:rPr>
          <w:rFonts w:ascii="Arial" w:hAnsi="Arial" w:cs="Arial"/>
        </w:rPr>
        <w:t>From its headquarters in Geneva, Switzerland, WHO works through six regional and 147 country offices.  WHO has 193 member states</w:t>
      </w:r>
      <w:r w:rsidR="008B2FA2">
        <w:rPr>
          <w:rFonts w:ascii="Arial" w:hAnsi="Arial" w:cs="Arial"/>
        </w:rPr>
        <w:t xml:space="preserve"> and 2 associate member states that are not members of the UN.  I</w:t>
      </w:r>
      <w:r w:rsidRPr="003C6771">
        <w:rPr>
          <w:rFonts w:ascii="Arial" w:hAnsi="Arial" w:cs="Arial"/>
        </w:rPr>
        <w:t xml:space="preserve">ts governing body, the World Health Assembly (WHA) meets annually.  Its decisions and policies are then acted upon by the Executive Board composed of 32 government appointed health experts.  </w:t>
      </w:r>
      <w:r w:rsidR="00FF2EBA">
        <w:rPr>
          <w:rFonts w:ascii="Arial" w:hAnsi="Arial" w:cs="Arial"/>
        </w:rPr>
        <w:t xml:space="preserve">The WHO </w:t>
      </w:r>
      <w:r w:rsidRPr="003C6771">
        <w:rPr>
          <w:rFonts w:ascii="Arial" w:hAnsi="Arial" w:cs="Arial"/>
        </w:rPr>
        <w:t>objectives and strategic direction are as follows:</w:t>
      </w:r>
    </w:p>
    <w:p w:rsidR="003C6771" w:rsidRPr="00FF2EBA" w:rsidRDefault="003C6771" w:rsidP="003C6771">
      <w:pPr>
        <w:spacing w:after="0" w:line="240" w:lineRule="auto"/>
        <w:jc w:val="both"/>
        <w:rPr>
          <w:rFonts w:ascii="Arial" w:hAnsi="Arial" w:cs="Arial"/>
          <w:sz w:val="24"/>
          <w:szCs w:val="24"/>
        </w:rPr>
      </w:pPr>
      <w:r w:rsidRPr="00FF2EBA">
        <w:rPr>
          <w:rFonts w:ascii="Arial" w:hAnsi="Arial" w:cs="Arial"/>
          <w:b/>
          <w:sz w:val="24"/>
          <w:szCs w:val="24"/>
        </w:rPr>
        <w:t>Objectives</w:t>
      </w:r>
      <w:r w:rsidRPr="00FF2EBA">
        <w:rPr>
          <w:rFonts w:ascii="Arial" w:hAnsi="Arial" w:cs="Arial"/>
          <w:sz w:val="24"/>
          <w:szCs w:val="24"/>
        </w:rPr>
        <w:t xml:space="preserve"> </w:t>
      </w:r>
    </w:p>
    <w:p w:rsidR="003C6771" w:rsidRPr="00D7459A" w:rsidRDefault="003C6771" w:rsidP="00D7459A">
      <w:pPr>
        <w:spacing w:after="60" w:line="240" w:lineRule="auto"/>
        <w:jc w:val="both"/>
        <w:rPr>
          <w:rFonts w:ascii="Arial" w:hAnsi="Arial" w:cs="Arial"/>
        </w:rPr>
      </w:pPr>
      <w:r w:rsidRPr="00D7459A">
        <w:rPr>
          <w:rFonts w:ascii="Arial" w:hAnsi="Arial" w:cs="Arial"/>
        </w:rPr>
        <w:t>To improve the quality of life</w:t>
      </w:r>
    </w:p>
    <w:p w:rsidR="003C6771" w:rsidRPr="00D7459A" w:rsidRDefault="003C6771" w:rsidP="00D7459A">
      <w:pPr>
        <w:spacing w:after="60" w:line="240" w:lineRule="auto"/>
        <w:jc w:val="both"/>
        <w:rPr>
          <w:rFonts w:ascii="Arial" w:hAnsi="Arial" w:cs="Arial"/>
        </w:rPr>
      </w:pPr>
      <w:r w:rsidRPr="00D7459A">
        <w:rPr>
          <w:rFonts w:ascii="Arial" w:hAnsi="Arial" w:cs="Arial"/>
        </w:rPr>
        <w:t>The attainment by all people of the highest possible level of health by:</w:t>
      </w:r>
    </w:p>
    <w:p w:rsidR="003C6771" w:rsidRPr="00D7459A" w:rsidRDefault="003C6771" w:rsidP="00D7459A">
      <w:pPr>
        <w:spacing w:after="60" w:line="240" w:lineRule="auto"/>
        <w:jc w:val="both"/>
        <w:rPr>
          <w:rFonts w:ascii="Arial" w:hAnsi="Arial" w:cs="Arial"/>
        </w:rPr>
      </w:pPr>
      <w:r w:rsidRPr="00D7459A">
        <w:rPr>
          <w:rFonts w:ascii="Arial" w:hAnsi="Arial" w:cs="Arial"/>
        </w:rPr>
        <w:t>Promoting technical cooperation for health among nations</w:t>
      </w:r>
      <w:r w:rsidR="00D7459A">
        <w:rPr>
          <w:rFonts w:ascii="Arial" w:hAnsi="Arial" w:cs="Arial"/>
        </w:rPr>
        <w:t xml:space="preserve"> </w:t>
      </w:r>
    </w:p>
    <w:p w:rsidR="003C6771" w:rsidRPr="00D7459A" w:rsidRDefault="003C6771" w:rsidP="00E6113B">
      <w:pPr>
        <w:spacing w:after="240" w:line="240" w:lineRule="auto"/>
        <w:jc w:val="both"/>
        <w:rPr>
          <w:rFonts w:ascii="Arial" w:hAnsi="Arial" w:cs="Arial"/>
        </w:rPr>
      </w:pPr>
      <w:r w:rsidRPr="00D7459A">
        <w:rPr>
          <w:rFonts w:ascii="Arial" w:hAnsi="Arial" w:cs="Arial"/>
        </w:rPr>
        <w:t>Carrying out programmes to control and eradicate disease</w:t>
      </w:r>
    </w:p>
    <w:p w:rsidR="003C6771" w:rsidRPr="00FF2EBA" w:rsidRDefault="003C6771" w:rsidP="003C6771">
      <w:pPr>
        <w:spacing w:after="0" w:line="240" w:lineRule="auto"/>
        <w:jc w:val="both"/>
        <w:rPr>
          <w:rFonts w:ascii="Arial" w:hAnsi="Arial" w:cs="Arial"/>
          <w:b/>
          <w:sz w:val="24"/>
          <w:szCs w:val="24"/>
        </w:rPr>
      </w:pPr>
      <w:r w:rsidRPr="00FF2EBA">
        <w:rPr>
          <w:rFonts w:ascii="Arial" w:hAnsi="Arial" w:cs="Arial"/>
          <w:b/>
          <w:sz w:val="24"/>
          <w:szCs w:val="24"/>
        </w:rPr>
        <w:t>Strategic Direction</w:t>
      </w:r>
    </w:p>
    <w:p w:rsidR="003C6771" w:rsidRPr="003C6771" w:rsidRDefault="003C6771" w:rsidP="003C6771">
      <w:pPr>
        <w:spacing w:after="120" w:line="240" w:lineRule="auto"/>
        <w:jc w:val="both"/>
        <w:rPr>
          <w:rFonts w:ascii="Arial" w:hAnsi="Arial" w:cs="Arial"/>
        </w:rPr>
      </w:pPr>
      <w:r w:rsidRPr="003C6771">
        <w:rPr>
          <w:rFonts w:ascii="Arial" w:hAnsi="Arial" w:cs="Arial"/>
        </w:rPr>
        <w:t>Reducing excess mortality, morbidity and disability, especially in poor and marginalised populations</w:t>
      </w:r>
    </w:p>
    <w:p w:rsidR="003C6771" w:rsidRPr="003C6771" w:rsidRDefault="003C6771" w:rsidP="003C6771">
      <w:pPr>
        <w:spacing w:after="120" w:line="240" w:lineRule="auto"/>
        <w:jc w:val="both"/>
        <w:rPr>
          <w:rFonts w:ascii="Arial" w:hAnsi="Arial" w:cs="Arial"/>
        </w:rPr>
      </w:pPr>
      <w:r w:rsidRPr="003C6771">
        <w:rPr>
          <w:rFonts w:ascii="Arial" w:hAnsi="Arial" w:cs="Arial"/>
        </w:rPr>
        <w:t>Promoting healthy lifestyles and reducing health risks that arise from environmental, economic, social and behavioural causes</w:t>
      </w:r>
    </w:p>
    <w:p w:rsidR="003C6771" w:rsidRPr="003C6771" w:rsidRDefault="003C6771" w:rsidP="003C6771">
      <w:pPr>
        <w:spacing w:after="120" w:line="240" w:lineRule="auto"/>
        <w:jc w:val="both"/>
        <w:rPr>
          <w:rFonts w:ascii="Arial" w:hAnsi="Arial" w:cs="Arial"/>
        </w:rPr>
      </w:pPr>
      <w:r w:rsidRPr="003C6771">
        <w:rPr>
          <w:rFonts w:ascii="Arial" w:hAnsi="Arial" w:cs="Arial"/>
        </w:rPr>
        <w:t>Developing health systems that are more equitable and effective, respond to people’s legitimate demands, and are financially fair</w:t>
      </w:r>
    </w:p>
    <w:p w:rsidR="003C6771" w:rsidRDefault="003C6771" w:rsidP="00E6113B">
      <w:pPr>
        <w:spacing w:after="240" w:line="240" w:lineRule="auto"/>
        <w:jc w:val="both"/>
        <w:rPr>
          <w:rFonts w:ascii="Arial" w:hAnsi="Arial" w:cs="Arial"/>
        </w:rPr>
      </w:pPr>
      <w:r w:rsidRPr="003C6771">
        <w:rPr>
          <w:rFonts w:ascii="Arial" w:hAnsi="Arial" w:cs="Arial"/>
        </w:rPr>
        <w:t>Developing appropriate health policies and institutional environments, and promoting the health dimension of social, economic, environmental and development policies.</w:t>
      </w:r>
    </w:p>
    <w:p w:rsidR="00BF11E6" w:rsidRPr="00FF2EBA" w:rsidRDefault="00BF11E6" w:rsidP="00BF11E6">
      <w:pPr>
        <w:spacing w:after="20" w:line="240" w:lineRule="auto"/>
        <w:jc w:val="both"/>
        <w:rPr>
          <w:rFonts w:ascii="Arial" w:hAnsi="Arial" w:cs="Arial"/>
          <w:b/>
          <w:sz w:val="24"/>
          <w:szCs w:val="24"/>
        </w:rPr>
      </w:pPr>
      <w:r>
        <w:rPr>
          <w:rFonts w:ascii="Arial" w:hAnsi="Arial" w:cs="Arial"/>
          <w:b/>
          <w:sz w:val="24"/>
          <w:szCs w:val="24"/>
        </w:rPr>
        <w:t>The WHO Constitution (very briefly)</w:t>
      </w:r>
    </w:p>
    <w:p w:rsidR="00BF11E6" w:rsidRDefault="00BF11E6" w:rsidP="00BF11E6">
      <w:pPr>
        <w:spacing w:after="120" w:line="240" w:lineRule="auto"/>
        <w:jc w:val="both"/>
        <w:rPr>
          <w:rFonts w:ascii="Arial" w:hAnsi="Arial" w:cs="Arial"/>
        </w:rPr>
      </w:pPr>
      <w:r>
        <w:rPr>
          <w:rFonts w:ascii="Arial" w:hAnsi="Arial" w:cs="Arial"/>
        </w:rPr>
        <w:t>The Constitution includes a declaration that</w:t>
      </w:r>
      <w:r w:rsidRPr="002769E5">
        <w:rPr>
          <w:rFonts w:ascii="Arial" w:hAnsi="Arial" w:cs="Arial"/>
        </w:rPr>
        <w:t xml:space="preserve"> health</w:t>
      </w:r>
      <w:r>
        <w:rPr>
          <w:rFonts w:ascii="Arial" w:hAnsi="Arial" w:cs="Arial"/>
        </w:rPr>
        <w:t xml:space="preserve"> is</w:t>
      </w:r>
      <w:r w:rsidRPr="002769E5">
        <w:rPr>
          <w:rFonts w:ascii="Arial" w:hAnsi="Arial" w:cs="Arial"/>
        </w:rPr>
        <w:t xml:space="preserve"> a fundamental human right and </w:t>
      </w:r>
      <w:r>
        <w:rPr>
          <w:rFonts w:ascii="Arial" w:hAnsi="Arial" w:cs="Arial"/>
        </w:rPr>
        <w:t xml:space="preserve">therefore, </w:t>
      </w:r>
      <w:r w:rsidRPr="002769E5">
        <w:rPr>
          <w:rFonts w:ascii="Arial" w:hAnsi="Arial" w:cs="Arial"/>
        </w:rPr>
        <w:t>commits</w:t>
      </w:r>
      <w:r>
        <w:rPr>
          <w:rFonts w:ascii="Arial" w:hAnsi="Arial" w:cs="Arial"/>
        </w:rPr>
        <w:t xml:space="preserve"> WHO</w:t>
      </w:r>
      <w:r w:rsidRPr="002769E5">
        <w:rPr>
          <w:rFonts w:ascii="Arial" w:hAnsi="Arial" w:cs="Arial"/>
        </w:rPr>
        <w:t xml:space="preserve"> to ensuring the highest att</w:t>
      </w:r>
      <w:r>
        <w:rPr>
          <w:rFonts w:ascii="Arial" w:hAnsi="Arial" w:cs="Arial"/>
        </w:rPr>
        <w:t>ainable level of health for all, which is defined as:</w:t>
      </w:r>
    </w:p>
    <w:p w:rsidR="00BF11E6" w:rsidRPr="00E86C6C" w:rsidRDefault="00BF11E6" w:rsidP="00BF11E6">
      <w:pPr>
        <w:spacing w:after="0" w:line="240" w:lineRule="auto"/>
        <w:jc w:val="center"/>
        <w:rPr>
          <w:rFonts w:ascii="Arial" w:hAnsi="Arial" w:cs="Arial"/>
          <w:b/>
          <w:i/>
        </w:rPr>
      </w:pPr>
      <w:r w:rsidRPr="00E86C6C">
        <w:rPr>
          <w:rFonts w:ascii="Arial" w:hAnsi="Arial" w:cs="Arial"/>
          <w:b/>
          <w:i/>
        </w:rPr>
        <w:t xml:space="preserve">“Health is a state of complete physical, mental and social </w:t>
      </w:r>
    </w:p>
    <w:p w:rsidR="00BF11E6" w:rsidRPr="00E86C6C" w:rsidRDefault="00BF11E6" w:rsidP="00BF11E6">
      <w:pPr>
        <w:spacing w:line="240" w:lineRule="auto"/>
        <w:jc w:val="center"/>
        <w:rPr>
          <w:rFonts w:ascii="Arial" w:hAnsi="Arial" w:cs="Arial"/>
          <w:b/>
          <w:i/>
        </w:rPr>
      </w:pPr>
      <w:r w:rsidRPr="00E86C6C">
        <w:rPr>
          <w:rFonts w:ascii="Arial" w:hAnsi="Arial" w:cs="Arial"/>
          <w:b/>
          <w:i/>
        </w:rPr>
        <w:t>well-being and not merely the absence of disease or infirmity.”</w:t>
      </w:r>
    </w:p>
    <w:p w:rsidR="00BF11E6" w:rsidRDefault="00BF11E6" w:rsidP="00E6113B">
      <w:pPr>
        <w:spacing w:after="180" w:line="240" w:lineRule="auto"/>
        <w:jc w:val="both"/>
        <w:rPr>
          <w:rFonts w:ascii="Arial" w:hAnsi="Arial" w:cs="Arial"/>
        </w:rPr>
      </w:pPr>
      <w:r w:rsidRPr="003C6771">
        <w:rPr>
          <w:rFonts w:ascii="Arial" w:hAnsi="Arial" w:cs="Arial"/>
        </w:rPr>
        <w:t>Th</w:t>
      </w:r>
      <w:r>
        <w:rPr>
          <w:rFonts w:ascii="Arial" w:hAnsi="Arial" w:cs="Arial"/>
        </w:rPr>
        <w:t>is implies an</w:t>
      </w:r>
      <w:r w:rsidRPr="003C6771">
        <w:rPr>
          <w:rFonts w:ascii="Arial" w:hAnsi="Arial" w:cs="Arial"/>
        </w:rPr>
        <w:t xml:space="preserve"> overall objective to improve the health and the quality of life of </w:t>
      </w:r>
      <w:r>
        <w:rPr>
          <w:rFonts w:ascii="Arial" w:hAnsi="Arial" w:cs="Arial"/>
        </w:rPr>
        <w:t xml:space="preserve">all people.  Since 1948, WHO has striven to achieve this though Universal Health Care, which it describes as follows: </w:t>
      </w:r>
    </w:p>
    <w:p w:rsidR="00BF11E6" w:rsidRPr="00BD726E" w:rsidRDefault="00BF11E6" w:rsidP="00BF11E6">
      <w:pPr>
        <w:spacing w:after="0" w:line="240" w:lineRule="auto"/>
        <w:jc w:val="both"/>
        <w:rPr>
          <w:rFonts w:ascii="Arial" w:hAnsi="Arial" w:cs="Arial"/>
          <w:b/>
          <w:i/>
          <w:sz w:val="24"/>
          <w:szCs w:val="24"/>
        </w:rPr>
      </w:pPr>
      <w:r w:rsidRPr="00BD726E">
        <w:rPr>
          <w:rFonts w:ascii="Arial" w:hAnsi="Arial" w:cs="Arial"/>
          <w:b/>
          <w:i/>
          <w:sz w:val="24"/>
          <w:szCs w:val="24"/>
        </w:rPr>
        <w:t>Universal Health Care (UHC)</w:t>
      </w:r>
    </w:p>
    <w:p w:rsidR="00BF11E6" w:rsidRDefault="00BF11E6" w:rsidP="00BF11E6">
      <w:pPr>
        <w:spacing w:after="120" w:line="240" w:lineRule="auto"/>
        <w:jc w:val="both"/>
        <w:rPr>
          <w:rFonts w:ascii="Arial" w:hAnsi="Arial" w:cs="Arial"/>
        </w:rPr>
      </w:pPr>
      <w:r>
        <w:rPr>
          <w:rFonts w:ascii="Arial" w:hAnsi="Arial" w:cs="Arial"/>
        </w:rPr>
        <w:t xml:space="preserve">UHC means </w:t>
      </w:r>
      <w:r w:rsidRPr="00CA3ED2">
        <w:rPr>
          <w:rFonts w:ascii="Arial" w:hAnsi="Arial" w:cs="Arial"/>
        </w:rPr>
        <w:t>that all individuals and communities receive the health services they need without suffering financial hardship. It includes the full spectrum of essential, quality health services, from health promotion to prevention, treatment, rehabilitation, and palliative care.</w:t>
      </w:r>
      <w:r>
        <w:rPr>
          <w:rFonts w:ascii="Arial" w:hAnsi="Arial" w:cs="Arial"/>
        </w:rPr>
        <w:t xml:space="preserve">  This </w:t>
      </w:r>
      <w:r w:rsidRPr="00CA3ED2">
        <w:rPr>
          <w:rFonts w:ascii="Arial" w:hAnsi="Arial" w:cs="Arial"/>
        </w:rPr>
        <w:t xml:space="preserve">enables everyone to access </w:t>
      </w:r>
      <w:r>
        <w:rPr>
          <w:rFonts w:ascii="Arial" w:hAnsi="Arial" w:cs="Arial"/>
        </w:rPr>
        <w:t xml:space="preserve">to good quality </w:t>
      </w:r>
      <w:r w:rsidRPr="00CA3ED2">
        <w:rPr>
          <w:rFonts w:ascii="Arial" w:hAnsi="Arial" w:cs="Arial"/>
        </w:rPr>
        <w:t>services that address the most significant causes of disease and death</w:t>
      </w:r>
      <w:r>
        <w:rPr>
          <w:rFonts w:ascii="Arial" w:hAnsi="Arial" w:cs="Arial"/>
        </w:rPr>
        <w:t xml:space="preserve">.  In addition to personal healthcare, UHC </w:t>
      </w:r>
      <w:r w:rsidRPr="007B60AD">
        <w:rPr>
          <w:rFonts w:ascii="Arial" w:hAnsi="Arial" w:cs="Arial"/>
        </w:rPr>
        <w:t xml:space="preserve">includes population-based services such as public health campaigns, </w:t>
      </w:r>
      <w:r>
        <w:rPr>
          <w:rFonts w:ascii="Arial" w:hAnsi="Arial" w:cs="Arial"/>
        </w:rPr>
        <w:t xml:space="preserve">safe drinking </w:t>
      </w:r>
      <w:r w:rsidRPr="007B60AD">
        <w:rPr>
          <w:rFonts w:ascii="Arial" w:hAnsi="Arial" w:cs="Arial"/>
        </w:rPr>
        <w:t xml:space="preserve">water, controlling </w:t>
      </w:r>
      <w:r>
        <w:rPr>
          <w:rFonts w:ascii="Arial" w:hAnsi="Arial" w:cs="Arial"/>
        </w:rPr>
        <w:t xml:space="preserve">communicable diseases.  </w:t>
      </w:r>
      <w:r w:rsidRPr="00CA3ED2">
        <w:rPr>
          <w:rFonts w:ascii="Arial" w:hAnsi="Arial" w:cs="Arial"/>
        </w:rPr>
        <w:t xml:space="preserve">Achieving UHC is </w:t>
      </w:r>
      <w:r>
        <w:rPr>
          <w:rFonts w:ascii="Arial" w:hAnsi="Arial" w:cs="Arial"/>
        </w:rPr>
        <w:t xml:space="preserve">rightly </w:t>
      </w:r>
      <w:r w:rsidRPr="00CA3ED2">
        <w:rPr>
          <w:rFonts w:ascii="Arial" w:hAnsi="Arial" w:cs="Arial"/>
        </w:rPr>
        <w:t>one of the targets the Sustainable Development Goals</w:t>
      </w:r>
      <w:r>
        <w:rPr>
          <w:rFonts w:ascii="Arial" w:hAnsi="Arial" w:cs="Arial"/>
        </w:rPr>
        <w:t xml:space="preserve"> (</w:t>
      </w:r>
      <w:r w:rsidRPr="00CA3ED2">
        <w:rPr>
          <w:rFonts w:ascii="Arial" w:hAnsi="Arial" w:cs="Arial"/>
        </w:rPr>
        <w:t>2015</w:t>
      </w:r>
      <w:r>
        <w:rPr>
          <w:rFonts w:ascii="Arial" w:hAnsi="Arial" w:cs="Arial"/>
        </w:rPr>
        <w:t>-2030) because g</w:t>
      </w:r>
      <w:r w:rsidRPr="00CA3ED2">
        <w:rPr>
          <w:rFonts w:ascii="Arial" w:hAnsi="Arial" w:cs="Arial"/>
        </w:rPr>
        <w:t>ood health allows children to learn and adults to earn, helps people escape from poverty, and provides the basis for long-term economic development.</w:t>
      </w:r>
    </w:p>
    <w:p w:rsidR="00BF11E6" w:rsidRDefault="00BF11E6" w:rsidP="00BF11E6">
      <w:pPr>
        <w:spacing w:after="180" w:line="240" w:lineRule="auto"/>
        <w:jc w:val="both"/>
        <w:rPr>
          <w:rFonts w:ascii="Arial" w:hAnsi="Arial" w:cs="Arial"/>
        </w:rPr>
      </w:pPr>
      <w:r>
        <w:rPr>
          <w:rFonts w:ascii="Arial" w:hAnsi="Arial" w:cs="Arial"/>
        </w:rPr>
        <w:t>The cornerstone of achieving UHC is i</w:t>
      </w:r>
      <w:r w:rsidRPr="0043347C">
        <w:rPr>
          <w:rFonts w:ascii="Arial" w:hAnsi="Arial" w:cs="Arial"/>
        </w:rPr>
        <w:t xml:space="preserve">nvestments in quality </w:t>
      </w:r>
      <w:r>
        <w:rPr>
          <w:rFonts w:ascii="Arial" w:hAnsi="Arial" w:cs="Arial"/>
        </w:rPr>
        <w:t>P</w:t>
      </w:r>
      <w:r w:rsidRPr="0043347C">
        <w:rPr>
          <w:rFonts w:ascii="Arial" w:hAnsi="Arial" w:cs="Arial"/>
        </w:rPr>
        <w:t xml:space="preserve">rimary </w:t>
      </w:r>
      <w:r>
        <w:rPr>
          <w:rFonts w:ascii="Arial" w:hAnsi="Arial" w:cs="Arial"/>
        </w:rPr>
        <w:t>H</w:t>
      </w:r>
      <w:r w:rsidRPr="0043347C">
        <w:rPr>
          <w:rFonts w:ascii="Arial" w:hAnsi="Arial" w:cs="Arial"/>
        </w:rPr>
        <w:t xml:space="preserve">ealth </w:t>
      </w:r>
      <w:r>
        <w:rPr>
          <w:rFonts w:ascii="Arial" w:hAnsi="Arial" w:cs="Arial"/>
        </w:rPr>
        <w:t>C</w:t>
      </w:r>
      <w:r w:rsidRPr="0043347C">
        <w:rPr>
          <w:rFonts w:ascii="Arial" w:hAnsi="Arial" w:cs="Arial"/>
        </w:rPr>
        <w:t>are</w:t>
      </w:r>
      <w:r>
        <w:rPr>
          <w:rFonts w:ascii="Arial" w:hAnsi="Arial" w:cs="Arial"/>
        </w:rPr>
        <w:t xml:space="preserve">, which </w:t>
      </w:r>
      <w:r w:rsidRPr="0043347C">
        <w:rPr>
          <w:rFonts w:ascii="Arial" w:hAnsi="Arial" w:cs="Arial"/>
        </w:rPr>
        <w:t xml:space="preserve">is the most cost-effective way to ensure access to essential health care. </w:t>
      </w:r>
    </w:p>
    <w:p w:rsidR="003545BA" w:rsidRPr="003545BA" w:rsidRDefault="003545BA" w:rsidP="003545BA">
      <w:pPr>
        <w:spacing w:after="20" w:line="240" w:lineRule="auto"/>
        <w:jc w:val="both"/>
        <w:rPr>
          <w:rFonts w:ascii="Arial" w:hAnsi="Arial" w:cs="Arial"/>
          <w:b/>
          <w:sz w:val="24"/>
          <w:szCs w:val="24"/>
        </w:rPr>
      </w:pPr>
      <w:r>
        <w:rPr>
          <w:rFonts w:ascii="Arial" w:hAnsi="Arial" w:cs="Arial"/>
          <w:b/>
          <w:sz w:val="24"/>
          <w:szCs w:val="24"/>
        </w:rPr>
        <w:t>WHO in Practice</w:t>
      </w:r>
    </w:p>
    <w:p w:rsidR="003C6771" w:rsidRDefault="003C6771" w:rsidP="00ED7475">
      <w:pPr>
        <w:spacing w:after="120" w:line="240" w:lineRule="auto"/>
        <w:jc w:val="both"/>
        <w:rPr>
          <w:rFonts w:ascii="Arial" w:hAnsi="Arial" w:cs="Arial"/>
        </w:rPr>
      </w:pPr>
      <w:r w:rsidRPr="003C6771">
        <w:rPr>
          <w:rFonts w:ascii="Arial" w:hAnsi="Arial" w:cs="Arial"/>
        </w:rPr>
        <w:t xml:space="preserve">Global health policy is formulated by the World Health Assembly and is applicable to all its member states. However, in regard to implementation, WHO concentrates its practical assistance to developing countries that have urgent health problems but </w:t>
      </w:r>
      <w:r w:rsidR="0094470B">
        <w:rPr>
          <w:rFonts w:ascii="Arial" w:hAnsi="Arial" w:cs="Arial"/>
        </w:rPr>
        <w:t>few</w:t>
      </w:r>
      <w:r w:rsidRPr="003C6771">
        <w:rPr>
          <w:rFonts w:ascii="Arial" w:hAnsi="Arial" w:cs="Arial"/>
        </w:rPr>
        <w:t xml:space="preserve"> means by which to deal with them.  </w:t>
      </w:r>
    </w:p>
    <w:p w:rsidR="00452DCB" w:rsidRPr="00D7459A" w:rsidRDefault="003545BA" w:rsidP="00452DCB">
      <w:pPr>
        <w:spacing w:after="120" w:line="240" w:lineRule="auto"/>
        <w:jc w:val="both"/>
        <w:rPr>
          <w:rFonts w:ascii="Arial" w:hAnsi="Arial" w:cs="Arial"/>
        </w:rPr>
      </w:pPr>
      <w:r>
        <w:rPr>
          <w:rFonts w:ascii="Arial" w:hAnsi="Arial" w:cs="Arial"/>
        </w:rPr>
        <w:lastRenderedPageBreak/>
        <w:t xml:space="preserve">As with all UN specialist agencies, WHO has to </w:t>
      </w:r>
      <w:r w:rsidR="00BF11E6">
        <w:rPr>
          <w:rFonts w:ascii="Arial" w:hAnsi="Arial" w:cs="Arial"/>
        </w:rPr>
        <w:t xml:space="preserve">balance its long-term work as indicated by its </w:t>
      </w:r>
      <w:r w:rsidR="00921B8A">
        <w:rPr>
          <w:rFonts w:ascii="Arial" w:hAnsi="Arial" w:cs="Arial"/>
        </w:rPr>
        <w:t xml:space="preserve">objectives and strategic direction with the short-term demands of its member states or a health crisis in part or all of the World.  Its member states are also facing demands </w:t>
      </w:r>
      <w:r w:rsidR="00452DCB">
        <w:rPr>
          <w:rFonts w:ascii="Arial" w:hAnsi="Arial" w:cs="Arial"/>
        </w:rPr>
        <w:t>from</w:t>
      </w:r>
      <w:r w:rsidR="00921B8A">
        <w:rPr>
          <w:rFonts w:ascii="Arial" w:hAnsi="Arial" w:cs="Arial"/>
        </w:rPr>
        <w:t xml:space="preserve"> inpatient electorate</w:t>
      </w:r>
      <w:r w:rsidR="00452DCB">
        <w:rPr>
          <w:rFonts w:ascii="Arial" w:hAnsi="Arial" w:cs="Arial"/>
        </w:rPr>
        <w:t>s</w:t>
      </w:r>
      <w:r w:rsidR="00921B8A">
        <w:rPr>
          <w:rFonts w:ascii="Arial" w:hAnsi="Arial" w:cs="Arial"/>
        </w:rPr>
        <w:t xml:space="preserve"> that want to see an immediate return for the dues</w:t>
      </w:r>
      <w:r w:rsidR="00452DCB">
        <w:rPr>
          <w:rFonts w:ascii="Arial" w:hAnsi="Arial" w:cs="Arial"/>
        </w:rPr>
        <w:t xml:space="preserve"> their</w:t>
      </w:r>
      <w:r w:rsidR="00921B8A">
        <w:rPr>
          <w:rFonts w:ascii="Arial" w:hAnsi="Arial" w:cs="Arial"/>
        </w:rPr>
        <w:t xml:space="preserve"> government pays to WHO</w:t>
      </w:r>
      <w:r w:rsidR="00452DCB">
        <w:rPr>
          <w:rFonts w:ascii="Arial" w:hAnsi="Arial" w:cs="Arial"/>
        </w:rPr>
        <w:t>.  More pressure therefore, was directed to WHO to focus on its fourth objective – to c</w:t>
      </w:r>
      <w:r w:rsidR="00452DCB" w:rsidRPr="00D7459A">
        <w:rPr>
          <w:rFonts w:ascii="Arial" w:hAnsi="Arial" w:cs="Arial"/>
        </w:rPr>
        <w:t>arry out programmes to control and eradicate disease</w:t>
      </w:r>
      <w:r w:rsidR="00452DCB">
        <w:rPr>
          <w:rFonts w:ascii="Arial" w:hAnsi="Arial" w:cs="Arial"/>
        </w:rPr>
        <w:t xml:space="preserve"> – before the establishment of national healthcare systems.</w:t>
      </w:r>
    </w:p>
    <w:p w:rsidR="00B34C9F" w:rsidRDefault="00AF7C18" w:rsidP="00ED7475">
      <w:pPr>
        <w:spacing w:after="120" w:line="240" w:lineRule="auto"/>
        <w:jc w:val="both"/>
        <w:rPr>
          <w:rFonts w:ascii="Arial" w:hAnsi="Arial" w:cs="Arial"/>
          <w:color w:val="202124"/>
          <w:shd w:val="clear" w:color="auto" w:fill="FFFFFF"/>
        </w:rPr>
      </w:pPr>
      <w:r>
        <w:rPr>
          <w:rFonts w:ascii="Arial" w:hAnsi="Arial" w:cs="Arial"/>
        </w:rPr>
        <w:t xml:space="preserve">At first, in </w:t>
      </w:r>
      <w:r w:rsidRPr="003C6771">
        <w:rPr>
          <w:rFonts w:ascii="Arial" w:hAnsi="Arial" w:cs="Arial"/>
        </w:rPr>
        <w:t xml:space="preserve">the 1950s, WHO </w:t>
      </w:r>
      <w:r>
        <w:rPr>
          <w:rFonts w:ascii="Arial" w:hAnsi="Arial" w:cs="Arial"/>
        </w:rPr>
        <w:t xml:space="preserve">tried to resist such pressures by </w:t>
      </w:r>
      <w:r w:rsidRPr="003C6771">
        <w:rPr>
          <w:rFonts w:ascii="Arial" w:hAnsi="Arial" w:cs="Arial"/>
        </w:rPr>
        <w:t xml:space="preserve">saying that there would be little point in their using targeted interventions to eradicate or control specific diseases if the national healthcare systems were too weak to keep the diseases eradicated or under control.  </w:t>
      </w:r>
      <w:r w:rsidR="00452DCB">
        <w:rPr>
          <w:rFonts w:ascii="Arial" w:hAnsi="Arial" w:cs="Arial"/>
        </w:rPr>
        <w:t>While</w:t>
      </w:r>
      <w:r>
        <w:rPr>
          <w:rFonts w:ascii="Arial" w:hAnsi="Arial" w:cs="Arial"/>
        </w:rPr>
        <w:t xml:space="preserve"> the member states who control the purse strings</w:t>
      </w:r>
      <w:r w:rsidR="00452DCB">
        <w:rPr>
          <w:rFonts w:ascii="Arial" w:hAnsi="Arial" w:cs="Arial"/>
        </w:rPr>
        <w:t>,</w:t>
      </w:r>
      <w:r>
        <w:rPr>
          <w:rFonts w:ascii="Arial" w:hAnsi="Arial" w:cs="Arial"/>
        </w:rPr>
        <w:t xml:space="preserve"> expected WHO to do both, </w:t>
      </w:r>
      <w:r w:rsidR="00452DCB">
        <w:rPr>
          <w:rFonts w:ascii="Arial" w:hAnsi="Arial" w:cs="Arial"/>
        </w:rPr>
        <w:t xml:space="preserve">they </w:t>
      </w:r>
      <w:r w:rsidR="00E659E0">
        <w:rPr>
          <w:rFonts w:ascii="Arial" w:hAnsi="Arial" w:cs="Arial"/>
        </w:rPr>
        <w:t xml:space="preserve">sought early </w:t>
      </w:r>
      <w:r>
        <w:rPr>
          <w:rFonts w:ascii="Arial" w:hAnsi="Arial" w:cs="Arial"/>
        </w:rPr>
        <w:t>pro</w:t>
      </w:r>
      <w:r w:rsidR="00E659E0">
        <w:rPr>
          <w:rFonts w:ascii="Arial" w:hAnsi="Arial" w:cs="Arial"/>
        </w:rPr>
        <w:t>of of</w:t>
      </w:r>
      <w:r>
        <w:rPr>
          <w:rFonts w:ascii="Arial" w:hAnsi="Arial" w:cs="Arial"/>
        </w:rPr>
        <w:t xml:space="preserve"> the worth </w:t>
      </w:r>
      <w:r w:rsidR="00E659E0">
        <w:rPr>
          <w:rFonts w:ascii="Arial" w:hAnsi="Arial" w:cs="Arial"/>
        </w:rPr>
        <w:t xml:space="preserve">of WHO by calling for the </w:t>
      </w:r>
      <w:r>
        <w:rPr>
          <w:rFonts w:ascii="Arial" w:hAnsi="Arial" w:cs="Arial"/>
        </w:rPr>
        <w:t>eradicat</w:t>
      </w:r>
      <w:r w:rsidR="00E659E0">
        <w:rPr>
          <w:rFonts w:ascii="Arial" w:hAnsi="Arial" w:cs="Arial"/>
        </w:rPr>
        <w:t xml:space="preserve">ion of </w:t>
      </w:r>
      <w:r>
        <w:rPr>
          <w:rFonts w:ascii="Arial" w:hAnsi="Arial" w:cs="Arial"/>
        </w:rPr>
        <w:t>smallpox</w:t>
      </w:r>
      <w:r w:rsidR="00E659E0">
        <w:rPr>
          <w:rFonts w:ascii="Arial" w:hAnsi="Arial" w:cs="Arial"/>
        </w:rPr>
        <w:t xml:space="preserve">.  This was after all </w:t>
      </w:r>
      <w:r w:rsidR="00ED7475">
        <w:rPr>
          <w:rFonts w:ascii="Arial" w:hAnsi="Arial" w:cs="Arial"/>
        </w:rPr>
        <w:t xml:space="preserve">a widespread and </w:t>
      </w:r>
      <w:r w:rsidR="00921B8A">
        <w:rPr>
          <w:rFonts w:ascii="Arial" w:hAnsi="Arial" w:cs="Arial"/>
          <w:color w:val="202124"/>
          <w:shd w:val="clear" w:color="auto" w:fill="FFFFFF"/>
        </w:rPr>
        <w:t xml:space="preserve">devastating disease. </w:t>
      </w:r>
      <w:r w:rsidR="00ED7475">
        <w:rPr>
          <w:rFonts w:ascii="Arial" w:hAnsi="Arial" w:cs="Arial"/>
          <w:color w:val="202124"/>
          <w:shd w:val="clear" w:color="auto" w:fill="FFFFFF"/>
        </w:rPr>
        <w:t xml:space="preserve"> WHO complied and carried out </w:t>
      </w:r>
      <w:r w:rsidR="00921B8A">
        <w:rPr>
          <w:rFonts w:ascii="Arial" w:hAnsi="Arial" w:cs="Arial"/>
          <w:color w:val="202124"/>
          <w:shd w:val="clear" w:color="auto" w:fill="FFFFFF"/>
        </w:rPr>
        <w:t>an historic global campaign of surveillance and vaccination</w:t>
      </w:r>
      <w:r w:rsidR="00E6113B">
        <w:rPr>
          <w:rFonts w:ascii="Arial" w:hAnsi="Arial" w:cs="Arial"/>
          <w:color w:val="202124"/>
          <w:shd w:val="clear" w:color="auto" w:fill="FFFFFF"/>
        </w:rPr>
        <w:t xml:space="preserve">. </w:t>
      </w:r>
      <w:r w:rsidR="00ED7475">
        <w:rPr>
          <w:rFonts w:ascii="Arial" w:hAnsi="Arial" w:cs="Arial"/>
          <w:color w:val="202124"/>
          <w:shd w:val="clear" w:color="auto" w:fill="FFFFFF"/>
        </w:rPr>
        <w:t xml:space="preserve"> Finally,</w:t>
      </w:r>
      <w:r w:rsidR="00E6113B">
        <w:rPr>
          <w:rFonts w:ascii="Arial" w:hAnsi="Arial" w:cs="Arial"/>
          <w:color w:val="202124"/>
          <w:shd w:val="clear" w:color="auto" w:fill="FFFFFF"/>
        </w:rPr>
        <w:t xml:space="preserve"> </w:t>
      </w:r>
      <w:r w:rsidR="00ED7475">
        <w:rPr>
          <w:rFonts w:ascii="Arial" w:hAnsi="Arial" w:cs="Arial"/>
          <w:color w:val="202124"/>
          <w:shd w:val="clear" w:color="auto" w:fill="FFFFFF"/>
        </w:rPr>
        <w:t xml:space="preserve">in 1980, </w:t>
      </w:r>
      <w:r w:rsidR="00921B8A">
        <w:rPr>
          <w:rFonts w:ascii="Arial" w:hAnsi="Arial" w:cs="Arial"/>
          <w:color w:val="202124"/>
          <w:shd w:val="clear" w:color="auto" w:fill="FFFFFF"/>
        </w:rPr>
        <w:t xml:space="preserve">the World Health Assembly declared </w:t>
      </w:r>
      <w:r w:rsidR="00ED7475">
        <w:rPr>
          <w:rFonts w:ascii="Arial" w:hAnsi="Arial" w:cs="Arial"/>
          <w:color w:val="202124"/>
          <w:shd w:val="clear" w:color="auto" w:fill="FFFFFF"/>
        </w:rPr>
        <w:t xml:space="preserve">that </w:t>
      </w:r>
      <w:r w:rsidR="00921B8A" w:rsidRPr="00ED7475">
        <w:rPr>
          <w:rFonts w:ascii="Arial" w:hAnsi="Arial" w:cs="Arial"/>
          <w:bCs/>
          <w:color w:val="202124"/>
        </w:rPr>
        <w:t>smallpox</w:t>
      </w:r>
      <w:r w:rsidR="00921B8A" w:rsidRPr="00ED7475">
        <w:rPr>
          <w:rFonts w:ascii="Arial" w:hAnsi="Arial" w:cs="Arial"/>
          <w:color w:val="202124"/>
          <w:shd w:val="clear" w:color="auto" w:fill="FFFFFF"/>
        </w:rPr>
        <w:t xml:space="preserve"> </w:t>
      </w:r>
      <w:r w:rsidR="00ED7475">
        <w:rPr>
          <w:rFonts w:ascii="Arial" w:hAnsi="Arial" w:cs="Arial"/>
          <w:color w:val="202124"/>
          <w:shd w:val="clear" w:color="auto" w:fill="FFFFFF"/>
        </w:rPr>
        <w:t xml:space="preserve">had been </w:t>
      </w:r>
      <w:r w:rsidR="00921B8A">
        <w:rPr>
          <w:rFonts w:ascii="Arial" w:hAnsi="Arial" w:cs="Arial"/>
          <w:color w:val="202124"/>
          <w:shd w:val="clear" w:color="auto" w:fill="FFFFFF"/>
        </w:rPr>
        <w:t>eradicated</w:t>
      </w:r>
      <w:r w:rsidR="00ED7475">
        <w:rPr>
          <w:rFonts w:ascii="Arial" w:hAnsi="Arial" w:cs="Arial"/>
          <w:color w:val="202124"/>
          <w:shd w:val="clear" w:color="auto" w:fill="FFFFFF"/>
        </w:rPr>
        <w:t xml:space="preserve">.  </w:t>
      </w:r>
    </w:p>
    <w:p w:rsidR="00ED7475" w:rsidRDefault="00B34C9F" w:rsidP="00E6113B">
      <w:pPr>
        <w:spacing w:after="180" w:line="240" w:lineRule="auto"/>
        <w:jc w:val="both"/>
        <w:rPr>
          <w:rFonts w:ascii="Arial" w:hAnsi="Arial" w:cs="Arial"/>
        </w:rPr>
      </w:pPr>
      <w:r>
        <w:rPr>
          <w:rFonts w:ascii="Arial" w:hAnsi="Arial" w:cs="Arial"/>
          <w:color w:val="202124"/>
          <w:shd w:val="clear" w:color="auto" w:fill="FFFFFF"/>
        </w:rPr>
        <w:t>To this day, smallpox is still</w:t>
      </w:r>
      <w:r w:rsidR="00921B8A">
        <w:rPr>
          <w:rFonts w:ascii="Arial" w:hAnsi="Arial" w:cs="Arial"/>
          <w:color w:val="202124"/>
          <w:shd w:val="clear" w:color="auto" w:fill="FFFFFF"/>
        </w:rPr>
        <w:t xml:space="preserve"> the only infectious disease </w:t>
      </w:r>
      <w:r w:rsidR="00ED7475">
        <w:rPr>
          <w:rFonts w:ascii="Arial" w:hAnsi="Arial" w:cs="Arial"/>
          <w:color w:val="202124"/>
          <w:shd w:val="clear" w:color="auto" w:fill="FFFFFF"/>
        </w:rPr>
        <w:t xml:space="preserve">for which WHO has </w:t>
      </w:r>
      <w:r w:rsidR="00921B8A">
        <w:rPr>
          <w:rFonts w:ascii="Arial" w:hAnsi="Arial" w:cs="Arial"/>
          <w:color w:val="202124"/>
          <w:shd w:val="clear" w:color="auto" w:fill="FFFFFF"/>
        </w:rPr>
        <w:t>achieve</w:t>
      </w:r>
      <w:r w:rsidR="00ED7475">
        <w:rPr>
          <w:rFonts w:ascii="Arial" w:hAnsi="Arial" w:cs="Arial"/>
          <w:color w:val="202124"/>
          <w:shd w:val="clear" w:color="auto" w:fill="FFFFFF"/>
        </w:rPr>
        <w:t>d</w:t>
      </w:r>
      <w:r w:rsidR="00921B8A">
        <w:rPr>
          <w:rFonts w:ascii="Arial" w:hAnsi="Arial" w:cs="Arial"/>
          <w:color w:val="202124"/>
          <w:shd w:val="clear" w:color="auto" w:fill="FFFFFF"/>
        </w:rPr>
        <w:t xml:space="preserve"> this distinction. </w:t>
      </w:r>
      <w:r>
        <w:rPr>
          <w:rFonts w:ascii="Arial" w:hAnsi="Arial" w:cs="Arial"/>
          <w:color w:val="202124"/>
          <w:shd w:val="clear" w:color="auto" w:fill="FFFFFF"/>
        </w:rPr>
        <w:t>This has not</w:t>
      </w:r>
      <w:r w:rsidR="00ED7475">
        <w:rPr>
          <w:rFonts w:ascii="Arial" w:hAnsi="Arial" w:cs="Arial"/>
        </w:rPr>
        <w:t>,</w:t>
      </w:r>
      <w:r>
        <w:rPr>
          <w:rFonts w:ascii="Arial" w:hAnsi="Arial" w:cs="Arial"/>
        </w:rPr>
        <w:t xml:space="preserve"> however, affected how </w:t>
      </w:r>
      <w:r w:rsidR="00E6113B">
        <w:rPr>
          <w:rFonts w:ascii="Arial" w:hAnsi="Arial" w:cs="Arial"/>
        </w:rPr>
        <w:t xml:space="preserve">the member states demand that </w:t>
      </w:r>
      <w:r>
        <w:rPr>
          <w:rFonts w:ascii="Arial" w:hAnsi="Arial" w:cs="Arial"/>
        </w:rPr>
        <w:t xml:space="preserve">WHO </w:t>
      </w:r>
      <w:r w:rsidR="00E6113B">
        <w:rPr>
          <w:rFonts w:ascii="Arial" w:hAnsi="Arial" w:cs="Arial"/>
        </w:rPr>
        <w:t xml:space="preserve">should </w:t>
      </w:r>
      <w:r>
        <w:rPr>
          <w:rFonts w:ascii="Arial" w:hAnsi="Arial" w:cs="Arial"/>
        </w:rPr>
        <w:t>work.  T</w:t>
      </w:r>
      <w:r w:rsidR="00ED7475">
        <w:rPr>
          <w:rFonts w:ascii="Arial" w:hAnsi="Arial" w:cs="Arial"/>
        </w:rPr>
        <w:t xml:space="preserve">he pressures to pursue ‘quick fix’ interventions </w:t>
      </w:r>
      <w:r w:rsidR="00E659E0">
        <w:rPr>
          <w:rFonts w:ascii="Arial" w:hAnsi="Arial" w:cs="Arial"/>
        </w:rPr>
        <w:t>to deal with</w:t>
      </w:r>
      <w:r w:rsidR="00ED7475">
        <w:rPr>
          <w:rFonts w:ascii="Arial" w:hAnsi="Arial" w:cs="Arial"/>
        </w:rPr>
        <w:t xml:space="preserve"> specific diseases</w:t>
      </w:r>
      <w:r w:rsidR="00E659E0">
        <w:rPr>
          <w:rFonts w:ascii="Arial" w:hAnsi="Arial" w:cs="Arial"/>
        </w:rPr>
        <w:t xml:space="preserve"> and health problems </w:t>
      </w:r>
      <w:r>
        <w:rPr>
          <w:rFonts w:ascii="Arial" w:hAnsi="Arial" w:cs="Arial"/>
        </w:rPr>
        <w:t xml:space="preserve">have </w:t>
      </w:r>
      <w:r w:rsidR="00E659E0">
        <w:rPr>
          <w:rFonts w:ascii="Arial" w:hAnsi="Arial" w:cs="Arial"/>
        </w:rPr>
        <w:t xml:space="preserve">continued, which has created a marked </w:t>
      </w:r>
      <w:r w:rsidR="00ED7475">
        <w:rPr>
          <w:rFonts w:ascii="Arial" w:hAnsi="Arial" w:cs="Arial"/>
        </w:rPr>
        <w:t>tension between vertical and horizontal healthcare provision</w:t>
      </w:r>
      <w:r>
        <w:rPr>
          <w:rFonts w:ascii="Arial" w:hAnsi="Arial" w:cs="Arial"/>
        </w:rPr>
        <w:t xml:space="preserve">.   </w:t>
      </w:r>
    </w:p>
    <w:p w:rsidR="006466B4" w:rsidRPr="00BD726E" w:rsidRDefault="006466B4" w:rsidP="00E17228">
      <w:pPr>
        <w:spacing w:after="20" w:line="240" w:lineRule="auto"/>
        <w:jc w:val="both"/>
        <w:rPr>
          <w:rFonts w:ascii="Arial" w:hAnsi="Arial" w:cs="Arial"/>
          <w:b/>
          <w:sz w:val="24"/>
          <w:szCs w:val="24"/>
        </w:rPr>
      </w:pPr>
      <w:r w:rsidRPr="00BD726E">
        <w:rPr>
          <w:rFonts w:ascii="Arial" w:hAnsi="Arial" w:cs="Arial"/>
          <w:b/>
          <w:sz w:val="24"/>
          <w:szCs w:val="24"/>
        </w:rPr>
        <w:t>Vertical versus Horizontal Healthcare Provision</w:t>
      </w:r>
    </w:p>
    <w:p w:rsidR="003C6771" w:rsidRDefault="00A36076" w:rsidP="00E6113B">
      <w:pPr>
        <w:spacing w:after="180" w:line="240" w:lineRule="auto"/>
        <w:jc w:val="both"/>
        <w:rPr>
          <w:rFonts w:ascii="Arial" w:hAnsi="Arial" w:cs="Arial"/>
        </w:rPr>
      </w:pPr>
      <w:r>
        <w:rPr>
          <w:rFonts w:ascii="Arial" w:hAnsi="Arial" w:cs="Arial"/>
        </w:rPr>
        <w:t xml:space="preserve">The post-war </w:t>
      </w:r>
      <w:r w:rsidR="003C6771" w:rsidRPr="003C6771">
        <w:rPr>
          <w:rFonts w:ascii="Arial" w:hAnsi="Arial" w:cs="Arial"/>
        </w:rPr>
        <w:t xml:space="preserve">development economics </w:t>
      </w:r>
      <w:r w:rsidR="00C96A82">
        <w:rPr>
          <w:rFonts w:ascii="Arial" w:hAnsi="Arial" w:cs="Arial"/>
        </w:rPr>
        <w:t xml:space="preserve">demanded </w:t>
      </w:r>
      <w:r>
        <w:rPr>
          <w:rFonts w:ascii="Arial" w:hAnsi="Arial" w:cs="Arial"/>
        </w:rPr>
        <w:t xml:space="preserve">a </w:t>
      </w:r>
      <w:r w:rsidR="003C6771" w:rsidRPr="003C6771">
        <w:rPr>
          <w:rFonts w:ascii="Arial" w:hAnsi="Arial" w:cs="Arial"/>
        </w:rPr>
        <w:t>postpone</w:t>
      </w:r>
      <w:r>
        <w:rPr>
          <w:rFonts w:ascii="Arial" w:hAnsi="Arial" w:cs="Arial"/>
        </w:rPr>
        <w:t>ment</w:t>
      </w:r>
      <w:r w:rsidR="003C6771" w:rsidRPr="003C6771">
        <w:rPr>
          <w:rFonts w:ascii="Arial" w:hAnsi="Arial" w:cs="Arial"/>
        </w:rPr>
        <w:t xml:space="preserve"> or </w:t>
      </w:r>
      <w:r>
        <w:rPr>
          <w:rFonts w:ascii="Arial" w:hAnsi="Arial" w:cs="Arial"/>
        </w:rPr>
        <w:t xml:space="preserve">complete by-pass of investment in establishing </w:t>
      </w:r>
      <w:r w:rsidR="002D38B8">
        <w:rPr>
          <w:rFonts w:ascii="Arial" w:hAnsi="Arial" w:cs="Arial"/>
        </w:rPr>
        <w:t>national health</w:t>
      </w:r>
      <w:r w:rsidR="00E6113B">
        <w:rPr>
          <w:rFonts w:ascii="Arial" w:hAnsi="Arial" w:cs="Arial"/>
        </w:rPr>
        <w:t>care</w:t>
      </w:r>
      <w:r w:rsidR="002D38B8">
        <w:rPr>
          <w:rFonts w:ascii="Arial" w:hAnsi="Arial" w:cs="Arial"/>
        </w:rPr>
        <w:t xml:space="preserve"> service</w:t>
      </w:r>
      <w:r w:rsidR="00E6113B">
        <w:rPr>
          <w:rFonts w:ascii="Arial" w:hAnsi="Arial" w:cs="Arial"/>
        </w:rPr>
        <w:t>s</w:t>
      </w:r>
      <w:r>
        <w:rPr>
          <w:rFonts w:ascii="Arial" w:hAnsi="Arial" w:cs="Arial"/>
        </w:rPr>
        <w:t xml:space="preserve"> the developing countries. </w:t>
      </w:r>
      <w:r w:rsidR="00E6113B">
        <w:rPr>
          <w:rFonts w:ascii="Arial" w:hAnsi="Arial" w:cs="Arial"/>
        </w:rPr>
        <w:t xml:space="preserve"> </w:t>
      </w:r>
      <w:r w:rsidR="00C96A82">
        <w:rPr>
          <w:rFonts w:ascii="Arial" w:hAnsi="Arial" w:cs="Arial"/>
        </w:rPr>
        <w:t>G</w:t>
      </w:r>
      <w:r>
        <w:rPr>
          <w:rFonts w:ascii="Arial" w:hAnsi="Arial" w:cs="Arial"/>
        </w:rPr>
        <w:t>overnment</w:t>
      </w:r>
      <w:r w:rsidR="00C96A82">
        <w:rPr>
          <w:rFonts w:ascii="Arial" w:hAnsi="Arial" w:cs="Arial"/>
        </w:rPr>
        <w:t xml:space="preserve"> aid departments</w:t>
      </w:r>
      <w:r>
        <w:rPr>
          <w:rFonts w:ascii="Arial" w:hAnsi="Arial" w:cs="Arial"/>
        </w:rPr>
        <w:t xml:space="preserve"> and non-govern</w:t>
      </w:r>
      <w:r w:rsidR="00C96A82">
        <w:rPr>
          <w:rFonts w:ascii="Arial" w:hAnsi="Arial" w:cs="Arial"/>
        </w:rPr>
        <w:t>ment</w:t>
      </w:r>
      <w:r>
        <w:rPr>
          <w:rFonts w:ascii="Arial" w:hAnsi="Arial" w:cs="Arial"/>
        </w:rPr>
        <w:t xml:space="preserve"> organisation</w:t>
      </w:r>
      <w:r w:rsidR="00C96A82">
        <w:rPr>
          <w:rFonts w:ascii="Arial" w:hAnsi="Arial" w:cs="Arial"/>
        </w:rPr>
        <w:t>s (NGO</w:t>
      </w:r>
      <w:r w:rsidR="00E6113B">
        <w:rPr>
          <w:rFonts w:ascii="Arial" w:hAnsi="Arial" w:cs="Arial"/>
        </w:rPr>
        <w:t>s</w:t>
      </w:r>
      <w:r w:rsidR="00C96A82">
        <w:rPr>
          <w:rFonts w:ascii="Arial" w:hAnsi="Arial" w:cs="Arial"/>
        </w:rPr>
        <w:t>) often made their award of international aid conditional on not using it to set up basic healthcare services or</w:t>
      </w:r>
      <w:r w:rsidR="00E6113B">
        <w:rPr>
          <w:rFonts w:ascii="Arial" w:hAnsi="Arial" w:cs="Arial"/>
        </w:rPr>
        <w:t xml:space="preserve"> for </w:t>
      </w:r>
      <w:r w:rsidR="00C96A82">
        <w:rPr>
          <w:rFonts w:ascii="Arial" w:hAnsi="Arial" w:cs="Arial"/>
        </w:rPr>
        <w:t xml:space="preserve">the provision of social security.  Instead, they favoured supporting </w:t>
      </w:r>
      <w:r w:rsidR="003C6771" w:rsidRPr="003C6771">
        <w:rPr>
          <w:rFonts w:ascii="Arial" w:hAnsi="Arial" w:cs="Arial"/>
        </w:rPr>
        <w:t>‘vertical’ interventions that address a particular disease or health problem</w:t>
      </w:r>
      <w:r w:rsidR="00C96A82">
        <w:rPr>
          <w:rFonts w:ascii="Arial" w:hAnsi="Arial" w:cs="Arial"/>
        </w:rPr>
        <w:t xml:space="preserve"> that had a beginning and an end and also a price tag</w:t>
      </w:r>
      <w:r w:rsidR="003C6771" w:rsidRPr="003C6771">
        <w:rPr>
          <w:rFonts w:ascii="Arial" w:hAnsi="Arial" w:cs="Arial"/>
        </w:rPr>
        <w:t>.  These interventions were generally designed, funded, managed and delivered as low cost programmes by government</w:t>
      </w:r>
      <w:r w:rsidR="00C96A82">
        <w:rPr>
          <w:rFonts w:ascii="Arial" w:hAnsi="Arial" w:cs="Arial"/>
        </w:rPr>
        <w:t>s</w:t>
      </w:r>
      <w:r w:rsidR="003C6771" w:rsidRPr="003C6771">
        <w:rPr>
          <w:rFonts w:ascii="Arial" w:hAnsi="Arial" w:cs="Arial"/>
        </w:rPr>
        <w:t xml:space="preserve"> </w:t>
      </w:r>
      <w:r w:rsidR="00C96A82">
        <w:rPr>
          <w:rFonts w:ascii="Arial" w:hAnsi="Arial" w:cs="Arial"/>
        </w:rPr>
        <w:t>and NG</w:t>
      </w:r>
      <w:r w:rsidR="00D041DE">
        <w:rPr>
          <w:rFonts w:ascii="Arial" w:hAnsi="Arial" w:cs="Arial"/>
        </w:rPr>
        <w:t>Os</w:t>
      </w:r>
      <w:r w:rsidR="00C96A82">
        <w:rPr>
          <w:rFonts w:ascii="Arial" w:hAnsi="Arial" w:cs="Arial"/>
        </w:rPr>
        <w:t xml:space="preserve"> in the</w:t>
      </w:r>
      <w:r w:rsidR="003C6771" w:rsidRPr="003C6771">
        <w:rPr>
          <w:rFonts w:ascii="Arial" w:hAnsi="Arial" w:cs="Arial"/>
        </w:rPr>
        <w:t xml:space="preserve"> developed nations</w:t>
      </w:r>
      <w:r w:rsidR="002D38B8">
        <w:rPr>
          <w:rFonts w:ascii="Arial" w:hAnsi="Arial" w:cs="Arial"/>
        </w:rPr>
        <w:t>.</w:t>
      </w:r>
      <w:r w:rsidR="003C6771" w:rsidRPr="003C6771">
        <w:rPr>
          <w:rFonts w:ascii="Arial" w:hAnsi="Arial" w:cs="Arial"/>
        </w:rPr>
        <w:t xml:space="preserve"> For the most part, vertical interventions were neither coordinated with each other, nor integrated with the recipient country’s horizontal planned or actual healthcare system. This made </w:t>
      </w:r>
      <w:r w:rsidR="002D38B8">
        <w:rPr>
          <w:rFonts w:ascii="Arial" w:hAnsi="Arial" w:cs="Arial"/>
        </w:rPr>
        <w:t xml:space="preserve">vertical interventions </w:t>
      </w:r>
      <w:r w:rsidR="003C6771" w:rsidRPr="003C6771">
        <w:rPr>
          <w:rFonts w:ascii="Arial" w:hAnsi="Arial" w:cs="Arial"/>
        </w:rPr>
        <w:t xml:space="preserve">ineffective, unsustainable and unaffordable in the long-term.  Examples include </w:t>
      </w:r>
      <w:r w:rsidR="00D041DE">
        <w:rPr>
          <w:rFonts w:ascii="Arial" w:hAnsi="Arial" w:cs="Arial"/>
        </w:rPr>
        <w:t>immunisation programmes against specific diseases, the distribution of vitamin A capsules</w:t>
      </w:r>
      <w:r w:rsidR="00AF7C18">
        <w:rPr>
          <w:rFonts w:ascii="Arial" w:hAnsi="Arial" w:cs="Arial"/>
        </w:rPr>
        <w:t xml:space="preserve">, </w:t>
      </w:r>
      <w:r w:rsidR="003C6771" w:rsidRPr="003C6771">
        <w:rPr>
          <w:rFonts w:ascii="Arial" w:hAnsi="Arial" w:cs="Arial"/>
        </w:rPr>
        <w:t>the attempt to deal with the alarming increase in population by regulating fertility with a limited range of contraceptives</w:t>
      </w:r>
      <w:r w:rsidR="003C6771" w:rsidRPr="003C6771">
        <w:rPr>
          <w:rStyle w:val="EndnoteReference"/>
          <w:rFonts w:ascii="Arial" w:hAnsi="Arial" w:cs="Arial"/>
          <w:b/>
        </w:rPr>
        <w:endnoteReference w:id="29"/>
      </w:r>
      <w:r w:rsidR="003C6771" w:rsidRPr="003C6771">
        <w:rPr>
          <w:rFonts w:ascii="Arial" w:hAnsi="Arial" w:cs="Arial"/>
        </w:rPr>
        <w:t>,</w:t>
      </w:r>
      <w:r w:rsidR="003C6771" w:rsidRPr="003C6771">
        <w:rPr>
          <w:rFonts w:ascii="Arial" w:hAnsi="Arial" w:cs="Arial"/>
          <w:b/>
        </w:rPr>
        <w:t xml:space="preserve"> </w:t>
      </w:r>
      <w:r w:rsidR="003C6771" w:rsidRPr="003C6771">
        <w:rPr>
          <w:rFonts w:ascii="Arial" w:hAnsi="Arial" w:cs="Arial"/>
        </w:rPr>
        <w:t xml:space="preserve">and the delivery of packages of discrete interventions aimed at reducing maternal and/or child </w:t>
      </w:r>
      <w:r w:rsidR="00AF7C18">
        <w:rPr>
          <w:rFonts w:ascii="Arial" w:hAnsi="Arial" w:cs="Arial"/>
        </w:rPr>
        <w:t xml:space="preserve">illnesses and </w:t>
      </w:r>
      <w:r w:rsidR="003C6771" w:rsidRPr="003C6771">
        <w:rPr>
          <w:rFonts w:ascii="Arial" w:hAnsi="Arial" w:cs="Arial"/>
        </w:rPr>
        <w:t xml:space="preserve">deaths without addressing the social and environmental determinants of the conditions that caused the high levels of morbidity and mortality.  </w:t>
      </w:r>
    </w:p>
    <w:p w:rsidR="002F33E9" w:rsidRPr="002F33E9" w:rsidRDefault="002F33E9" w:rsidP="002F33E9">
      <w:pPr>
        <w:spacing w:after="20" w:line="240" w:lineRule="auto"/>
        <w:jc w:val="both"/>
        <w:rPr>
          <w:rFonts w:ascii="Arial" w:hAnsi="Arial" w:cs="Arial"/>
          <w:b/>
          <w:sz w:val="24"/>
          <w:szCs w:val="24"/>
        </w:rPr>
      </w:pPr>
      <w:r>
        <w:rPr>
          <w:rFonts w:ascii="Arial" w:hAnsi="Arial" w:cs="Arial"/>
          <w:b/>
          <w:sz w:val="24"/>
          <w:szCs w:val="24"/>
        </w:rPr>
        <w:t>‘</w:t>
      </w:r>
      <w:r w:rsidRPr="002F33E9">
        <w:rPr>
          <w:rFonts w:ascii="Arial" w:hAnsi="Arial" w:cs="Arial"/>
          <w:b/>
          <w:sz w:val="24"/>
          <w:szCs w:val="24"/>
        </w:rPr>
        <w:t xml:space="preserve">Health-for-All’ </w:t>
      </w:r>
      <w:r>
        <w:rPr>
          <w:rFonts w:ascii="Arial" w:hAnsi="Arial" w:cs="Arial"/>
          <w:b/>
          <w:sz w:val="24"/>
          <w:szCs w:val="24"/>
        </w:rPr>
        <w:t xml:space="preserve">through </w:t>
      </w:r>
      <w:r w:rsidRPr="002F33E9">
        <w:rPr>
          <w:rFonts w:ascii="Arial" w:hAnsi="Arial" w:cs="Arial"/>
          <w:b/>
          <w:sz w:val="24"/>
          <w:szCs w:val="24"/>
        </w:rPr>
        <w:t>Primary Health Care</w:t>
      </w:r>
      <w:r>
        <w:rPr>
          <w:rFonts w:ascii="Arial" w:hAnsi="Arial" w:cs="Arial"/>
          <w:b/>
          <w:sz w:val="24"/>
          <w:szCs w:val="24"/>
        </w:rPr>
        <w:t>: the WHO Alma Ata Declaration 1978</w:t>
      </w:r>
    </w:p>
    <w:p w:rsidR="00AE1CFB" w:rsidRDefault="00AE1CFB" w:rsidP="002F33E9">
      <w:pPr>
        <w:spacing w:after="140" w:line="240" w:lineRule="auto"/>
        <w:jc w:val="both"/>
        <w:rPr>
          <w:rFonts w:ascii="Arial" w:hAnsi="Arial" w:cs="Arial"/>
        </w:rPr>
      </w:pPr>
      <w:r>
        <w:rPr>
          <w:rFonts w:ascii="Arial" w:hAnsi="Arial" w:cs="Arial"/>
        </w:rPr>
        <w:t>However, despite the pressures and distractions from its objectives and strategic direction, WHO managed during that later part of the 20</w:t>
      </w:r>
      <w:r w:rsidRPr="00AE1CFB">
        <w:rPr>
          <w:rFonts w:ascii="Arial" w:hAnsi="Arial" w:cs="Arial"/>
          <w:vertAlign w:val="superscript"/>
        </w:rPr>
        <w:t>th</w:t>
      </w:r>
      <w:r>
        <w:rPr>
          <w:rFonts w:ascii="Arial" w:hAnsi="Arial" w:cs="Arial"/>
        </w:rPr>
        <w:t xml:space="preserve"> Century to obtain widespread approval and endorsement of </w:t>
      </w:r>
      <w:r w:rsidR="00B34C9F">
        <w:rPr>
          <w:rFonts w:ascii="Arial" w:hAnsi="Arial" w:cs="Arial"/>
        </w:rPr>
        <w:t>its</w:t>
      </w:r>
      <w:r>
        <w:rPr>
          <w:rFonts w:ascii="Arial" w:hAnsi="Arial" w:cs="Arial"/>
        </w:rPr>
        <w:t xml:space="preserve"> ‘Health-for-All’ and </w:t>
      </w:r>
      <w:r w:rsidR="00B34C9F">
        <w:rPr>
          <w:rFonts w:ascii="Arial" w:hAnsi="Arial" w:cs="Arial"/>
        </w:rPr>
        <w:t>‘</w:t>
      </w:r>
      <w:r>
        <w:rPr>
          <w:rFonts w:ascii="Arial" w:hAnsi="Arial" w:cs="Arial"/>
        </w:rPr>
        <w:t>Primary Health Care</w:t>
      </w:r>
      <w:r w:rsidR="00B34C9F">
        <w:rPr>
          <w:rFonts w:ascii="Arial" w:hAnsi="Arial" w:cs="Arial"/>
        </w:rPr>
        <w:t>’</w:t>
      </w:r>
      <w:r>
        <w:rPr>
          <w:rFonts w:ascii="Arial" w:hAnsi="Arial" w:cs="Arial"/>
        </w:rPr>
        <w:t xml:space="preserve"> policies. </w:t>
      </w:r>
    </w:p>
    <w:p w:rsidR="00AB5CCA" w:rsidRPr="00AB5CCA" w:rsidRDefault="00AB5CCA" w:rsidP="00AB5CCA">
      <w:pPr>
        <w:spacing w:after="40" w:line="240" w:lineRule="auto"/>
        <w:rPr>
          <w:rFonts w:ascii="Arial" w:hAnsi="Arial" w:cs="Arial"/>
          <w:b/>
          <w:i/>
        </w:rPr>
      </w:pPr>
      <w:r w:rsidRPr="00AB5CCA">
        <w:rPr>
          <w:rFonts w:ascii="Arial" w:hAnsi="Arial" w:cs="Arial"/>
          <w:b/>
          <w:i/>
        </w:rPr>
        <w:t>40</w:t>
      </w:r>
      <w:r w:rsidRPr="00AB5CCA">
        <w:rPr>
          <w:rFonts w:ascii="Arial" w:hAnsi="Arial" w:cs="Arial"/>
          <w:b/>
          <w:i/>
          <w:vertAlign w:val="superscript"/>
        </w:rPr>
        <w:t>th</w:t>
      </w:r>
      <w:r w:rsidRPr="00AB5CCA">
        <w:rPr>
          <w:rFonts w:ascii="Arial" w:hAnsi="Arial" w:cs="Arial"/>
          <w:b/>
          <w:i/>
        </w:rPr>
        <w:t xml:space="preserve"> Anniversary of the 1978 Alma Ata Declaration </w:t>
      </w:r>
    </w:p>
    <w:p w:rsidR="00AB5CCA" w:rsidRPr="00E17228" w:rsidRDefault="00AB5CCA" w:rsidP="00AB5CCA">
      <w:pPr>
        <w:spacing w:after="120" w:line="240" w:lineRule="auto"/>
        <w:jc w:val="both"/>
        <w:rPr>
          <w:rFonts w:ascii="Arial" w:hAnsi="Arial" w:cs="Arial"/>
        </w:rPr>
      </w:pPr>
      <w:r w:rsidRPr="00E17228">
        <w:rPr>
          <w:rFonts w:ascii="Arial" w:hAnsi="Arial" w:cs="Arial"/>
        </w:rPr>
        <w:t>On 25–26 October 2018, WHO</w:t>
      </w:r>
      <w:r>
        <w:rPr>
          <w:rFonts w:ascii="Arial" w:hAnsi="Arial" w:cs="Arial"/>
        </w:rPr>
        <w:t xml:space="preserve">, </w:t>
      </w:r>
      <w:r w:rsidRPr="00E17228">
        <w:rPr>
          <w:rFonts w:ascii="Arial" w:hAnsi="Arial" w:cs="Arial"/>
        </w:rPr>
        <w:t xml:space="preserve">UNICEF and the Ministry of Health of Kazakhstan </w:t>
      </w:r>
      <w:r>
        <w:rPr>
          <w:rFonts w:ascii="Arial" w:hAnsi="Arial" w:cs="Arial"/>
        </w:rPr>
        <w:t xml:space="preserve">jointly </w:t>
      </w:r>
      <w:r w:rsidRPr="00E17228">
        <w:rPr>
          <w:rFonts w:ascii="Arial" w:hAnsi="Arial" w:cs="Arial"/>
        </w:rPr>
        <w:t>hosted the Global Conference on Primary Health Care</w:t>
      </w:r>
      <w:r>
        <w:rPr>
          <w:rFonts w:ascii="Arial" w:hAnsi="Arial" w:cs="Arial"/>
        </w:rPr>
        <w:t xml:space="preserve">.  This was to mark the occasion of </w:t>
      </w:r>
      <w:r w:rsidRPr="00E17228">
        <w:rPr>
          <w:rFonts w:ascii="Arial" w:hAnsi="Arial" w:cs="Arial"/>
        </w:rPr>
        <w:t>40 years after the adoption of the historic Alma-Ata Declaration</w:t>
      </w:r>
      <w:r>
        <w:rPr>
          <w:rFonts w:ascii="Arial" w:hAnsi="Arial" w:cs="Arial"/>
        </w:rPr>
        <w:t xml:space="preserve"> in 1978</w:t>
      </w:r>
      <w:r w:rsidRPr="00E17228">
        <w:rPr>
          <w:rFonts w:ascii="Arial" w:hAnsi="Arial" w:cs="Arial"/>
        </w:rPr>
        <w:t xml:space="preserve">. </w:t>
      </w:r>
      <w:r>
        <w:rPr>
          <w:rFonts w:ascii="Arial" w:hAnsi="Arial" w:cs="Arial"/>
        </w:rPr>
        <w:t xml:space="preserve"> </w:t>
      </w:r>
      <w:r w:rsidRPr="00E17228">
        <w:rPr>
          <w:rFonts w:ascii="Arial" w:hAnsi="Arial" w:cs="Arial"/>
        </w:rPr>
        <w:t>Ministers, health workers, academics, partners and civil society came together to r</w:t>
      </w:r>
      <w:r>
        <w:rPr>
          <w:rFonts w:ascii="Arial" w:hAnsi="Arial" w:cs="Arial"/>
        </w:rPr>
        <w:t>eview and revive P</w:t>
      </w:r>
      <w:r w:rsidRPr="00E17228">
        <w:rPr>
          <w:rFonts w:ascii="Arial" w:hAnsi="Arial" w:cs="Arial"/>
        </w:rPr>
        <w:t xml:space="preserve">rimary </w:t>
      </w:r>
      <w:r>
        <w:rPr>
          <w:rFonts w:ascii="Arial" w:hAnsi="Arial" w:cs="Arial"/>
        </w:rPr>
        <w:t>H</w:t>
      </w:r>
      <w:r w:rsidRPr="00E17228">
        <w:rPr>
          <w:rFonts w:ascii="Arial" w:hAnsi="Arial" w:cs="Arial"/>
        </w:rPr>
        <w:t xml:space="preserve">ealth </w:t>
      </w:r>
      <w:r>
        <w:rPr>
          <w:rFonts w:ascii="Arial" w:hAnsi="Arial" w:cs="Arial"/>
        </w:rPr>
        <w:t>C</w:t>
      </w:r>
      <w:r w:rsidRPr="00E17228">
        <w:rPr>
          <w:rFonts w:ascii="Arial" w:hAnsi="Arial" w:cs="Arial"/>
        </w:rPr>
        <w:t xml:space="preserve">are as the cornerstone </w:t>
      </w:r>
      <w:r>
        <w:rPr>
          <w:rFonts w:ascii="Arial" w:hAnsi="Arial" w:cs="Arial"/>
        </w:rPr>
        <w:t>to the promotion of</w:t>
      </w:r>
      <w:r w:rsidRPr="00E17228">
        <w:rPr>
          <w:rFonts w:ascii="Arial" w:hAnsi="Arial" w:cs="Arial"/>
        </w:rPr>
        <w:t xml:space="preserve"> U</w:t>
      </w:r>
      <w:r>
        <w:rPr>
          <w:rFonts w:ascii="Arial" w:hAnsi="Arial" w:cs="Arial"/>
        </w:rPr>
        <w:t xml:space="preserve">niversal </w:t>
      </w:r>
      <w:r w:rsidRPr="00E17228">
        <w:rPr>
          <w:rFonts w:ascii="Arial" w:hAnsi="Arial" w:cs="Arial"/>
        </w:rPr>
        <w:t>H</w:t>
      </w:r>
      <w:r>
        <w:rPr>
          <w:rFonts w:ascii="Arial" w:hAnsi="Arial" w:cs="Arial"/>
        </w:rPr>
        <w:t xml:space="preserve">ealth </w:t>
      </w:r>
      <w:r w:rsidRPr="00E17228">
        <w:rPr>
          <w:rFonts w:ascii="Arial" w:hAnsi="Arial" w:cs="Arial"/>
        </w:rPr>
        <w:t>C</w:t>
      </w:r>
      <w:r>
        <w:rPr>
          <w:rFonts w:ascii="Arial" w:hAnsi="Arial" w:cs="Arial"/>
        </w:rPr>
        <w:t>are (UHC) coverage.</w:t>
      </w:r>
      <w:r w:rsidRPr="00BA4808">
        <w:rPr>
          <w:rStyle w:val="FootnoteReference"/>
          <w:rFonts w:ascii="Arial" w:hAnsi="Arial" w:cs="Arial"/>
          <w:b/>
        </w:rPr>
        <w:footnoteReference w:id="28"/>
      </w:r>
      <w:r w:rsidRPr="00BA4808">
        <w:rPr>
          <w:rFonts w:ascii="Arial" w:hAnsi="Arial" w:cs="Arial"/>
          <w:b/>
        </w:rPr>
        <w:t xml:space="preserve"> </w:t>
      </w:r>
      <w:r>
        <w:rPr>
          <w:rFonts w:ascii="Arial" w:hAnsi="Arial" w:cs="Arial"/>
          <w:b/>
        </w:rPr>
        <w:t xml:space="preserve"> </w:t>
      </w:r>
      <w:r>
        <w:rPr>
          <w:rFonts w:ascii="Arial" w:hAnsi="Arial" w:cs="Arial"/>
        </w:rPr>
        <w:t xml:space="preserve">The Conference passed the </w:t>
      </w:r>
      <w:r w:rsidRPr="00E17228">
        <w:rPr>
          <w:rFonts w:ascii="Arial" w:hAnsi="Arial" w:cs="Arial"/>
        </w:rPr>
        <w:t xml:space="preserve">bold new </w:t>
      </w:r>
      <w:hyperlink r:id="rId42" w:history="1">
        <w:r w:rsidRPr="00E17228">
          <w:rPr>
            <w:rFonts w:ascii="Arial" w:hAnsi="Arial" w:cs="Arial"/>
          </w:rPr>
          <w:t>Declaration of Astana</w:t>
        </w:r>
      </w:hyperlink>
      <w:r>
        <w:rPr>
          <w:rFonts w:ascii="Arial" w:hAnsi="Arial" w:cs="Arial"/>
        </w:rPr>
        <w:t xml:space="preserve"> that</w:t>
      </w:r>
      <w:r w:rsidRPr="00E17228">
        <w:rPr>
          <w:rFonts w:ascii="Arial" w:hAnsi="Arial" w:cs="Arial"/>
        </w:rPr>
        <w:t xml:space="preserve"> aims </w:t>
      </w:r>
      <w:r>
        <w:rPr>
          <w:rFonts w:ascii="Arial" w:hAnsi="Arial" w:cs="Arial"/>
        </w:rPr>
        <w:t xml:space="preserve">to encourage </w:t>
      </w:r>
      <w:r w:rsidRPr="00E17228">
        <w:rPr>
          <w:rFonts w:ascii="Arial" w:hAnsi="Arial" w:cs="Arial"/>
        </w:rPr>
        <w:t>governments, non-governmental organi</w:t>
      </w:r>
      <w:r>
        <w:rPr>
          <w:rFonts w:ascii="Arial" w:hAnsi="Arial" w:cs="Arial"/>
        </w:rPr>
        <w:t>s</w:t>
      </w:r>
      <w:r w:rsidRPr="00E17228">
        <w:rPr>
          <w:rFonts w:ascii="Arial" w:hAnsi="Arial" w:cs="Arial"/>
        </w:rPr>
        <w:t>ations, professional organi</w:t>
      </w:r>
      <w:r>
        <w:rPr>
          <w:rFonts w:ascii="Arial" w:hAnsi="Arial" w:cs="Arial"/>
        </w:rPr>
        <w:t>s</w:t>
      </w:r>
      <w:r w:rsidRPr="00E17228">
        <w:rPr>
          <w:rFonts w:ascii="Arial" w:hAnsi="Arial" w:cs="Arial"/>
        </w:rPr>
        <w:t>ations, academia and global health and development organi</w:t>
      </w:r>
      <w:r>
        <w:rPr>
          <w:rFonts w:ascii="Arial" w:hAnsi="Arial" w:cs="Arial"/>
        </w:rPr>
        <w:t>s</w:t>
      </w:r>
      <w:r w:rsidRPr="00E17228">
        <w:rPr>
          <w:rFonts w:ascii="Arial" w:hAnsi="Arial" w:cs="Arial"/>
        </w:rPr>
        <w:t>ations</w:t>
      </w:r>
      <w:r w:rsidRPr="00ED4AA4">
        <w:rPr>
          <w:rFonts w:ascii="Arial" w:hAnsi="Arial" w:cs="Arial"/>
        </w:rPr>
        <w:t xml:space="preserve"> </w:t>
      </w:r>
      <w:r w:rsidRPr="00E17228">
        <w:rPr>
          <w:rFonts w:ascii="Arial" w:hAnsi="Arial" w:cs="Arial"/>
        </w:rPr>
        <w:t xml:space="preserve">to renew </w:t>
      </w:r>
      <w:r>
        <w:rPr>
          <w:rFonts w:ascii="Arial" w:hAnsi="Arial" w:cs="Arial"/>
        </w:rPr>
        <w:t xml:space="preserve">their </w:t>
      </w:r>
      <w:r w:rsidRPr="00E17228">
        <w:rPr>
          <w:rFonts w:ascii="Arial" w:hAnsi="Arial" w:cs="Arial"/>
        </w:rPr>
        <w:t xml:space="preserve">commitment to </w:t>
      </w:r>
      <w:r>
        <w:rPr>
          <w:rFonts w:ascii="Arial" w:hAnsi="Arial" w:cs="Arial"/>
        </w:rPr>
        <w:t>Primary Health Care</w:t>
      </w:r>
      <w:r w:rsidRPr="00757C7B">
        <w:rPr>
          <w:rStyle w:val="EndnoteReference"/>
          <w:rFonts w:ascii="Arial" w:hAnsi="Arial" w:cs="Arial"/>
          <w:b/>
        </w:rPr>
        <w:endnoteReference w:id="30"/>
      </w:r>
      <w:r w:rsidRPr="00757C7B">
        <w:rPr>
          <w:rFonts w:ascii="Arial" w:hAnsi="Arial" w:cs="Arial"/>
        </w:rPr>
        <w:t>.</w:t>
      </w:r>
    </w:p>
    <w:p w:rsidR="003D394B" w:rsidRPr="005C3322" w:rsidRDefault="003D394B" w:rsidP="003D394B">
      <w:pPr>
        <w:spacing w:after="20" w:line="240" w:lineRule="auto"/>
        <w:jc w:val="both"/>
        <w:rPr>
          <w:rFonts w:ascii="Arial" w:hAnsi="Arial" w:cs="Arial"/>
          <w:b/>
          <w:color w:val="FF0000"/>
          <w:sz w:val="24"/>
          <w:szCs w:val="24"/>
        </w:rPr>
      </w:pPr>
      <w:r w:rsidRPr="005C3322">
        <w:rPr>
          <w:rFonts w:ascii="Arial" w:hAnsi="Arial" w:cs="Arial"/>
          <w:b/>
          <w:sz w:val="24"/>
          <w:szCs w:val="24"/>
        </w:rPr>
        <w:t xml:space="preserve">Primary </w:t>
      </w:r>
      <w:r>
        <w:rPr>
          <w:rFonts w:ascii="Arial" w:hAnsi="Arial" w:cs="Arial"/>
          <w:b/>
          <w:sz w:val="24"/>
          <w:szCs w:val="24"/>
        </w:rPr>
        <w:t>H</w:t>
      </w:r>
      <w:r w:rsidRPr="005C3322">
        <w:rPr>
          <w:rFonts w:ascii="Arial" w:hAnsi="Arial" w:cs="Arial"/>
          <w:b/>
          <w:sz w:val="24"/>
          <w:szCs w:val="24"/>
        </w:rPr>
        <w:t xml:space="preserve">ealth </w:t>
      </w:r>
      <w:r>
        <w:rPr>
          <w:rFonts w:ascii="Arial" w:hAnsi="Arial" w:cs="Arial"/>
          <w:b/>
          <w:sz w:val="24"/>
          <w:szCs w:val="24"/>
        </w:rPr>
        <w:t>Care</w:t>
      </w:r>
      <w:r w:rsidRPr="005C3322">
        <w:rPr>
          <w:rFonts w:ascii="Arial" w:hAnsi="Arial" w:cs="Arial"/>
          <w:b/>
          <w:sz w:val="24"/>
          <w:szCs w:val="24"/>
        </w:rPr>
        <w:t xml:space="preserve"> </w:t>
      </w:r>
      <w:r>
        <w:rPr>
          <w:rFonts w:ascii="Arial" w:hAnsi="Arial" w:cs="Arial"/>
          <w:b/>
          <w:sz w:val="24"/>
          <w:szCs w:val="24"/>
        </w:rPr>
        <w:t>(updating but also reinforcing previous descriptions)</w:t>
      </w:r>
      <w:r w:rsidR="002F33E9">
        <w:rPr>
          <w:rFonts w:ascii="Arial" w:hAnsi="Arial" w:cs="Arial"/>
          <w:b/>
          <w:sz w:val="24"/>
          <w:szCs w:val="24"/>
          <w:vertAlign w:val="superscript"/>
        </w:rPr>
        <w:t>38</w:t>
      </w:r>
      <w:r w:rsidRPr="005C3322">
        <w:rPr>
          <w:rFonts w:ascii="Arial" w:hAnsi="Arial" w:cs="Arial"/>
          <w:b/>
          <w:sz w:val="24"/>
          <w:szCs w:val="24"/>
        </w:rPr>
        <w:t xml:space="preserve"> </w:t>
      </w:r>
    </w:p>
    <w:p w:rsidR="003D394B" w:rsidRPr="00617CA8" w:rsidRDefault="003D394B" w:rsidP="003D394B">
      <w:pPr>
        <w:spacing w:after="120" w:line="240" w:lineRule="auto"/>
        <w:jc w:val="both"/>
        <w:rPr>
          <w:rFonts w:ascii="Arial" w:hAnsi="Arial" w:cs="Arial"/>
        </w:rPr>
      </w:pPr>
      <w:r w:rsidRPr="00617CA8">
        <w:rPr>
          <w:rFonts w:ascii="Arial" w:hAnsi="Arial" w:cs="Arial"/>
        </w:rPr>
        <w:t>Primary health care is an approach to health and wellbeing centred on the needs and circumstances of individuals, families and communities.  It addresses comprehensive and interrelated physical, mental and social health and wellbeing.</w:t>
      </w:r>
      <w:r>
        <w:rPr>
          <w:rFonts w:ascii="Arial" w:hAnsi="Arial" w:cs="Arial"/>
        </w:rPr>
        <w:t xml:space="preserve">  It has three main components as follows:</w:t>
      </w:r>
    </w:p>
    <w:p w:rsidR="003D394B" w:rsidRPr="005C3322" w:rsidRDefault="003D394B" w:rsidP="003D394B">
      <w:pPr>
        <w:pStyle w:val="ListParagraph"/>
        <w:numPr>
          <w:ilvl w:val="0"/>
          <w:numId w:val="19"/>
        </w:numPr>
        <w:spacing w:after="60" w:line="240" w:lineRule="auto"/>
        <w:ind w:left="357" w:hanging="357"/>
        <w:contextualSpacing w:val="0"/>
        <w:jc w:val="both"/>
        <w:rPr>
          <w:rFonts w:ascii="Arial" w:hAnsi="Arial" w:cs="Arial"/>
        </w:rPr>
      </w:pPr>
      <w:r w:rsidRPr="005C3322">
        <w:rPr>
          <w:rFonts w:ascii="Arial" w:hAnsi="Arial" w:cs="Arial"/>
        </w:rPr>
        <w:t xml:space="preserve">Ensuring people’s health problems are addressed through comprehensive promotive, protective, preventive, curative, rehabilitative, and palliative care throughout the life course, strategically </w:t>
      </w:r>
      <w:r w:rsidRPr="005C3322">
        <w:rPr>
          <w:rFonts w:ascii="Arial" w:hAnsi="Arial" w:cs="Arial"/>
        </w:rPr>
        <w:lastRenderedPageBreak/>
        <w:t>prioritizing key system functions aimed at individuals and families and the population as the central elements of integrated service delivery across all levels of care;</w:t>
      </w:r>
    </w:p>
    <w:p w:rsidR="003D394B" w:rsidRPr="005C3322" w:rsidRDefault="003D394B" w:rsidP="003D394B">
      <w:pPr>
        <w:pStyle w:val="ListParagraph"/>
        <w:numPr>
          <w:ilvl w:val="0"/>
          <w:numId w:val="19"/>
        </w:numPr>
        <w:spacing w:after="60" w:line="240" w:lineRule="auto"/>
        <w:ind w:left="357" w:hanging="357"/>
        <w:contextualSpacing w:val="0"/>
        <w:jc w:val="both"/>
        <w:rPr>
          <w:rFonts w:ascii="Arial" w:hAnsi="Arial" w:cs="Arial"/>
        </w:rPr>
      </w:pPr>
      <w:r w:rsidRPr="005C3322">
        <w:rPr>
          <w:rFonts w:ascii="Arial" w:hAnsi="Arial" w:cs="Arial"/>
        </w:rPr>
        <w:t>Systematically addressing the broader determinants of health (including social, economic, environmental, as well as people’s characteristics and behaviours) through evidence-informed public policies and actions across all sectors; and</w:t>
      </w:r>
    </w:p>
    <w:p w:rsidR="003D394B" w:rsidRPr="005C3322" w:rsidRDefault="003D394B" w:rsidP="003D394B">
      <w:pPr>
        <w:pStyle w:val="ListParagraph"/>
        <w:numPr>
          <w:ilvl w:val="0"/>
          <w:numId w:val="19"/>
        </w:numPr>
        <w:spacing w:after="180" w:line="240" w:lineRule="auto"/>
        <w:ind w:left="357" w:hanging="357"/>
        <w:contextualSpacing w:val="0"/>
        <w:jc w:val="both"/>
        <w:rPr>
          <w:rFonts w:ascii="Arial" w:hAnsi="Arial" w:cs="Arial"/>
        </w:rPr>
      </w:pPr>
      <w:r w:rsidRPr="005C3322">
        <w:rPr>
          <w:rFonts w:ascii="Arial" w:hAnsi="Arial" w:cs="Arial"/>
        </w:rPr>
        <w:t>Empowering individuals, families, and communities to optimize their health, as advocates for policies that promote and protect health and wellbeing, as co-developers of health and social services through their participation, and as self-carers and care-givers to others.</w:t>
      </w:r>
    </w:p>
    <w:p w:rsidR="003D394B" w:rsidRDefault="003D394B" w:rsidP="002F33E9">
      <w:pPr>
        <w:spacing w:after="240" w:line="240" w:lineRule="auto"/>
        <w:jc w:val="both"/>
        <w:rPr>
          <w:rFonts w:ascii="Arial" w:hAnsi="Arial" w:cs="Arial"/>
        </w:rPr>
      </w:pPr>
      <w:r>
        <w:rPr>
          <w:rFonts w:ascii="Arial" w:hAnsi="Arial" w:cs="Arial"/>
        </w:rPr>
        <w:t xml:space="preserve">The </w:t>
      </w:r>
      <w:r w:rsidRPr="000A345A">
        <w:rPr>
          <w:rFonts w:ascii="Arial" w:hAnsi="Arial" w:cs="Arial"/>
        </w:rPr>
        <w:t>WHO</w:t>
      </w:r>
      <w:r>
        <w:rPr>
          <w:rFonts w:ascii="Arial" w:hAnsi="Arial" w:cs="Arial"/>
        </w:rPr>
        <w:t xml:space="preserve"> P</w:t>
      </w:r>
      <w:r w:rsidRPr="000A345A">
        <w:rPr>
          <w:rFonts w:ascii="Arial" w:hAnsi="Arial" w:cs="Arial"/>
        </w:rPr>
        <w:t xml:space="preserve">rimary </w:t>
      </w:r>
      <w:r>
        <w:rPr>
          <w:rFonts w:ascii="Arial" w:hAnsi="Arial" w:cs="Arial"/>
        </w:rPr>
        <w:t>H</w:t>
      </w:r>
      <w:r w:rsidRPr="000A345A">
        <w:rPr>
          <w:rFonts w:ascii="Arial" w:hAnsi="Arial" w:cs="Arial"/>
        </w:rPr>
        <w:t xml:space="preserve">ealth </w:t>
      </w:r>
      <w:r>
        <w:rPr>
          <w:rFonts w:ascii="Arial" w:hAnsi="Arial" w:cs="Arial"/>
        </w:rPr>
        <w:t>C</w:t>
      </w:r>
      <w:r w:rsidRPr="000A345A">
        <w:rPr>
          <w:rFonts w:ascii="Arial" w:hAnsi="Arial" w:cs="Arial"/>
        </w:rPr>
        <w:t>are</w:t>
      </w:r>
      <w:r w:rsidR="002F33E9">
        <w:rPr>
          <w:rFonts w:ascii="Arial" w:hAnsi="Arial" w:cs="Arial"/>
        </w:rPr>
        <w:t xml:space="preserve"> (PHC)</w:t>
      </w:r>
      <w:r w:rsidRPr="000A345A">
        <w:rPr>
          <w:rFonts w:ascii="Arial" w:hAnsi="Arial" w:cs="Arial"/>
        </w:rPr>
        <w:t xml:space="preserve"> is the most efficient &amp; cost effective way to achieve around the world, human health and welfare systems </w:t>
      </w:r>
      <w:r>
        <w:rPr>
          <w:rFonts w:ascii="Arial" w:hAnsi="Arial" w:cs="Arial"/>
        </w:rPr>
        <w:t>based on</w:t>
      </w:r>
      <w:r w:rsidRPr="000A345A">
        <w:rPr>
          <w:rFonts w:ascii="Arial" w:hAnsi="Arial" w:cs="Arial"/>
        </w:rPr>
        <w:t xml:space="preserve"> a </w:t>
      </w:r>
      <w:r>
        <w:rPr>
          <w:rFonts w:ascii="Arial" w:hAnsi="Arial" w:cs="Arial"/>
        </w:rPr>
        <w:t>considerate</w:t>
      </w:r>
      <w:r w:rsidRPr="000A345A">
        <w:rPr>
          <w:rFonts w:ascii="Arial" w:hAnsi="Arial" w:cs="Arial"/>
          <w:color w:val="222222"/>
          <w:shd w:val="clear" w:color="auto" w:fill="FFFFFF"/>
        </w:rPr>
        <w:t>, compassionate</w:t>
      </w:r>
      <w:r w:rsidR="00AB5CCA">
        <w:rPr>
          <w:rFonts w:ascii="Arial" w:hAnsi="Arial" w:cs="Arial"/>
          <w:color w:val="222222"/>
          <w:shd w:val="clear" w:color="auto" w:fill="FFFFFF"/>
        </w:rPr>
        <w:t>, cooperative</w:t>
      </w:r>
      <w:r w:rsidRPr="000A345A">
        <w:rPr>
          <w:rFonts w:ascii="Arial" w:hAnsi="Arial" w:cs="Arial"/>
          <w:color w:val="222222"/>
          <w:shd w:val="clear" w:color="auto" w:fill="FFFFFF"/>
        </w:rPr>
        <w:t xml:space="preserve"> and caring ethos</w:t>
      </w:r>
      <w:r>
        <w:rPr>
          <w:rFonts w:ascii="Arial" w:hAnsi="Arial" w:cs="Arial"/>
        </w:rPr>
        <w:t xml:space="preserve">.  </w:t>
      </w:r>
      <w:r w:rsidR="002F33E9">
        <w:rPr>
          <w:rFonts w:ascii="Arial" w:hAnsi="Arial" w:cs="Arial"/>
        </w:rPr>
        <w:t>Therefore, PHC</w:t>
      </w:r>
      <w:r>
        <w:rPr>
          <w:rFonts w:ascii="Arial" w:hAnsi="Arial" w:cs="Arial"/>
        </w:rPr>
        <w:t xml:space="preserve"> </w:t>
      </w:r>
      <w:r w:rsidR="002F33E9">
        <w:rPr>
          <w:rFonts w:ascii="Arial" w:hAnsi="Arial" w:cs="Arial"/>
        </w:rPr>
        <w:t xml:space="preserve">offers a </w:t>
      </w:r>
      <w:r>
        <w:rPr>
          <w:rFonts w:ascii="Arial" w:hAnsi="Arial" w:cs="Arial"/>
        </w:rPr>
        <w:t xml:space="preserve">more comprehensive and integrated approach to healthcare service development.  </w:t>
      </w:r>
      <w:r w:rsidR="00AB5CCA">
        <w:rPr>
          <w:rFonts w:ascii="Arial" w:hAnsi="Arial" w:cs="Arial"/>
        </w:rPr>
        <w:t xml:space="preserve"> </w:t>
      </w:r>
      <w:r>
        <w:rPr>
          <w:rFonts w:ascii="Arial" w:hAnsi="Arial" w:cs="Arial"/>
        </w:rPr>
        <w:t xml:space="preserve">But so much of this good work </w:t>
      </w:r>
      <w:r w:rsidR="002F33E9">
        <w:rPr>
          <w:rFonts w:ascii="Arial" w:hAnsi="Arial" w:cs="Arial"/>
        </w:rPr>
        <w:t>is being</w:t>
      </w:r>
      <w:r>
        <w:rPr>
          <w:rFonts w:ascii="Arial" w:hAnsi="Arial" w:cs="Arial"/>
        </w:rPr>
        <w:t xml:space="preserve"> undone by globalisation and the turbulent events of the first two decades of the 21</w:t>
      </w:r>
      <w:r w:rsidRPr="00AE1CFB">
        <w:rPr>
          <w:rFonts w:ascii="Arial" w:hAnsi="Arial" w:cs="Arial"/>
          <w:vertAlign w:val="superscript"/>
        </w:rPr>
        <w:t>st</w:t>
      </w:r>
      <w:r>
        <w:rPr>
          <w:rFonts w:ascii="Arial" w:hAnsi="Arial" w:cs="Arial"/>
        </w:rPr>
        <w:t xml:space="preserve"> Century.   </w:t>
      </w:r>
    </w:p>
    <w:p w:rsidR="00727D5B" w:rsidRDefault="00727D5B" w:rsidP="00727D5B">
      <w:pPr>
        <w:spacing w:after="40" w:line="240" w:lineRule="auto"/>
        <w:jc w:val="both"/>
        <w:rPr>
          <w:rStyle w:val="Hyperlink"/>
          <w:rFonts w:ascii="Arial" w:hAnsi="Arial" w:cs="Arial"/>
          <w:b/>
          <w:color w:val="auto"/>
          <w:u w:val="none"/>
        </w:rPr>
      </w:pPr>
      <w:r w:rsidRPr="006457F0">
        <w:rPr>
          <w:rStyle w:val="Hyperlink"/>
          <w:rFonts w:ascii="Arial" w:hAnsi="Arial" w:cs="Arial"/>
          <w:b/>
          <w:color w:val="auto"/>
          <w:u w:val="none"/>
        </w:rPr>
        <w:t xml:space="preserve">THE </w:t>
      </w:r>
      <w:r w:rsidR="00190115">
        <w:rPr>
          <w:rStyle w:val="Hyperlink"/>
          <w:rFonts w:ascii="Arial" w:hAnsi="Arial" w:cs="Arial"/>
          <w:b/>
          <w:color w:val="auto"/>
          <w:u w:val="none"/>
        </w:rPr>
        <w:t xml:space="preserve">CURRENT </w:t>
      </w:r>
      <w:r w:rsidRPr="006457F0">
        <w:rPr>
          <w:rStyle w:val="Hyperlink"/>
          <w:rFonts w:ascii="Arial" w:hAnsi="Arial" w:cs="Arial"/>
          <w:b/>
          <w:color w:val="auto"/>
          <w:u w:val="none"/>
        </w:rPr>
        <w:t xml:space="preserve">STATE </w:t>
      </w:r>
      <w:r>
        <w:rPr>
          <w:rStyle w:val="Hyperlink"/>
          <w:rFonts w:ascii="Arial" w:hAnsi="Arial" w:cs="Arial"/>
          <w:b/>
          <w:color w:val="auto"/>
          <w:u w:val="none"/>
        </w:rPr>
        <w:t xml:space="preserve">OF HUMAN HEALTH &amp; WELFARE IN </w:t>
      </w:r>
      <w:r w:rsidRPr="006457F0">
        <w:rPr>
          <w:rStyle w:val="Hyperlink"/>
          <w:rFonts w:ascii="Arial" w:hAnsi="Arial" w:cs="Arial"/>
          <w:b/>
          <w:color w:val="auto"/>
          <w:u w:val="none"/>
        </w:rPr>
        <w:t>THE WORLD</w:t>
      </w:r>
    </w:p>
    <w:p w:rsidR="00727D5B" w:rsidRPr="00BE4278" w:rsidRDefault="00727D5B" w:rsidP="00727D5B">
      <w:pPr>
        <w:spacing w:after="0" w:line="0" w:lineRule="auto"/>
        <w:rPr>
          <w:rFonts w:ascii="Arial" w:eastAsia="Times New Roman" w:hAnsi="Arial" w:cs="Arial"/>
          <w:color w:val="3C4245"/>
          <w:sz w:val="2"/>
          <w:szCs w:val="2"/>
          <w:lang w:val="en" w:eastAsia="en-GB"/>
        </w:rPr>
      </w:pPr>
      <w:r w:rsidRPr="00BE4278">
        <w:rPr>
          <w:rFonts w:ascii="Arial" w:eastAsia="Times New Roman" w:hAnsi="Arial" w:cs="Arial"/>
          <w:color w:val="3C4245"/>
          <w:sz w:val="2"/>
          <w:szCs w:val="2"/>
          <w:bdr w:val="none" w:sz="0" w:space="0" w:color="auto" w:frame="1"/>
          <w:lang w:val="en" w:eastAsia="en-GB"/>
        </w:rPr>
        <w:t>AddThis Sharing Buttons</w:t>
      </w:r>
    </w:p>
    <w:p w:rsidR="00727D5B" w:rsidRPr="00BE4278" w:rsidRDefault="00727D5B" w:rsidP="00727D5B">
      <w:pPr>
        <w:spacing w:after="0" w:line="0" w:lineRule="auto"/>
        <w:rPr>
          <w:rFonts w:ascii="Arial" w:eastAsia="Times New Roman" w:hAnsi="Arial" w:cs="Arial"/>
          <w:color w:val="3C4245"/>
          <w:sz w:val="2"/>
          <w:szCs w:val="2"/>
          <w:lang w:val="en" w:eastAsia="en-GB"/>
        </w:rPr>
      </w:pPr>
      <w:r w:rsidRPr="00BE4278">
        <w:rPr>
          <w:rFonts w:ascii="Arial" w:eastAsia="Times New Roman" w:hAnsi="Arial" w:cs="Arial"/>
          <w:color w:val="3C4245"/>
          <w:sz w:val="2"/>
          <w:szCs w:val="2"/>
          <w:bdr w:val="none" w:sz="0" w:space="0" w:color="auto" w:frame="1"/>
          <w:lang w:val="en" w:eastAsia="en-GB"/>
        </w:rPr>
        <w:t>Share to PrintShare to EmailShare to FacebookShare to TwitterShare to More</w:t>
      </w:r>
    </w:p>
    <w:p w:rsidR="00727D5B" w:rsidRPr="006457F0" w:rsidRDefault="00727D5B" w:rsidP="00AB5CCA">
      <w:pPr>
        <w:spacing w:after="180" w:line="240" w:lineRule="auto"/>
        <w:jc w:val="both"/>
        <w:rPr>
          <w:rStyle w:val="Hyperlink"/>
          <w:rFonts w:ascii="Arial" w:hAnsi="Arial" w:cs="Arial"/>
          <w:color w:val="auto"/>
          <w:u w:val="none"/>
        </w:rPr>
      </w:pPr>
      <w:r>
        <w:rPr>
          <w:rStyle w:val="Hyperlink"/>
          <w:rFonts w:ascii="Arial" w:hAnsi="Arial" w:cs="Arial"/>
          <w:color w:val="auto"/>
          <w:u w:val="none"/>
        </w:rPr>
        <w:t xml:space="preserve">One year before the beginning of the </w:t>
      </w:r>
      <w:r w:rsidR="00190115">
        <w:rPr>
          <w:rStyle w:val="Hyperlink"/>
          <w:rFonts w:ascii="Arial" w:hAnsi="Arial" w:cs="Arial"/>
          <w:color w:val="auto"/>
          <w:u w:val="none"/>
        </w:rPr>
        <w:t>Coronavirus (</w:t>
      </w:r>
      <w:r w:rsidR="00190115" w:rsidRPr="00190115">
        <w:rPr>
          <w:rStyle w:val="Hyperlink"/>
          <w:rFonts w:ascii="Arial" w:hAnsi="Arial" w:cs="Arial"/>
          <w:color w:val="auto"/>
          <w:sz w:val="20"/>
          <w:szCs w:val="20"/>
          <w:u w:val="none"/>
        </w:rPr>
        <w:t>COVID-19</w:t>
      </w:r>
      <w:r w:rsidR="00190115">
        <w:rPr>
          <w:rStyle w:val="Hyperlink"/>
          <w:rFonts w:ascii="Arial" w:hAnsi="Arial" w:cs="Arial"/>
          <w:color w:val="auto"/>
          <w:u w:val="none"/>
        </w:rPr>
        <w:t>)</w:t>
      </w:r>
      <w:r>
        <w:rPr>
          <w:rStyle w:val="Hyperlink"/>
          <w:rFonts w:ascii="Arial" w:hAnsi="Arial" w:cs="Arial"/>
          <w:color w:val="auto"/>
          <w:u w:val="none"/>
        </w:rPr>
        <w:t xml:space="preserve"> Pandemic, the World Health Organisation issued a news statement reiterating its earlier reports about the grave situation resulting from years of dis-investment in human health &amp; welfare</w:t>
      </w:r>
      <w:r w:rsidRPr="00617CA8">
        <w:rPr>
          <w:rStyle w:val="EndnoteReference"/>
          <w:rFonts w:ascii="Arial" w:hAnsi="Arial" w:cs="Arial"/>
          <w:b/>
        </w:rPr>
        <w:endnoteReference w:id="31"/>
      </w:r>
      <w:r>
        <w:rPr>
          <w:rStyle w:val="Hyperlink"/>
          <w:rFonts w:ascii="Arial" w:hAnsi="Arial" w:cs="Arial"/>
          <w:color w:val="auto"/>
          <w:u w:val="none"/>
        </w:rPr>
        <w:t>.   The news statement began with four key facts as follows:</w:t>
      </w:r>
    </w:p>
    <w:p w:rsidR="00727D5B" w:rsidRPr="00D10DEC" w:rsidRDefault="00727D5B" w:rsidP="00727D5B">
      <w:pPr>
        <w:spacing w:after="60" w:line="240" w:lineRule="auto"/>
        <w:jc w:val="both"/>
        <w:rPr>
          <w:rFonts w:ascii="Arial" w:hAnsi="Arial" w:cs="Arial"/>
          <w:b/>
          <w:sz w:val="24"/>
          <w:szCs w:val="24"/>
        </w:rPr>
      </w:pPr>
      <w:r>
        <w:rPr>
          <w:rFonts w:ascii="Arial" w:hAnsi="Arial" w:cs="Arial"/>
          <w:b/>
          <w:sz w:val="24"/>
          <w:szCs w:val="24"/>
        </w:rPr>
        <w:t>K</w:t>
      </w:r>
      <w:r w:rsidRPr="00D10DEC">
        <w:rPr>
          <w:rFonts w:ascii="Arial" w:hAnsi="Arial" w:cs="Arial"/>
          <w:b/>
          <w:sz w:val="24"/>
          <w:szCs w:val="24"/>
        </w:rPr>
        <w:t xml:space="preserve">ey </w:t>
      </w:r>
      <w:r>
        <w:rPr>
          <w:rFonts w:ascii="Arial" w:hAnsi="Arial" w:cs="Arial"/>
          <w:b/>
          <w:sz w:val="24"/>
          <w:szCs w:val="24"/>
        </w:rPr>
        <w:t>F</w:t>
      </w:r>
      <w:r w:rsidRPr="00D10DEC">
        <w:rPr>
          <w:rFonts w:ascii="Arial" w:hAnsi="Arial" w:cs="Arial"/>
          <w:b/>
          <w:sz w:val="24"/>
          <w:szCs w:val="24"/>
        </w:rPr>
        <w:t>acts</w:t>
      </w:r>
    </w:p>
    <w:p w:rsidR="00727D5B" w:rsidRPr="00617CA8" w:rsidRDefault="00727D5B" w:rsidP="00727D5B">
      <w:pPr>
        <w:pStyle w:val="ListParagraph"/>
        <w:numPr>
          <w:ilvl w:val="0"/>
          <w:numId w:val="11"/>
        </w:numPr>
        <w:spacing w:after="60" w:line="240" w:lineRule="auto"/>
        <w:contextualSpacing w:val="0"/>
        <w:jc w:val="both"/>
        <w:rPr>
          <w:rFonts w:ascii="Arial" w:hAnsi="Arial" w:cs="Arial"/>
        </w:rPr>
      </w:pPr>
      <w:r w:rsidRPr="00617CA8">
        <w:rPr>
          <w:rFonts w:ascii="Arial" w:hAnsi="Arial" w:cs="Arial"/>
        </w:rPr>
        <w:t>At least half of the world’s population still do not have full coverage of essential health services.</w:t>
      </w:r>
    </w:p>
    <w:p w:rsidR="00727D5B" w:rsidRPr="00617CA8" w:rsidRDefault="00727D5B" w:rsidP="00727D5B">
      <w:pPr>
        <w:pStyle w:val="ListParagraph"/>
        <w:numPr>
          <w:ilvl w:val="0"/>
          <w:numId w:val="11"/>
        </w:numPr>
        <w:spacing w:after="60" w:line="240" w:lineRule="auto"/>
        <w:contextualSpacing w:val="0"/>
        <w:jc w:val="both"/>
        <w:rPr>
          <w:rFonts w:ascii="Arial" w:hAnsi="Arial" w:cs="Arial"/>
        </w:rPr>
      </w:pPr>
      <w:r w:rsidRPr="00617CA8">
        <w:rPr>
          <w:rFonts w:ascii="Arial" w:hAnsi="Arial" w:cs="Arial"/>
        </w:rPr>
        <w:t xml:space="preserve">About 100 million people are still being pushed into extreme poverty (defined as living on 1.90 USD or less a day) because they have to pay </w:t>
      </w:r>
      <w:r>
        <w:rPr>
          <w:rFonts w:ascii="Arial" w:hAnsi="Arial" w:cs="Arial"/>
        </w:rPr>
        <w:t xml:space="preserve">out-of-pocket </w:t>
      </w:r>
      <w:r w:rsidRPr="00617CA8">
        <w:rPr>
          <w:rFonts w:ascii="Arial" w:hAnsi="Arial" w:cs="Arial"/>
        </w:rPr>
        <w:t>for health care.</w:t>
      </w:r>
    </w:p>
    <w:p w:rsidR="00727D5B" w:rsidRPr="00617CA8" w:rsidRDefault="00727D5B" w:rsidP="00727D5B">
      <w:pPr>
        <w:pStyle w:val="ListParagraph"/>
        <w:numPr>
          <w:ilvl w:val="0"/>
          <w:numId w:val="11"/>
        </w:numPr>
        <w:spacing w:after="60" w:line="240" w:lineRule="auto"/>
        <w:contextualSpacing w:val="0"/>
        <w:jc w:val="both"/>
        <w:rPr>
          <w:rFonts w:ascii="Arial" w:hAnsi="Arial" w:cs="Arial"/>
        </w:rPr>
      </w:pPr>
      <w:r w:rsidRPr="00617CA8">
        <w:rPr>
          <w:rFonts w:ascii="Arial" w:hAnsi="Arial" w:cs="Arial"/>
        </w:rPr>
        <w:t>Over 930 million people (around 12% of the world’s population) spend at least 10% of their household budgets to pay for health care.</w:t>
      </w:r>
    </w:p>
    <w:p w:rsidR="00727D5B" w:rsidRDefault="00727D5B" w:rsidP="00727D5B">
      <w:pPr>
        <w:pStyle w:val="ListParagraph"/>
        <w:numPr>
          <w:ilvl w:val="0"/>
          <w:numId w:val="11"/>
        </w:numPr>
        <w:spacing w:after="120" w:line="240" w:lineRule="auto"/>
        <w:ind w:left="357" w:hanging="357"/>
        <w:contextualSpacing w:val="0"/>
        <w:jc w:val="both"/>
        <w:rPr>
          <w:rFonts w:ascii="Arial" w:hAnsi="Arial" w:cs="Arial"/>
        </w:rPr>
      </w:pPr>
      <w:r w:rsidRPr="00617CA8">
        <w:rPr>
          <w:rFonts w:ascii="Arial" w:hAnsi="Arial" w:cs="Arial"/>
        </w:rPr>
        <w:t>All UN Member States have agreed to try to achieve universal health coverage (UHC) by 2030, as part of the Sustainable Development Goals</w:t>
      </w:r>
      <w:r>
        <w:rPr>
          <w:rFonts w:ascii="Arial" w:hAnsi="Arial" w:cs="Arial"/>
        </w:rPr>
        <w:t xml:space="preserve"> – UN Agenda 2030</w:t>
      </w:r>
      <w:r w:rsidRPr="00667037">
        <w:rPr>
          <w:rStyle w:val="FootnoteReference"/>
          <w:rFonts w:ascii="Arial" w:hAnsi="Arial" w:cs="Arial"/>
          <w:b/>
        </w:rPr>
        <w:footnoteReference w:id="29"/>
      </w:r>
      <w:r w:rsidRPr="00617CA8">
        <w:rPr>
          <w:rFonts w:ascii="Arial" w:hAnsi="Arial" w:cs="Arial"/>
        </w:rPr>
        <w:t>.</w:t>
      </w:r>
    </w:p>
    <w:p w:rsidR="00727D5B" w:rsidRDefault="00727D5B" w:rsidP="00727D5B">
      <w:pPr>
        <w:spacing w:after="120" w:line="240" w:lineRule="auto"/>
        <w:jc w:val="both"/>
        <w:rPr>
          <w:rFonts w:ascii="Arial" w:eastAsia="Times New Roman" w:hAnsi="Arial" w:cs="Arial"/>
          <w:lang w:val="en" w:eastAsia="en-GB"/>
        </w:rPr>
      </w:pPr>
      <w:r w:rsidRPr="00654497">
        <w:rPr>
          <w:rFonts w:ascii="Arial" w:eastAsia="Times New Roman" w:hAnsi="Arial" w:cs="Arial"/>
          <w:lang w:val="en" w:eastAsia="en-GB"/>
        </w:rPr>
        <w:t>O</w:t>
      </w:r>
      <w:r>
        <w:rPr>
          <w:rFonts w:ascii="Arial" w:eastAsia="Times New Roman" w:hAnsi="Arial" w:cs="Arial"/>
          <w:lang w:val="en" w:eastAsia="en-GB"/>
        </w:rPr>
        <w:t>ne year later, on</w:t>
      </w:r>
      <w:r w:rsidRPr="00654497">
        <w:rPr>
          <w:rFonts w:ascii="Arial" w:eastAsia="Times New Roman" w:hAnsi="Arial" w:cs="Arial"/>
          <w:lang w:val="en" w:eastAsia="en-GB"/>
        </w:rPr>
        <w:t xml:space="preserve"> </w:t>
      </w:r>
      <w:r w:rsidRPr="00654497">
        <w:rPr>
          <w:rFonts w:ascii="Arial" w:eastAsia="Times New Roman" w:hAnsi="Arial" w:cs="Arial"/>
          <w:color w:val="3C4245"/>
          <w:lang w:val="en" w:eastAsia="en-GB"/>
        </w:rPr>
        <w:t>13</w:t>
      </w:r>
      <w:r w:rsidRPr="00654497">
        <w:rPr>
          <w:rFonts w:ascii="Arial" w:eastAsia="Times New Roman" w:hAnsi="Arial" w:cs="Arial"/>
          <w:color w:val="3C4245"/>
          <w:vertAlign w:val="superscript"/>
          <w:lang w:val="en" w:eastAsia="en-GB"/>
        </w:rPr>
        <w:t>th</w:t>
      </w:r>
      <w:r>
        <w:rPr>
          <w:rFonts w:ascii="Arial" w:eastAsia="Times New Roman" w:hAnsi="Arial" w:cs="Arial"/>
          <w:color w:val="3C4245"/>
          <w:lang w:val="en" w:eastAsia="en-GB"/>
        </w:rPr>
        <w:t xml:space="preserve"> </w:t>
      </w:r>
      <w:r w:rsidRPr="00654497">
        <w:rPr>
          <w:rFonts w:ascii="Arial" w:eastAsia="Times New Roman" w:hAnsi="Arial" w:cs="Arial"/>
          <w:color w:val="3C4245"/>
          <w:lang w:val="en" w:eastAsia="en-GB"/>
        </w:rPr>
        <w:t>January 2020</w:t>
      </w:r>
      <w:r>
        <w:rPr>
          <w:rFonts w:ascii="Arial" w:eastAsia="Times New Roman" w:hAnsi="Arial" w:cs="Arial"/>
          <w:color w:val="3C4245"/>
          <w:lang w:val="en" w:eastAsia="en-GB"/>
        </w:rPr>
        <w:t xml:space="preserve">, </w:t>
      </w:r>
      <w:r>
        <w:rPr>
          <w:rFonts w:ascii="Arial" w:eastAsia="Times New Roman" w:hAnsi="Arial" w:cs="Arial"/>
          <w:lang w:val="en" w:eastAsia="en-GB"/>
        </w:rPr>
        <w:t>just as the C</w:t>
      </w:r>
      <w:r w:rsidRPr="00654497">
        <w:rPr>
          <w:rFonts w:ascii="Arial" w:eastAsia="Times New Roman" w:hAnsi="Arial" w:cs="Arial"/>
          <w:lang w:val="en" w:eastAsia="en-GB"/>
        </w:rPr>
        <w:t xml:space="preserve">ovid-19 </w:t>
      </w:r>
      <w:r>
        <w:rPr>
          <w:rFonts w:ascii="Arial" w:eastAsia="Times New Roman" w:hAnsi="Arial" w:cs="Arial"/>
          <w:lang w:val="en" w:eastAsia="en-GB"/>
        </w:rPr>
        <w:t>Pandemic was about to begin</w:t>
      </w:r>
      <w:r w:rsidRPr="00654497">
        <w:rPr>
          <w:rFonts w:ascii="Arial" w:eastAsia="Times New Roman" w:hAnsi="Arial" w:cs="Arial"/>
          <w:lang w:val="en" w:eastAsia="en-GB"/>
        </w:rPr>
        <w:t xml:space="preserve">, </w:t>
      </w:r>
      <w:r w:rsidRPr="00654497">
        <w:rPr>
          <w:rFonts w:ascii="Arial" w:eastAsia="Times New Roman" w:hAnsi="Arial" w:cs="Arial"/>
          <w:iCs/>
          <w:lang w:val="en" w:eastAsia="en-GB"/>
        </w:rPr>
        <w:t>Dr Tedros Adhanom Ghebreyesus, </w:t>
      </w:r>
      <w:r>
        <w:rPr>
          <w:rFonts w:ascii="Arial" w:eastAsia="Times New Roman" w:hAnsi="Arial" w:cs="Arial"/>
          <w:iCs/>
          <w:lang w:val="en" w:eastAsia="en-GB"/>
        </w:rPr>
        <w:t xml:space="preserve">the </w:t>
      </w:r>
      <w:r w:rsidRPr="00654497">
        <w:rPr>
          <w:rFonts w:ascii="Arial" w:eastAsia="Times New Roman" w:hAnsi="Arial" w:cs="Arial"/>
          <w:iCs/>
          <w:lang w:val="en" w:eastAsia="en-GB"/>
        </w:rPr>
        <w:t>WHO Director-General</w:t>
      </w:r>
      <w:r>
        <w:rPr>
          <w:rFonts w:ascii="Arial" w:eastAsia="Times New Roman" w:hAnsi="Arial" w:cs="Arial"/>
          <w:iCs/>
          <w:lang w:val="en" w:eastAsia="en-GB"/>
        </w:rPr>
        <w:t>,</w:t>
      </w:r>
      <w:r w:rsidRPr="00654497">
        <w:rPr>
          <w:rFonts w:ascii="Arial" w:eastAsia="Times New Roman" w:hAnsi="Arial" w:cs="Arial"/>
          <w:iCs/>
          <w:lang w:val="en" w:eastAsia="en-GB"/>
        </w:rPr>
        <w:t> </w:t>
      </w:r>
      <w:r w:rsidRPr="00654497">
        <w:rPr>
          <w:rFonts w:ascii="Arial" w:eastAsia="Times New Roman" w:hAnsi="Arial" w:cs="Arial"/>
          <w:lang w:val="en" w:eastAsia="en-GB"/>
        </w:rPr>
        <w:t xml:space="preserve">issued a second news statement about the urgent health challenges that the World </w:t>
      </w:r>
      <w:r>
        <w:rPr>
          <w:rFonts w:ascii="Arial" w:eastAsia="Times New Roman" w:hAnsi="Arial" w:cs="Arial"/>
          <w:lang w:val="en" w:eastAsia="en-GB"/>
        </w:rPr>
        <w:t>will face</w:t>
      </w:r>
      <w:r w:rsidRPr="00654497">
        <w:rPr>
          <w:rFonts w:ascii="Arial" w:eastAsia="Times New Roman" w:hAnsi="Arial" w:cs="Arial"/>
          <w:lang w:val="en" w:eastAsia="en-GB"/>
        </w:rPr>
        <w:t xml:space="preserve"> in the coming decade</w:t>
      </w:r>
      <w:r w:rsidRPr="00654497">
        <w:rPr>
          <w:rStyle w:val="EndnoteReference"/>
          <w:rFonts w:ascii="Arial" w:eastAsia="Times New Roman" w:hAnsi="Arial" w:cs="Arial"/>
          <w:b/>
          <w:lang w:val="en" w:eastAsia="en-GB"/>
        </w:rPr>
        <w:endnoteReference w:id="32"/>
      </w:r>
      <w:r>
        <w:rPr>
          <w:rFonts w:ascii="Arial" w:eastAsia="Times New Roman" w:hAnsi="Arial" w:cs="Arial"/>
          <w:lang w:val="en" w:eastAsia="en-GB"/>
        </w:rPr>
        <w:t>.</w:t>
      </w:r>
    </w:p>
    <w:p w:rsidR="00727D5B" w:rsidRDefault="00727D5B" w:rsidP="00190115">
      <w:pPr>
        <w:spacing w:after="240" w:line="240" w:lineRule="auto"/>
        <w:jc w:val="both"/>
        <w:rPr>
          <w:rFonts w:ascii="Arial" w:eastAsia="Times New Roman" w:hAnsi="Arial" w:cs="Arial"/>
          <w:lang w:val="en" w:eastAsia="en-GB"/>
        </w:rPr>
      </w:pPr>
      <w:r>
        <w:rPr>
          <w:rFonts w:ascii="Arial" w:eastAsia="Times New Roman" w:hAnsi="Arial" w:cs="Arial"/>
          <w:lang w:val="en" w:eastAsia="en-GB"/>
        </w:rPr>
        <w:t xml:space="preserve">The challenges, listed in no particular order, had been </w:t>
      </w:r>
      <w:r w:rsidRPr="00651927">
        <w:rPr>
          <w:rFonts w:ascii="Arial" w:eastAsia="Times New Roman" w:hAnsi="Arial" w:cs="Arial"/>
          <w:lang w:val="en" w:eastAsia="en-GB"/>
        </w:rPr>
        <w:t xml:space="preserve">developed with input from </w:t>
      </w:r>
      <w:r>
        <w:rPr>
          <w:rFonts w:ascii="Arial" w:eastAsia="Times New Roman" w:hAnsi="Arial" w:cs="Arial"/>
          <w:lang w:val="en" w:eastAsia="en-GB"/>
        </w:rPr>
        <w:t>WHO</w:t>
      </w:r>
      <w:r w:rsidRPr="00651927">
        <w:rPr>
          <w:rFonts w:ascii="Arial" w:eastAsia="Times New Roman" w:hAnsi="Arial" w:cs="Arial"/>
          <w:lang w:val="en" w:eastAsia="en-GB"/>
        </w:rPr>
        <w:t xml:space="preserve"> experts around the world</w:t>
      </w:r>
      <w:r>
        <w:rPr>
          <w:rFonts w:ascii="Arial" w:eastAsia="Times New Roman" w:hAnsi="Arial" w:cs="Arial"/>
          <w:lang w:val="en" w:eastAsia="en-GB"/>
        </w:rPr>
        <w:t xml:space="preserve">.  They </w:t>
      </w:r>
      <w:r w:rsidRPr="00651927">
        <w:rPr>
          <w:rFonts w:ascii="Arial" w:eastAsia="Times New Roman" w:hAnsi="Arial" w:cs="Arial"/>
          <w:lang w:val="en" w:eastAsia="en-GB"/>
        </w:rPr>
        <w:t xml:space="preserve">reflects a deep concern that leaders are failing to invest enough resources in core health priorities and systems. This puts lives, livelihoods and economies in jeopardy. </w:t>
      </w:r>
      <w:r>
        <w:rPr>
          <w:rFonts w:ascii="Arial" w:eastAsia="Times New Roman" w:hAnsi="Arial" w:cs="Arial"/>
          <w:lang w:val="en" w:eastAsia="en-GB"/>
        </w:rPr>
        <w:t xml:space="preserve"> While n</w:t>
      </w:r>
      <w:r w:rsidRPr="00651927">
        <w:rPr>
          <w:rFonts w:ascii="Arial" w:eastAsia="Times New Roman" w:hAnsi="Arial" w:cs="Arial"/>
          <w:lang w:val="en" w:eastAsia="en-GB"/>
        </w:rPr>
        <w:t xml:space="preserve">one of these issues are simple to address, </w:t>
      </w:r>
      <w:r>
        <w:rPr>
          <w:rFonts w:ascii="Arial" w:eastAsia="Times New Roman" w:hAnsi="Arial" w:cs="Arial"/>
          <w:lang w:val="en" w:eastAsia="en-GB"/>
        </w:rPr>
        <w:t xml:space="preserve">it must be </w:t>
      </w:r>
      <w:r w:rsidRPr="00651927">
        <w:rPr>
          <w:rFonts w:ascii="Arial" w:eastAsia="Times New Roman" w:hAnsi="Arial" w:cs="Arial"/>
          <w:lang w:val="en" w:eastAsia="en-GB"/>
        </w:rPr>
        <w:t>reali</w:t>
      </w:r>
      <w:r>
        <w:rPr>
          <w:rFonts w:ascii="Arial" w:eastAsia="Times New Roman" w:hAnsi="Arial" w:cs="Arial"/>
          <w:lang w:val="en" w:eastAsia="en-GB"/>
        </w:rPr>
        <w:t>s</w:t>
      </w:r>
      <w:r w:rsidRPr="00651927">
        <w:rPr>
          <w:rFonts w:ascii="Arial" w:eastAsia="Times New Roman" w:hAnsi="Arial" w:cs="Arial"/>
          <w:lang w:val="en" w:eastAsia="en-GB"/>
        </w:rPr>
        <w:t>e</w:t>
      </w:r>
      <w:r>
        <w:rPr>
          <w:rFonts w:ascii="Arial" w:eastAsia="Times New Roman" w:hAnsi="Arial" w:cs="Arial"/>
          <w:lang w:val="en" w:eastAsia="en-GB"/>
        </w:rPr>
        <w:t>d</w:t>
      </w:r>
      <w:r w:rsidRPr="00651927">
        <w:rPr>
          <w:rFonts w:ascii="Arial" w:eastAsia="Times New Roman" w:hAnsi="Arial" w:cs="Arial"/>
          <w:lang w:val="en" w:eastAsia="en-GB"/>
        </w:rPr>
        <w:t xml:space="preserve"> that health is an investment in the future. </w:t>
      </w:r>
      <w:r>
        <w:rPr>
          <w:rFonts w:ascii="Arial" w:eastAsia="Times New Roman" w:hAnsi="Arial" w:cs="Arial"/>
          <w:lang w:val="en" w:eastAsia="en-GB"/>
        </w:rPr>
        <w:t xml:space="preserve"> </w:t>
      </w:r>
      <w:r w:rsidRPr="00651927">
        <w:rPr>
          <w:rFonts w:ascii="Arial" w:eastAsia="Times New Roman" w:hAnsi="Arial" w:cs="Arial"/>
          <w:lang w:val="en" w:eastAsia="en-GB"/>
        </w:rPr>
        <w:t xml:space="preserve">Countries </w:t>
      </w:r>
      <w:r>
        <w:rPr>
          <w:rFonts w:ascii="Arial" w:eastAsia="Times New Roman" w:hAnsi="Arial" w:cs="Arial"/>
          <w:lang w:val="en" w:eastAsia="en-GB"/>
        </w:rPr>
        <w:t xml:space="preserve">are already </w:t>
      </w:r>
      <w:r w:rsidRPr="00651927">
        <w:rPr>
          <w:rFonts w:ascii="Arial" w:eastAsia="Times New Roman" w:hAnsi="Arial" w:cs="Arial"/>
          <w:lang w:val="en" w:eastAsia="en-GB"/>
        </w:rPr>
        <w:t>invest</w:t>
      </w:r>
      <w:r>
        <w:rPr>
          <w:rFonts w:ascii="Arial" w:eastAsia="Times New Roman" w:hAnsi="Arial" w:cs="Arial"/>
          <w:lang w:val="en" w:eastAsia="en-GB"/>
        </w:rPr>
        <w:t>ing</w:t>
      </w:r>
      <w:r w:rsidRPr="00651927">
        <w:rPr>
          <w:rFonts w:ascii="Arial" w:eastAsia="Times New Roman" w:hAnsi="Arial" w:cs="Arial"/>
          <w:lang w:val="en" w:eastAsia="en-GB"/>
        </w:rPr>
        <w:t xml:space="preserve"> heavily in protecting their people from </w:t>
      </w:r>
      <w:r>
        <w:rPr>
          <w:rFonts w:ascii="Arial" w:eastAsia="Times New Roman" w:hAnsi="Arial" w:cs="Arial"/>
          <w:lang w:val="en" w:eastAsia="en-GB"/>
        </w:rPr>
        <w:t xml:space="preserve">attacks by </w:t>
      </w:r>
      <w:r w:rsidRPr="00651927">
        <w:rPr>
          <w:rFonts w:ascii="Arial" w:eastAsia="Times New Roman" w:hAnsi="Arial" w:cs="Arial"/>
          <w:lang w:val="en" w:eastAsia="en-GB"/>
        </w:rPr>
        <w:t>terrorist</w:t>
      </w:r>
      <w:r>
        <w:rPr>
          <w:rFonts w:ascii="Arial" w:eastAsia="Times New Roman" w:hAnsi="Arial" w:cs="Arial"/>
          <w:lang w:val="en" w:eastAsia="en-GB"/>
        </w:rPr>
        <w:t>s</w:t>
      </w:r>
      <w:r w:rsidRPr="00651927">
        <w:rPr>
          <w:rFonts w:ascii="Arial" w:eastAsia="Times New Roman" w:hAnsi="Arial" w:cs="Arial"/>
          <w:lang w:val="en" w:eastAsia="en-GB"/>
        </w:rPr>
        <w:t xml:space="preserve">, but </w:t>
      </w:r>
      <w:r>
        <w:rPr>
          <w:rFonts w:ascii="Arial" w:eastAsia="Times New Roman" w:hAnsi="Arial" w:cs="Arial"/>
          <w:lang w:val="en" w:eastAsia="en-GB"/>
        </w:rPr>
        <w:t xml:space="preserve">they fail to protect them </w:t>
      </w:r>
      <w:r w:rsidRPr="00651927">
        <w:rPr>
          <w:rFonts w:ascii="Arial" w:eastAsia="Times New Roman" w:hAnsi="Arial" w:cs="Arial"/>
          <w:lang w:val="en" w:eastAsia="en-GB"/>
        </w:rPr>
        <w:t>against attack</w:t>
      </w:r>
      <w:r>
        <w:rPr>
          <w:rFonts w:ascii="Arial" w:eastAsia="Times New Roman" w:hAnsi="Arial" w:cs="Arial"/>
          <w:lang w:val="en" w:eastAsia="en-GB"/>
        </w:rPr>
        <w:t>s</w:t>
      </w:r>
      <w:r w:rsidRPr="00651927">
        <w:rPr>
          <w:rFonts w:ascii="Arial" w:eastAsia="Times New Roman" w:hAnsi="Arial" w:cs="Arial"/>
          <w:lang w:val="en" w:eastAsia="en-GB"/>
        </w:rPr>
        <w:t xml:space="preserve"> of virus</w:t>
      </w:r>
      <w:r>
        <w:rPr>
          <w:rFonts w:ascii="Arial" w:eastAsia="Times New Roman" w:hAnsi="Arial" w:cs="Arial"/>
          <w:lang w:val="en" w:eastAsia="en-GB"/>
        </w:rPr>
        <w:t xml:space="preserve">es; even though this </w:t>
      </w:r>
      <w:r w:rsidRPr="00651927">
        <w:rPr>
          <w:rFonts w:ascii="Arial" w:eastAsia="Times New Roman" w:hAnsi="Arial" w:cs="Arial"/>
          <w:lang w:val="en" w:eastAsia="en-GB"/>
        </w:rPr>
        <w:t>could be far more deadly</w:t>
      </w:r>
      <w:r>
        <w:rPr>
          <w:rFonts w:ascii="Arial" w:eastAsia="Times New Roman" w:hAnsi="Arial" w:cs="Arial"/>
          <w:lang w:val="en" w:eastAsia="en-GB"/>
        </w:rPr>
        <w:t xml:space="preserve"> to peoples’ health and cause </w:t>
      </w:r>
      <w:r w:rsidRPr="00651927">
        <w:rPr>
          <w:rFonts w:ascii="Arial" w:eastAsia="Times New Roman" w:hAnsi="Arial" w:cs="Arial"/>
          <w:lang w:val="en" w:eastAsia="en-GB"/>
        </w:rPr>
        <w:t>far more damag</w:t>
      </w:r>
      <w:r>
        <w:rPr>
          <w:rFonts w:ascii="Arial" w:eastAsia="Times New Roman" w:hAnsi="Arial" w:cs="Arial"/>
          <w:lang w:val="en" w:eastAsia="en-GB"/>
        </w:rPr>
        <w:t>e to their e</w:t>
      </w:r>
      <w:r w:rsidRPr="00651927">
        <w:rPr>
          <w:rFonts w:ascii="Arial" w:eastAsia="Times New Roman" w:hAnsi="Arial" w:cs="Arial"/>
          <w:lang w:val="en" w:eastAsia="en-GB"/>
        </w:rPr>
        <w:t>conomic and social</w:t>
      </w:r>
      <w:r>
        <w:rPr>
          <w:rFonts w:ascii="Arial" w:eastAsia="Times New Roman" w:hAnsi="Arial" w:cs="Arial"/>
          <w:lang w:val="en" w:eastAsia="en-GB"/>
        </w:rPr>
        <w:t xml:space="preserve"> systems</w:t>
      </w:r>
      <w:r w:rsidRPr="00651927">
        <w:rPr>
          <w:rFonts w:ascii="Arial" w:eastAsia="Times New Roman" w:hAnsi="Arial" w:cs="Arial"/>
          <w:lang w:val="en" w:eastAsia="en-GB"/>
        </w:rPr>
        <w:t xml:space="preserve">. </w:t>
      </w:r>
      <w:r>
        <w:rPr>
          <w:rFonts w:ascii="Arial" w:eastAsia="Times New Roman" w:hAnsi="Arial" w:cs="Arial"/>
          <w:lang w:val="en" w:eastAsia="en-GB"/>
        </w:rPr>
        <w:t xml:space="preserve"> </w:t>
      </w:r>
      <w:r w:rsidRPr="00651927">
        <w:rPr>
          <w:rFonts w:ascii="Arial" w:eastAsia="Times New Roman" w:hAnsi="Arial" w:cs="Arial"/>
          <w:lang w:val="en" w:eastAsia="en-GB"/>
        </w:rPr>
        <w:t>A pandemic could bring economies and nations to their knees</w:t>
      </w:r>
      <w:r w:rsidR="00B34C9F">
        <w:rPr>
          <w:rFonts w:ascii="Arial" w:eastAsia="Times New Roman" w:hAnsi="Arial" w:cs="Arial"/>
          <w:lang w:val="en" w:eastAsia="en-GB"/>
        </w:rPr>
        <w:t>, w</w:t>
      </w:r>
      <w:r w:rsidRPr="00651927">
        <w:rPr>
          <w:rFonts w:ascii="Arial" w:eastAsia="Times New Roman" w:hAnsi="Arial" w:cs="Arial"/>
          <w:lang w:val="en" w:eastAsia="en-GB"/>
        </w:rPr>
        <w:t xml:space="preserve">hich is why health security cannot be a matter for ministries of health alone. </w:t>
      </w:r>
      <w:r>
        <w:rPr>
          <w:rFonts w:ascii="Arial" w:eastAsia="Times New Roman" w:hAnsi="Arial" w:cs="Arial"/>
          <w:lang w:val="en" w:eastAsia="en-GB"/>
        </w:rPr>
        <w:t xml:space="preserve"> </w:t>
      </w:r>
    </w:p>
    <w:p w:rsidR="00AB5CCA" w:rsidRDefault="00AB5CCA" w:rsidP="00190115">
      <w:pPr>
        <w:spacing w:after="240" w:line="240" w:lineRule="auto"/>
        <w:jc w:val="both"/>
        <w:rPr>
          <w:rFonts w:ascii="Arial" w:eastAsia="Times New Roman" w:hAnsi="Arial" w:cs="Arial"/>
          <w:lang w:val="en" w:eastAsia="en-GB"/>
        </w:rPr>
      </w:pPr>
    </w:p>
    <w:p w:rsidR="00AB5CCA" w:rsidRDefault="00AB5CCA" w:rsidP="00190115">
      <w:pPr>
        <w:spacing w:after="240" w:line="240" w:lineRule="auto"/>
        <w:jc w:val="both"/>
        <w:rPr>
          <w:rFonts w:ascii="Arial" w:eastAsia="Times New Roman" w:hAnsi="Arial" w:cs="Arial"/>
          <w:lang w:val="en" w:eastAsia="en-GB"/>
        </w:rPr>
      </w:pPr>
    </w:p>
    <w:p w:rsidR="00AB5CCA" w:rsidRDefault="00AB5CCA" w:rsidP="00190115">
      <w:pPr>
        <w:spacing w:after="240" w:line="240" w:lineRule="auto"/>
        <w:jc w:val="both"/>
        <w:rPr>
          <w:rFonts w:ascii="Arial" w:eastAsia="Times New Roman" w:hAnsi="Arial" w:cs="Arial"/>
          <w:lang w:val="en" w:eastAsia="en-GB"/>
        </w:rPr>
      </w:pPr>
    </w:p>
    <w:p w:rsidR="00AB5CCA" w:rsidRDefault="00AB5CCA" w:rsidP="00190115">
      <w:pPr>
        <w:spacing w:after="240" w:line="240" w:lineRule="auto"/>
        <w:jc w:val="both"/>
        <w:rPr>
          <w:rFonts w:ascii="Arial" w:eastAsia="Times New Roman" w:hAnsi="Arial" w:cs="Arial"/>
          <w:lang w:val="en" w:eastAsia="en-GB"/>
        </w:rPr>
      </w:pPr>
    </w:p>
    <w:p w:rsidR="00AB5CCA" w:rsidRDefault="00AB5CCA" w:rsidP="00190115">
      <w:pPr>
        <w:spacing w:after="240" w:line="240" w:lineRule="auto"/>
        <w:jc w:val="both"/>
        <w:rPr>
          <w:rFonts w:ascii="Arial" w:eastAsia="Times New Roman" w:hAnsi="Arial" w:cs="Arial"/>
          <w:lang w:val="en" w:eastAsia="en-GB"/>
        </w:rPr>
      </w:pPr>
    </w:p>
    <w:p w:rsidR="00AB5CCA" w:rsidRDefault="00AB5CCA" w:rsidP="00190115">
      <w:pPr>
        <w:spacing w:after="240" w:line="240" w:lineRule="auto"/>
        <w:jc w:val="both"/>
        <w:rPr>
          <w:rFonts w:ascii="Arial" w:eastAsia="Times New Roman" w:hAnsi="Arial" w:cs="Arial"/>
          <w:lang w:val="en" w:eastAsia="en-GB"/>
        </w:rPr>
      </w:pPr>
    </w:p>
    <w:p w:rsidR="00AB5CCA" w:rsidRDefault="00AB5CCA" w:rsidP="00190115">
      <w:pPr>
        <w:spacing w:after="240" w:line="240" w:lineRule="auto"/>
        <w:jc w:val="both"/>
        <w:rPr>
          <w:rFonts w:ascii="Arial" w:eastAsia="Times New Roman" w:hAnsi="Arial" w:cs="Arial"/>
          <w:lang w:val="en" w:eastAsia="en-GB"/>
        </w:rPr>
      </w:pPr>
    </w:p>
    <w:p w:rsidR="00024EE5" w:rsidRPr="00BC39B3" w:rsidRDefault="00024EE5" w:rsidP="00024EE5">
      <w:pPr>
        <w:spacing w:after="120" w:line="240" w:lineRule="auto"/>
        <w:jc w:val="center"/>
        <w:rPr>
          <w:rFonts w:ascii="Arial" w:eastAsia="Times New Roman" w:hAnsi="Arial" w:cs="Arial"/>
          <w:b/>
          <w:sz w:val="24"/>
          <w:szCs w:val="24"/>
          <w:lang w:val="en" w:eastAsia="en-GB"/>
        </w:rPr>
      </w:pPr>
      <w:r w:rsidRPr="00BC39B3">
        <w:rPr>
          <w:rFonts w:ascii="Arial" w:eastAsia="Times New Roman" w:hAnsi="Arial" w:cs="Arial"/>
          <w:b/>
          <w:sz w:val="24"/>
          <w:szCs w:val="24"/>
          <w:lang w:val="en" w:eastAsia="en-GB"/>
        </w:rPr>
        <w:lastRenderedPageBreak/>
        <w:t>APPENDIX FOUR</w:t>
      </w:r>
    </w:p>
    <w:p w:rsidR="00AF5A9D" w:rsidRPr="00BC39B3" w:rsidRDefault="00AF5A9D" w:rsidP="00BC39B3">
      <w:pPr>
        <w:spacing w:after="120" w:line="240" w:lineRule="auto"/>
        <w:jc w:val="center"/>
        <w:rPr>
          <w:rStyle w:val="Hyperlink"/>
          <w:rFonts w:ascii="Arial" w:hAnsi="Arial" w:cs="Arial"/>
          <w:b/>
          <w:color w:val="FF0000"/>
          <w:sz w:val="24"/>
          <w:szCs w:val="24"/>
          <w:u w:val="none"/>
        </w:rPr>
      </w:pPr>
      <w:r w:rsidRPr="00BC39B3">
        <w:rPr>
          <w:rStyle w:val="Hyperlink"/>
          <w:rFonts w:ascii="Arial" w:hAnsi="Arial" w:cs="Arial"/>
          <w:b/>
          <w:color w:val="auto"/>
          <w:sz w:val="24"/>
          <w:szCs w:val="24"/>
          <w:u w:val="none"/>
        </w:rPr>
        <w:t>THE CURRENT STATE OF HUMAN HEALTH &amp; WELFARE IN BRITAIN</w:t>
      </w:r>
    </w:p>
    <w:p w:rsidR="00AF5A9D" w:rsidRPr="003C3FBD" w:rsidRDefault="00AF5A9D" w:rsidP="00BC39B3">
      <w:pPr>
        <w:pStyle w:val="NormalWeb"/>
        <w:spacing w:before="0" w:beforeAutospacing="0" w:after="120" w:afterAutospacing="0"/>
        <w:jc w:val="both"/>
        <w:rPr>
          <w:rFonts w:ascii="Arial" w:hAnsi="Arial" w:cs="Arial"/>
          <w:sz w:val="22"/>
          <w:szCs w:val="22"/>
          <w:lang w:val="en"/>
        </w:rPr>
      </w:pPr>
      <w:r w:rsidRPr="003C3FBD">
        <w:rPr>
          <w:rFonts w:ascii="Arial" w:hAnsi="Arial" w:cs="Arial"/>
          <w:sz w:val="22"/>
          <w:szCs w:val="22"/>
          <w:lang w:val="en"/>
        </w:rPr>
        <w:t xml:space="preserve">The </w:t>
      </w:r>
      <w:r>
        <w:rPr>
          <w:rFonts w:ascii="Arial" w:hAnsi="Arial" w:cs="Arial"/>
          <w:sz w:val="22"/>
          <w:szCs w:val="22"/>
          <w:lang w:val="en"/>
        </w:rPr>
        <w:t xml:space="preserve">brand </w:t>
      </w:r>
      <w:r w:rsidRPr="003C3FBD">
        <w:rPr>
          <w:rFonts w:ascii="Arial" w:hAnsi="Arial" w:cs="Arial"/>
          <w:sz w:val="22"/>
          <w:szCs w:val="22"/>
          <w:lang w:val="en"/>
        </w:rPr>
        <w:t xml:space="preserve">name </w:t>
      </w:r>
      <w:r>
        <w:rPr>
          <w:rFonts w:ascii="Arial" w:hAnsi="Arial" w:cs="Arial"/>
          <w:sz w:val="22"/>
          <w:szCs w:val="22"/>
          <w:lang w:val="en"/>
        </w:rPr>
        <w:t>‘</w:t>
      </w:r>
      <w:hyperlink r:id="rId43" w:tooltip="National Health Service" w:history="1">
        <w:r w:rsidRPr="003C3FBD">
          <w:rPr>
            <w:rStyle w:val="Hyperlink"/>
            <w:rFonts w:ascii="Arial" w:hAnsi="Arial" w:cs="Arial"/>
            <w:bCs/>
            <w:color w:val="auto"/>
            <w:sz w:val="22"/>
            <w:szCs w:val="22"/>
            <w:u w:val="none"/>
            <w:lang w:val="en"/>
          </w:rPr>
          <w:t>National Health Service</w:t>
        </w:r>
      </w:hyperlink>
      <w:r>
        <w:rPr>
          <w:rFonts w:ascii="Arial" w:hAnsi="Arial" w:cs="Arial"/>
          <w:bCs/>
          <w:sz w:val="22"/>
          <w:szCs w:val="22"/>
          <w:lang w:val="en"/>
        </w:rPr>
        <w:t>’</w:t>
      </w:r>
      <w:r w:rsidRPr="003C3FBD">
        <w:rPr>
          <w:rFonts w:ascii="Arial" w:hAnsi="Arial" w:cs="Arial"/>
          <w:sz w:val="22"/>
          <w:szCs w:val="22"/>
          <w:lang w:val="en"/>
        </w:rPr>
        <w:t xml:space="preserve"> (NHS) refer</w:t>
      </w:r>
      <w:r>
        <w:rPr>
          <w:rFonts w:ascii="Arial" w:hAnsi="Arial" w:cs="Arial"/>
          <w:sz w:val="22"/>
          <w:szCs w:val="22"/>
          <w:lang w:val="en"/>
        </w:rPr>
        <w:t>s</w:t>
      </w:r>
      <w:r w:rsidRPr="003C3FBD">
        <w:rPr>
          <w:rFonts w:ascii="Arial" w:hAnsi="Arial" w:cs="Arial"/>
          <w:sz w:val="22"/>
          <w:szCs w:val="22"/>
          <w:lang w:val="en"/>
        </w:rPr>
        <w:t xml:space="preserve"> to the </w:t>
      </w:r>
      <w:r>
        <w:rPr>
          <w:rFonts w:ascii="Arial" w:hAnsi="Arial" w:cs="Arial"/>
          <w:sz w:val="22"/>
          <w:szCs w:val="22"/>
          <w:lang w:val="en"/>
        </w:rPr>
        <w:t xml:space="preserve">provision of </w:t>
      </w:r>
      <w:r w:rsidRPr="003C3FBD">
        <w:rPr>
          <w:rFonts w:ascii="Arial" w:hAnsi="Arial" w:cs="Arial"/>
          <w:sz w:val="22"/>
          <w:szCs w:val="22"/>
          <w:lang w:val="en"/>
        </w:rPr>
        <w:t xml:space="preserve">free public health services of </w:t>
      </w:r>
      <w:hyperlink r:id="rId44" w:tooltip="England" w:history="1">
        <w:r w:rsidRPr="003C3FBD">
          <w:rPr>
            <w:rStyle w:val="Hyperlink"/>
            <w:rFonts w:ascii="Arial" w:hAnsi="Arial" w:cs="Arial"/>
            <w:color w:val="auto"/>
            <w:sz w:val="22"/>
            <w:szCs w:val="22"/>
            <w:u w:val="none"/>
            <w:lang w:val="en"/>
          </w:rPr>
          <w:t>England</w:t>
        </w:r>
      </w:hyperlink>
      <w:r w:rsidRPr="003C3FBD">
        <w:rPr>
          <w:rFonts w:ascii="Arial" w:hAnsi="Arial" w:cs="Arial"/>
          <w:sz w:val="22"/>
          <w:szCs w:val="22"/>
          <w:lang w:val="en"/>
        </w:rPr>
        <w:t xml:space="preserve">, </w:t>
      </w:r>
      <w:hyperlink r:id="rId45" w:tooltip="Scotland" w:history="1">
        <w:r w:rsidRPr="003C3FBD">
          <w:rPr>
            <w:rStyle w:val="Hyperlink"/>
            <w:rFonts w:ascii="Arial" w:hAnsi="Arial" w:cs="Arial"/>
            <w:color w:val="auto"/>
            <w:sz w:val="22"/>
            <w:szCs w:val="22"/>
            <w:u w:val="none"/>
            <w:lang w:val="en"/>
          </w:rPr>
          <w:t>Scotland</w:t>
        </w:r>
      </w:hyperlink>
      <w:r w:rsidRPr="003C3FBD">
        <w:rPr>
          <w:rFonts w:ascii="Arial" w:hAnsi="Arial" w:cs="Arial"/>
          <w:sz w:val="22"/>
          <w:szCs w:val="22"/>
          <w:lang w:val="en"/>
        </w:rPr>
        <w:t xml:space="preserve"> and </w:t>
      </w:r>
      <w:hyperlink r:id="rId46" w:tooltip="Wales" w:history="1">
        <w:r w:rsidRPr="003C3FBD">
          <w:rPr>
            <w:rStyle w:val="Hyperlink"/>
            <w:rFonts w:ascii="Arial" w:hAnsi="Arial" w:cs="Arial"/>
            <w:color w:val="auto"/>
            <w:sz w:val="22"/>
            <w:szCs w:val="22"/>
            <w:u w:val="none"/>
            <w:lang w:val="en"/>
          </w:rPr>
          <w:t>Wales</w:t>
        </w:r>
      </w:hyperlink>
      <w:r w:rsidRPr="003C3FBD">
        <w:rPr>
          <w:rFonts w:ascii="Arial" w:hAnsi="Arial" w:cs="Arial"/>
          <w:sz w:val="22"/>
          <w:szCs w:val="22"/>
          <w:lang w:val="en"/>
        </w:rPr>
        <w:t xml:space="preserve">, individually or collectively. </w:t>
      </w:r>
      <w:r>
        <w:rPr>
          <w:rFonts w:ascii="Arial" w:hAnsi="Arial" w:cs="Arial"/>
          <w:sz w:val="22"/>
          <w:szCs w:val="22"/>
          <w:lang w:val="en"/>
        </w:rPr>
        <w:t xml:space="preserve"> In Northern Ireland </w:t>
      </w:r>
      <w:hyperlink r:id="rId47" w:tooltip="Northern Ireland" w:history="1">
        <w:r>
          <w:rPr>
            <w:rStyle w:val="Hyperlink"/>
            <w:rFonts w:ascii="Arial" w:hAnsi="Arial" w:cs="Arial"/>
            <w:color w:val="auto"/>
            <w:sz w:val="22"/>
            <w:szCs w:val="22"/>
            <w:u w:val="none"/>
            <w:lang w:val="en"/>
          </w:rPr>
          <w:t>the</w:t>
        </w:r>
      </w:hyperlink>
      <w:r>
        <w:rPr>
          <w:rFonts w:ascii="Arial" w:hAnsi="Arial" w:cs="Arial"/>
          <w:sz w:val="22"/>
          <w:szCs w:val="22"/>
          <w:lang w:val="en"/>
        </w:rPr>
        <w:t xml:space="preserve"> NHS </w:t>
      </w:r>
      <w:r w:rsidRPr="003C3FBD">
        <w:rPr>
          <w:rFonts w:ascii="Arial" w:hAnsi="Arial" w:cs="Arial"/>
          <w:sz w:val="22"/>
          <w:szCs w:val="22"/>
          <w:lang w:val="en"/>
        </w:rPr>
        <w:t xml:space="preserve">is known as 'Health and Social Care' to </w:t>
      </w:r>
      <w:r>
        <w:rPr>
          <w:rFonts w:ascii="Arial" w:hAnsi="Arial" w:cs="Arial"/>
          <w:sz w:val="22"/>
          <w:szCs w:val="22"/>
          <w:lang w:val="en"/>
        </w:rPr>
        <w:t xml:space="preserve">indicate the good sense in </w:t>
      </w:r>
      <w:r w:rsidRPr="003C3FBD">
        <w:rPr>
          <w:rFonts w:ascii="Arial" w:hAnsi="Arial" w:cs="Arial"/>
          <w:sz w:val="22"/>
          <w:szCs w:val="22"/>
          <w:lang w:val="en"/>
        </w:rPr>
        <w:t>promot</w:t>
      </w:r>
      <w:r>
        <w:rPr>
          <w:rFonts w:ascii="Arial" w:hAnsi="Arial" w:cs="Arial"/>
          <w:sz w:val="22"/>
          <w:szCs w:val="22"/>
          <w:lang w:val="en"/>
        </w:rPr>
        <w:t>ing</w:t>
      </w:r>
      <w:r w:rsidRPr="003C3FBD">
        <w:rPr>
          <w:rFonts w:ascii="Arial" w:hAnsi="Arial" w:cs="Arial"/>
          <w:sz w:val="22"/>
          <w:szCs w:val="22"/>
          <w:lang w:val="en"/>
        </w:rPr>
        <w:t xml:space="preserve"> </w:t>
      </w:r>
      <w:r>
        <w:rPr>
          <w:rFonts w:ascii="Arial" w:hAnsi="Arial" w:cs="Arial"/>
          <w:sz w:val="22"/>
          <w:szCs w:val="22"/>
          <w:lang w:val="en"/>
        </w:rPr>
        <w:t>a</w:t>
      </w:r>
      <w:r w:rsidRPr="003C3FBD">
        <w:rPr>
          <w:rFonts w:ascii="Arial" w:hAnsi="Arial" w:cs="Arial"/>
          <w:sz w:val="22"/>
          <w:szCs w:val="22"/>
          <w:lang w:val="en"/>
        </w:rPr>
        <w:t xml:space="preserve"> dual integration of health and social services</w:t>
      </w:r>
      <w:r w:rsidRPr="00BF55B6">
        <w:rPr>
          <w:rStyle w:val="EndnoteReference"/>
          <w:rFonts w:ascii="Arial" w:hAnsi="Arial" w:cs="Arial"/>
          <w:b/>
          <w:sz w:val="22"/>
          <w:szCs w:val="22"/>
          <w:lang w:val="en"/>
        </w:rPr>
        <w:endnoteReference w:id="33"/>
      </w:r>
      <w:r w:rsidRPr="003C3FBD">
        <w:rPr>
          <w:rFonts w:ascii="Arial" w:hAnsi="Arial" w:cs="Arial"/>
          <w:sz w:val="22"/>
          <w:szCs w:val="22"/>
          <w:lang w:val="en"/>
        </w:rPr>
        <w:t xml:space="preserve">. </w:t>
      </w:r>
    </w:p>
    <w:p w:rsidR="00AF5A9D" w:rsidRPr="005F729E" w:rsidRDefault="00AF5A9D" w:rsidP="00AF5A9D">
      <w:pPr>
        <w:pStyle w:val="NormalWeb"/>
        <w:spacing w:before="0" w:beforeAutospacing="0" w:after="0" w:afterAutospacing="0"/>
        <w:jc w:val="both"/>
        <w:rPr>
          <w:rFonts w:ascii="Arial" w:hAnsi="Arial" w:cs="Arial"/>
          <w:b/>
          <w:color w:val="202122"/>
        </w:rPr>
      </w:pPr>
      <w:r>
        <w:rPr>
          <w:rFonts w:ascii="Arial" w:hAnsi="Arial" w:cs="Arial"/>
          <w:b/>
          <w:color w:val="202122"/>
        </w:rPr>
        <w:t>The National Health Service i</w:t>
      </w:r>
      <w:r w:rsidRPr="005F729E">
        <w:rPr>
          <w:rFonts w:ascii="Arial" w:hAnsi="Arial" w:cs="Arial"/>
          <w:b/>
          <w:color w:val="202122"/>
        </w:rPr>
        <w:t>n 1948</w:t>
      </w:r>
    </w:p>
    <w:p w:rsidR="00AF5A9D" w:rsidRPr="00BF55B6" w:rsidRDefault="00AF5A9D" w:rsidP="00BC39B3">
      <w:pPr>
        <w:pStyle w:val="NormalWeb"/>
        <w:spacing w:before="0" w:beforeAutospacing="0" w:after="60" w:afterAutospacing="0"/>
        <w:jc w:val="both"/>
        <w:rPr>
          <w:rFonts w:ascii="Arial" w:hAnsi="Arial" w:cs="Arial"/>
          <w:color w:val="202122"/>
          <w:sz w:val="22"/>
          <w:szCs w:val="22"/>
        </w:rPr>
      </w:pPr>
      <w:r w:rsidRPr="00BF55B6">
        <w:rPr>
          <w:rFonts w:ascii="Arial" w:hAnsi="Arial" w:cs="Arial"/>
          <w:color w:val="202122"/>
          <w:sz w:val="22"/>
          <w:szCs w:val="22"/>
        </w:rPr>
        <w:t xml:space="preserve">The NHS </w:t>
      </w:r>
      <w:r>
        <w:rPr>
          <w:rFonts w:ascii="Arial" w:hAnsi="Arial" w:cs="Arial"/>
          <w:color w:val="202122"/>
          <w:sz w:val="22"/>
          <w:szCs w:val="22"/>
        </w:rPr>
        <w:t xml:space="preserve">in Britain </w:t>
      </w:r>
      <w:r w:rsidRPr="00BF55B6">
        <w:rPr>
          <w:rFonts w:ascii="Arial" w:hAnsi="Arial" w:cs="Arial"/>
          <w:color w:val="202122"/>
          <w:sz w:val="22"/>
          <w:szCs w:val="22"/>
        </w:rPr>
        <w:t>was the first universal health care system</w:t>
      </w:r>
      <w:r>
        <w:rPr>
          <w:rFonts w:ascii="Arial" w:hAnsi="Arial" w:cs="Arial"/>
          <w:color w:val="202122"/>
          <w:sz w:val="22"/>
          <w:szCs w:val="22"/>
        </w:rPr>
        <w:t xml:space="preserve"> to be</w:t>
      </w:r>
      <w:r w:rsidRPr="00BF55B6">
        <w:rPr>
          <w:rFonts w:ascii="Arial" w:hAnsi="Arial" w:cs="Arial"/>
          <w:color w:val="202122"/>
          <w:sz w:val="22"/>
          <w:szCs w:val="22"/>
        </w:rPr>
        <w:t xml:space="preserve"> established anywhere in the world. </w:t>
      </w:r>
      <w:r>
        <w:rPr>
          <w:rFonts w:ascii="Arial" w:hAnsi="Arial" w:cs="Arial"/>
          <w:color w:val="202122"/>
          <w:sz w:val="22"/>
          <w:szCs w:val="22"/>
        </w:rPr>
        <w:t xml:space="preserve"> In preparation of its foundation on 5</w:t>
      </w:r>
      <w:r w:rsidRPr="00BF55B6">
        <w:rPr>
          <w:rFonts w:ascii="Arial" w:hAnsi="Arial" w:cs="Arial"/>
          <w:color w:val="202122"/>
          <w:sz w:val="22"/>
          <w:szCs w:val="22"/>
          <w:vertAlign w:val="superscript"/>
        </w:rPr>
        <w:t>th</w:t>
      </w:r>
      <w:r>
        <w:rPr>
          <w:rFonts w:ascii="Arial" w:hAnsi="Arial" w:cs="Arial"/>
          <w:color w:val="202122"/>
          <w:sz w:val="22"/>
          <w:szCs w:val="22"/>
        </w:rPr>
        <w:t xml:space="preserve"> July 1948</w:t>
      </w:r>
      <w:r w:rsidRPr="00B02ADA">
        <w:rPr>
          <w:rStyle w:val="FootnoteReference"/>
          <w:rFonts w:ascii="Arial" w:hAnsi="Arial" w:cs="Arial"/>
          <w:b/>
          <w:color w:val="202122"/>
        </w:rPr>
        <w:footnoteReference w:id="30"/>
      </w:r>
      <w:r>
        <w:rPr>
          <w:rFonts w:ascii="Arial" w:hAnsi="Arial" w:cs="Arial"/>
          <w:color w:val="202122"/>
          <w:sz w:val="22"/>
          <w:szCs w:val="22"/>
        </w:rPr>
        <w:t xml:space="preserve">, the Government, </w:t>
      </w:r>
      <w:r w:rsidRPr="00BF55B6">
        <w:rPr>
          <w:rFonts w:ascii="Arial" w:hAnsi="Arial" w:cs="Arial"/>
          <w:color w:val="202122"/>
          <w:sz w:val="22"/>
          <w:szCs w:val="22"/>
        </w:rPr>
        <w:t xml:space="preserve">in </w:t>
      </w:r>
      <w:r>
        <w:rPr>
          <w:rFonts w:ascii="Arial" w:hAnsi="Arial" w:cs="Arial"/>
          <w:color w:val="202122"/>
          <w:sz w:val="22"/>
          <w:szCs w:val="22"/>
        </w:rPr>
        <w:t xml:space="preserve">the preceding </w:t>
      </w:r>
      <w:r w:rsidRPr="00BF55B6">
        <w:rPr>
          <w:rFonts w:ascii="Arial" w:hAnsi="Arial" w:cs="Arial"/>
          <w:color w:val="202122"/>
          <w:sz w:val="22"/>
          <w:szCs w:val="22"/>
        </w:rPr>
        <w:t>June</w:t>
      </w:r>
      <w:r>
        <w:rPr>
          <w:rFonts w:ascii="Arial" w:hAnsi="Arial" w:cs="Arial"/>
          <w:color w:val="202122"/>
          <w:sz w:val="22"/>
          <w:szCs w:val="22"/>
        </w:rPr>
        <w:t xml:space="preserve">, sent a </w:t>
      </w:r>
      <w:r w:rsidRPr="00BF55B6">
        <w:rPr>
          <w:rFonts w:ascii="Arial" w:hAnsi="Arial" w:cs="Arial"/>
          <w:color w:val="202122"/>
          <w:sz w:val="22"/>
          <w:szCs w:val="22"/>
        </w:rPr>
        <w:t xml:space="preserve">leaflet to every household </w:t>
      </w:r>
      <w:r>
        <w:rPr>
          <w:rFonts w:ascii="Arial" w:hAnsi="Arial" w:cs="Arial"/>
          <w:color w:val="202122"/>
          <w:sz w:val="22"/>
          <w:szCs w:val="22"/>
        </w:rPr>
        <w:t>to explain what the NHS was all about, which is summarised in the quote below:</w:t>
      </w:r>
    </w:p>
    <w:p w:rsidR="00AF5A9D" w:rsidRPr="00F661D0" w:rsidRDefault="00AF5A9D" w:rsidP="00BC39B3">
      <w:pPr>
        <w:pStyle w:val="NormalWeb"/>
        <w:spacing w:before="0" w:beforeAutospacing="0" w:after="20" w:afterAutospacing="0"/>
        <w:jc w:val="both"/>
        <w:rPr>
          <w:rFonts w:ascii="Georgia" w:hAnsi="Georgia" w:cstheme="minorHAnsi"/>
          <w:color w:val="202122"/>
          <w:sz w:val="22"/>
          <w:szCs w:val="22"/>
        </w:rPr>
      </w:pPr>
      <w:r w:rsidRPr="00F661D0">
        <w:rPr>
          <w:rFonts w:ascii="Georgia" w:hAnsi="Georgia" w:cstheme="minorHAnsi"/>
          <w:color w:val="202122"/>
          <w:sz w:val="22"/>
          <w:szCs w:val="22"/>
        </w:rPr>
        <w:t xml:space="preserve">“It will provide you with all medical, dental and nursing care. Everyone — rich or poor, man, woman or child — can use it or any part of it. There are no charges, except for a few special items. There are no insurance qualifications. But it is not a “charity”. You are all paying for it, mainly as tax payers, and it will relieve your money worries in time of illness.” </w:t>
      </w:r>
    </w:p>
    <w:p w:rsidR="00AF5A9D" w:rsidRPr="00F661D0" w:rsidRDefault="00AF5A9D" w:rsidP="00BC39B3">
      <w:pPr>
        <w:spacing w:after="120" w:line="240" w:lineRule="auto"/>
        <w:jc w:val="both"/>
        <w:rPr>
          <w:rFonts w:ascii="Georgia" w:hAnsi="Georgia" w:cs="Arial"/>
          <w:color w:val="202122"/>
        </w:rPr>
      </w:pPr>
      <w:r w:rsidRPr="00F661D0">
        <w:rPr>
          <w:rFonts w:ascii="Georgia" w:hAnsi="Georgia" w:cs="Arial"/>
          <w:color w:val="202122"/>
        </w:rPr>
        <w:t>—</w:t>
      </w:r>
      <w:r w:rsidRPr="00F661D0">
        <w:rPr>
          <w:rFonts w:ascii="Times New Roman" w:hAnsi="Times New Roman" w:cs="Times New Roman"/>
          <w:color w:val="202122"/>
        </w:rPr>
        <w:t> </w:t>
      </w:r>
      <w:r w:rsidRPr="00F661D0">
        <w:rPr>
          <w:rStyle w:val="HTMLCite"/>
          <w:rFonts w:ascii="Georgia" w:hAnsi="Georgia" w:cs="Arial"/>
          <w:color w:val="202122"/>
        </w:rPr>
        <w:t>Central Office of Information, for the Ministry of Health</w:t>
      </w:r>
    </w:p>
    <w:p w:rsidR="00F57E7C" w:rsidRPr="005F729E" w:rsidRDefault="00F57E7C" w:rsidP="00F57E7C">
      <w:pPr>
        <w:spacing w:after="0" w:line="240" w:lineRule="auto"/>
        <w:jc w:val="both"/>
        <w:rPr>
          <w:rStyle w:val="Hyperlink"/>
          <w:rFonts w:ascii="Arial" w:hAnsi="Arial" w:cs="Arial"/>
          <w:b/>
          <w:color w:val="auto"/>
          <w:sz w:val="24"/>
          <w:szCs w:val="24"/>
          <w:u w:val="none"/>
        </w:rPr>
      </w:pPr>
      <w:r>
        <w:rPr>
          <w:rStyle w:val="Hyperlink"/>
          <w:rFonts w:ascii="Arial" w:hAnsi="Arial" w:cs="Arial"/>
          <w:b/>
          <w:color w:val="auto"/>
          <w:sz w:val="24"/>
          <w:szCs w:val="24"/>
          <w:u w:val="none"/>
        </w:rPr>
        <w:t>The National Health Service in 2020</w:t>
      </w:r>
    </w:p>
    <w:p w:rsidR="00F57E7C" w:rsidRPr="00052F4D" w:rsidRDefault="00F661D0" w:rsidP="00BC39B3">
      <w:pPr>
        <w:spacing w:after="80" w:line="240" w:lineRule="auto"/>
        <w:jc w:val="both"/>
        <w:rPr>
          <w:rStyle w:val="Hyperlink"/>
          <w:rFonts w:ascii="Arial" w:hAnsi="Arial" w:cs="Arial"/>
          <w:color w:val="FF0000"/>
          <w:u w:val="none"/>
        </w:rPr>
      </w:pPr>
      <w:r>
        <w:rPr>
          <w:rStyle w:val="Hyperlink"/>
          <w:rFonts w:ascii="Arial" w:hAnsi="Arial" w:cs="Arial"/>
          <w:color w:val="auto"/>
          <w:u w:val="none"/>
        </w:rPr>
        <w:t>I</w:t>
      </w:r>
      <w:r w:rsidR="00F57E7C">
        <w:rPr>
          <w:rStyle w:val="Hyperlink"/>
          <w:rFonts w:ascii="Arial" w:hAnsi="Arial" w:cs="Arial"/>
          <w:color w:val="auto"/>
          <w:u w:val="none"/>
        </w:rPr>
        <w:t xml:space="preserve">n November 2019, the </w:t>
      </w:r>
      <w:r w:rsidR="00F57E7C">
        <w:rPr>
          <w:rStyle w:val="Hyperlink"/>
          <w:rFonts w:ascii="Arial" w:hAnsi="Arial" w:cs="Arial"/>
          <w:i/>
          <w:color w:val="auto"/>
          <w:u w:val="none"/>
        </w:rPr>
        <w:t xml:space="preserve">Guardian </w:t>
      </w:r>
      <w:r w:rsidR="00F57E7C">
        <w:rPr>
          <w:rStyle w:val="Hyperlink"/>
          <w:rFonts w:ascii="Arial" w:hAnsi="Arial" w:cs="Arial"/>
          <w:color w:val="auto"/>
          <w:u w:val="none"/>
        </w:rPr>
        <w:t xml:space="preserve">reported the NHS </w:t>
      </w:r>
      <w:r w:rsidR="00BC39B3">
        <w:rPr>
          <w:rStyle w:val="Hyperlink"/>
          <w:rFonts w:ascii="Arial" w:hAnsi="Arial" w:cs="Arial"/>
          <w:color w:val="auto"/>
          <w:u w:val="none"/>
        </w:rPr>
        <w:t xml:space="preserve">to be </w:t>
      </w:r>
      <w:r w:rsidR="00F57E7C">
        <w:rPr>
          <w:rStyle w:val="Hyperlink"/>
          <w:rFonts w:ascii="Arial" w:hAnsi="Arial" w:cs="Arial"/>
          <w:color w:val="auto"/>
          <w:u w:val="none"/>
        </w:rPr>
        <w:t>a “perpetual state of crisis” and was heading for its worst winter on record.  This was due to chronic underfunding from 2010 and increasing staff shortages since 2016.  The next month, December, Britain was busy with its general election when the Covid-19 outbreak was officially reported in China.  Covid-19 arrived in Britain in January 2020.  By 11</w:t>
      </w:r>
      <w:r w:rsidR="00F57E7C" w:rsidRPr="00546D20">
        <w:rPr>
          <w:rStyle w:val="Hyperlink"/>
          <w:rFonts w:ascii="Arial" w:hAnsi="Arial" w:cs="Arial"/>
          <w:color w:val="auto"/>
          <w:u w:val="none"/>
          <w:vertAlign w:val="superscript"/>
        </w:rPr>
        <w:t>th</w:t>
      </w:r>
      <w:r w:rsidR="00F57E7C">
        <w:rPr>
          <w:rStyle w:val="Hyperlink"/>
          <w:rFonts w:ascii="Arial" w:hAnsi="Arial" w:cs="Arial"/>
          <w:color w:val="auto"/>
          <w:u w:val="none"/>
        </w:rPr>
        <w:t xml:space="preserve"> March 2020, it had spread worldwide </w:t>
      </w:r>
      <w:r w:rsidR="00BC39B3">
        <w:rPr>
          <w:rStyle w:val="Hyperlink"/>
          <w:rFonts w:ascii="Arial" w:hAnsi="Arial" w:cs="Arial"/>
          <w:color w:val="auto"/>
          <w:u w:val="none"/>
        </w:rPr>
        <w:t>and</w:t>
      </w:r>
      <w:r w:rsidR="00F57E7C">
        <w:rPr>
          <w:rStyle w:val="Hyperlink"/>
          <w:rFonts w:ascii="Arial" w:hAnsi="Arial" w:cs="Arial"/>
          <w:color w:val="auto"/>
          <w:u w:val="none"/>
        </w:rPr>
        <w:t xml:space="preserve"> WHO declare</w:t>
      </w:r>
      <w:r w:rsidR="00BC39B3">
        <w:rPr>
          <w:rStyle w:val="Hyperlink"/>
          <w:rFonts w:ascii="Arial" w:hAnsi="Arial" w:cs="Arial"/>
          <w:color w:val="auto"/>
          <w:u w:val="none"/>
        </w:rPr>
        <w:t>d</w:t>
      </w:r>
      <w:r w:rsidR="00F57E7C">
        <w:rPr>
          <w:rStyle w:val="Hyperlink"/>
          <w:rFonts w:ascii="Arial" w:hAnsi="Arial" w:cs="Arial"/>
          <w:color w:val="auto"/>
          <w:u w:val="none"/>
        </w:rPr>
        <w:t xml:space="preserve"> it as the Coronavirus (</w:t>
      </w:r>
      <w:r w:rsidR="00F57E7C">
        <w:rPr>
          <w:rStyle w:val="Hyperlink"/>
          <w:rFonts w:ascii="Arial" w:hAnsi="Arial" w:cs="Arial"/>
          <w:color w:val="auto"/>
          <w:sz w:val="20"/>
          <w:szCs w:val="20"/>
          <w:u w:val="none"/>
        </w:rPr>
        <w:t>COVID-</w:t>
      </w:r>
      <w:r w:rsidR="00F57E7C" w:rsidRPr="00C2775F">
        <w:rPr>
          <w:rStyle w:val="Hyperlink"/>
          <w:rFonts w:ascii="Arial" w:hAnsi="Arial" w:cs="Arial"/>
          <w:color w:val="auto"/>
          <w:u w:val="none"/>
        </w:rPr>
        <w:t>19</w:t>
      </w:r>
      <w:r w:rsidR="00F57E7C">
        <w:rPr>
          <w:rStyle w:val="Hyperlink"/>
          <w:rFonts w:ascii="Arial" w:hAnsi="Arial" w:cs="Arial"/>
          <w:color w:val="auto"/>
          <w:u w:val="none"/>
        </w:rPr>
        <w:t xml:space="preserve">) Pandemic.  </w:t>
      </w:r>
    </w:p>
    <w:p w:rsidR="00F57E7C" w:rsidRDefault="00F57E7C" w:rsidP="005F2B79">
      <w:pPr>
        <w:spacing w:after="60" w:line="240" w:lineRule="auto"/>
        <w:jc w:val="both"/>
        <w:rPr>
          <w:rFonts w:ascii="Arial" w:eastAsia="Times New Roman" w:hAnsi="Arial" w:cs="Arial"/>
          <w:lang w:val="en" w:eastAsia="en-GB"/>
        </w:rPr>
      </w:pPr>
      <w:r>
        <w:rPr>
          <w:rFonts w:ascii="Arial" w:eastAsia="Times New Roman" w:hAnsi="Arial" w:cs="Arial"/>
          <w:lang w:val="en" w:eastAsia="en-GB"/>
        </w:rPr>
        <w:t>On the 19</w:t>
      </w:r>
      <w:r w:rsidRPr="00547780">
        <w:rPr>
          <w:rFonts w:ascii="Arial" w:eastAsia="Times New Roman" w:hAnsi="Arial" w:cs="Arial"/>
          <w:vertAlign w:val="superscript"/>
          <w:lang w:val="en" w:eastAsia="en-GB"/>
        </w:rPr>
        <w:t>th</w:t>
      </w:r>
      <w:r>
        <w:rPr>
          <w:rFonts w:ascii="Arial" w:eastAsia="Times New Roman" w:hAnsi="Arial" w:cs="Arial"/>
          <w:lang w:val="en" w:eastAsia="en-GB"/>
        </w:rPr>
        <w:t xml:space="preserve"> March, t</w:t>
      </w:r>
      <w:r w:rsidRPr="00547780">
        <w:rPr>
          <w:rFonts w:ascii="Arial" w:eastAsia="Times New Roman" w:hAnsi="Arial" w:cs="Arial"/>
          <w:lang w:val="en" w:eastAsia="en-GB"/>
        </w:rPr>
        <w:t xml:space="preserve">he </w:t>
      </w:r>
      <w:r w:rsidRPr="00547780">
        <w:rPr>
          <w:rFonts w:ascii="Arial" w:eastAsia="Times New Roman" w:hAnsi="Arial" w:cs="Arial"/>
          <w:bCs/>
          <w:lang w:val="en" w:eastAsia="en-GB"/>
        </w:rPr>
        <w:t xml:space="preserve">Coronavirus </w:t>
      </w:r>
      <w:r>
        <w:rPr>
          <w:rFonts w:ascii="Arial" w:eastAsia="Times New Roman" w:hAnsi="Arial" w:cs="Arial"/>
          <w:bCs/>
          <w:lang w:val="en" w:eastAsia="en-GB"/>
        </w:rPr>
        <w:t>Bill</w:t>
      </w:r>
      <w:r w:rsidRPr="00547780">
        <w:rPr>
          <w:rFonts w:ascii="Arial" w:eastAsia="Times New Roman" w:hAnsi="Arial" w:cs="Arial"/>
          <w:bCs/>
          <w:lang w:val="en" w:eastAsia="en-GB"/>
        </w:rPr>
        <w:t xml:space="preserve"> 2020</w:t>
      </w:r>
      <w:r w:rsidRPr="00B02ADA">
        <w:rPr>
          <w:rStyle w:val="FootnoteReference"/>
          <w:rFonts w:ascii="Arial" w:eastAsia="Times New Roman" w:hAnsi="Arial" w:cs="Arial"/>
          <w:b/>
          <w:bCs/>
          <w:sz w:val="24"/>
          <w:szCs w:val="24"/>
          <w:lang w:val="en" w:eastAsia="en-GB"/>
        </w:rPr>
        <w:footnoteReference w:id="31"/>
      </w:r>
      <w:r w:rsidRPr="00B02ADA">
        <w:rPr>
          <w:rFonts w:ascii="Arial" w:eastAsia="Times New Roman" w:hAnsi="Arial" w:cs="Arial"/>
          <w:sz w:val="24"/>
          <w:szCs w:val="24"/>
          <w:lang w:val="en" w:eastAsia="en-GB"/>
        </w:rPr>
        <w:t xml:space="preserve"> </w:t>
      </w:r>
      <w:r>
        <w:rPr>
          <w:rFonts w:ascii="Arial" w:eastAsia="Times New Roman" w:hAnsi="Arial" w:cs="Arial"/>
          <w:lang w:val="en" w:eastAsia="en-GB"/>
        </w:rPr>
        <w:t>was introduced to Parliament and passed through the House of Commons without a vote on 23</w:t>
      </w:r>
      <w:r w:rsidRPr="00547780">
        <w:rPr>
          <w:rFonts w:ascii="Arial" w:eastAsia="Times New Roman" w:hAnsi="Arial" w:cs="Arial"/>
          <w:vertAlign w:val="superscript"/>
          <w:lang w:val="en" w:eastAsia="en-GB"/>
        </w:rPr>
        <w:t>rd</w:t>
      </w:r>
      <w:r>
        <w:rPr>
          <w:rFonts w:ascii="Arial" w:eastAsia="Times New Roman" w:hAnsi="Arial" w:cs="Arial"/>
          <w:lang w:val="en" w:eastAsia="en-GB"/>
        </w:rPr>
        <w:t xml:space="preserve"> March.  On that same day, without waiting for the Bill to pass through the</w:t>
      </w:r>
      <w:r w:rsidRPr="00547780">
        <w:rPr>
          <w:rFonts w:ascii="Arial" w:eastAsia="Times New Roman" w:hAnsi="Arial" w:cs="Arial"/>
          <w:lang w:val="en" w:eastAsia="en-GB"/>
        </w:rPr>
        <w:t xml:space="preserve"> </w:t>
      </w:r>
      <w:hyperlink r:id="rId48" w:tooltip="House of Lords" w:history="1">
        <w:r w:rsidRPr="00547780">
          <w:rPr>
            <w:rFonts w:ascii="Arial" w:eastAsia="Times New Roman" w:hAnsi="Arial" w:cs="Arial"/>
            <w:lang w:val="en" w:eastAsia="en-GB"/>
          </w:rPr>
          <w:t>House of Lords</w:t>
        </w:r>
      </w:hyperlink>
      <w:r w:rsidRPr="00547780">
        <w:rPr>
          <w:rFonts w:ascii="Arial" w:eastAsia="Times New Roman" w:hAnsi="Arial" w:cs="Arial"/>
          <w:lang w:val="en" w:eastAsia="en-GB"/>
        </w:rPr>
        <w:t xml:space="preserve"> </w:t>
      </w:r>
      <w:r>
        <w:rPr>
          <w:rFonts w:ascii="Arial" w:eastAsia="Times New Roman" w:hAnsi="Arial" w:cs="Arial"/>
          <w:lang w:val="en" w:eastAsia="en-GB"/>
        </w:rPr>
        <w:t xml:space="preserve">or gain Royal Assent (which was not achieved until </w:t>
      </w:r>
      <w:r w:rsidRPr="00547780">
        <w:rPr>
          <w:rFonts w:ascii="Arial" w:eastAsia="Times New Roman" w:hAnsi="Arial" w:cs="Arial"/>
          <w:lang w:val="en" w:eastAsia="en-GB"/>
        </w:rPr>
        <w:t>25</w:t>
      </w:r>
      <w:r w:rsidRPr="000B7B38">
        <w:rPr>
          <w:rFonts w:ascii="Arial" w:eastAsia="Times New Roman" w:hAnsi="Arial" w:cs="Arial"/>
          <w:vertAlign w:val="superscript"/>
          <w:lang w:val="en" w:eastAsia="en-GB"/>
        </w:rPr>
        <w:t>th</w:t>
      </w:r>
      <w:r>
        <w:rPr>
          <w:rFonts w:ascii="Arial" w:eastAsia="Times New Roman" w:hAnsi="Arial" w:cs="Arial"/>
          <w:lang w:val="en" w:eastAsia="en-GB"/>
        </w:rPr>
        <w:t xml:space="preserve"> </w:t>
      </w:r>
      <w:r w:rsidRPr="00547780">
        <w:rPr>
          <w:rFonts w:ascii="Arial" w:eastAsia="Times New Roman" w:hAnsi="Arial" w:cs="Arial"/>
          <w:lang w:val="en" w:eastAsia="en-GB"/>
        </w:rPr>
        <w:t>March</w:t>
      </w:r>
      <w:r>
        <w:rPr>
          <w:rFonts w:ascii="Arial" w:eastAsia="Times New Roman" w:hAnsi="Arial" w:cs="Arial"/>
          <w:lang w:val="en" w:eastAsia="en-GB"/>
        </w:rPr>
        <w:t>) the Prime Minister, Boris Johnson, publically announced an extensive and near complete lockdown under the slogan:</w:t>
      </w:r>
    </w:p>
    <w:p w:rsidR="00F57E7C" w:rsidRPr="00CD4BE8" w:rsidRDefault="00F57E7C" w:rsidP="00BC39B3">
      <w:pPr>
        <w:spacing w:after="80" w:line="240" w:lineRule="auto"/>
        <w:jc w:val="center"/>
        <w:rPr>
          <w:rFonts w:ascii="Arial" w:eastAsia="Times New Roman" w:hAnsi="Arial" w:cs="Arial"/>
          <w:b/>
          <w:i/>
          <w:sz w:val="24"/>
          <w:szCs w:val="24"/>
          <w:lang w:val="en" w:eastAsia="en-GB"/>
        </w:rPr>
      </w:pPr>
      <w:r>
        <w:rPr>
          <w:rFonts w:ascii="Arial" w:eastAsia="Times New Roman" w:hAnsi="Arial" w:cs="Arial"/>
          <w:b/>
          <w:i/>
          <w:sz w:val="24"/>
          <w:szCs w:val="24"/>
          <w:lang w:val="en" w:eastAsia="en-GB"/>
        </w:rPr>
        <w:t>‘Stay Home, Save the NHS, Save Lives’</w:t>
      </w:r>
    </w:p>
    <w:p w:rsidR="00F57E7C" w:rsidRPr="00422015" w:rsidRDefault="00F57E7C" w:rsidP="00BC39B3">
      <w:pPr>
        <w:spacing w:after="80" w:line="240" w:lineRule="auto"/>
        <w:jc w:val="both"/>
        <w:rPr>
          <w:rStyle w:val="Hyperlink"/>
          <w:rFonts w:ascii="Arial" w:hAnsi="Arial" w:cs="Arial"/>
          <w:color w:val="C00000"/>
          <w:u w:val="none"/>
        </w:rPr>
      </w:pPr>
      <w:r>
        <w:rPr>
          <w:rStyle w:val="Hyperlink"/>
          <w:rFonts w:ascii="Arial" w:hAnsi="Arial" w:cs="Arial"/>
          <w:color w:val="auto"/>
          <w:u w:val="none"/>
        </w:rPr>
        <w:t xml:space="preserve">I slogan </w:t>
      </w:r>
      <w:r w:rsidR="005F2B79">
        <w:rPr>
          <w:rStyle w:val="Hyperlink"/>
          <w:rFonts w:ascii="Arial" w:hAnsi="Arial" w:cs="Arial"/>
          <w:color w:val="auto"/>
          <w:u w:val="none"/>
        </w:rPr>
        <w:t>w</w:t>
      </w:r>
      <w:r>
        <w:rPr>
          <w:rStyle w:val="Hyperlink"/>
          <w:rFonts w:ascii="Arial" w:hAnsi="Arial" w:cs="Arial"/>
          <w:color w:val="auto"/>
          <w:u w:val="none"/>
        </w:rPr>
        <w:t xml:space="preserve">as a thinly disguised statement of the fact that years of dis-investment, cuts and fragmentation had rendered the NHS quite unable to cope with normal healthcare demand let alone such a crisis as the </w:t>
      </w:r>
      <w:r w:rsidR="004A216F">
        <w:rPr>
          <w:rStyle w:val="Hyperlink"/>
          <w:rFonts w:ascii="Arial" w:hAnsi="Arial" w:cs="Arial"/>
          <w:color w:val="auto"/>
          <w:u w:val="none"/>
        </w:rPr>
        <w:t>Coronavirus (</w:t>
      </w:r>
      <w:r w:rsidR="004A216F">
        <w:rPr>
          <w:rStyle w:val="Hyperlink"/>
          <w:rFonts w:ascii="Arial" w:hAnsi="Arial" w:cs="Arial"/>
          <w:color w:val="auto"/>
          <w:sz w:val="20"/>
          <w:szCs w:val="20"/>
          <w:u w:val="none"/>
        </w:rPr>
        <w:t>COVID-</w:t>
      </w:r>
      <w:r w:rsidR="004A216F" w:rsidRPr="00C2775F">
        <w:rPr>
          <w:rStyle w:val="Hyperlink"/>
          <w:rFonts w:ascii="Arial" w:hAnsi="Arial" w:cs="Arial"/>
          <w:color w:val="auto"/>
          <w:u w:val="none"/>
        </w:rPr>
        <w:t>19</w:t>
      </w:r>
      <w:r w:rsidR="004A216F">
        <w:rPr>
          <w:rStyle w:val="Hyperlink"/>
          <w:rFonts w:ascii="Arial" w:hAnsi="Arial" w:cs="Arial"/>
          <w:color w:val="auto"/>
          <w:u w:val="none"/>
        </w:rPr>
        <w:t>) Pandemic</w:t>
      </w:r>
      <w:r>
        <w:rPr>
          <w:rStyle w:val="Hyperlink"/>
          <w:rFonts w:ascii="Arial" w:hAnsi="Arial" w:cs="Arial"/>
          <w:color w:val="auto"/>
          <w:u w:val="none"/>
        </w:rPr>
        <w:t>.</w:t>
      </w:r>
      <w:r w:rsidRPr="00CD4BE8">
        <w:rPr>
          <w:rStyle w:val="Hyperlink"/>
          <w:rFonts w:ascii="Arial" w:hAnsi="Arial" w:cs="Arial"/>
          <w:color w:val="auto"/>
          <w:u w:val="none"/>
        </w:rPr>
        <w:t xml:space="preserve"> </w:t>
      </w:r>
    </w:p>
    <w:p w:rsidR="00F57E7C" w:rsidRPr="00B030A3" w:rsidRDefault="00F57E7C" w:rsidP="00F57E7C">
      <w:pPr>
        <w:spacing w:after="120" w:line="240" w:lineRule="auto"/>
        <w:jc w:val="both"/>
        <w:rPr>
          <w:rStyle w:val="Hyperlink"/>
          <w:rFonts w:ascii="Arial" w:hAnsi="Arial" w:cs="Arial"/>
          <w:color w:val="auto"/>
          <w:u w:val="none"/>
        </w:rPr>
      </w:pPr>
      <w:r>
        <w:rPr>
          <w:rStyle w:val="Hyperlink"/>
          <w:rFonts w:ascii="Arial" w:hAnsi="Arial" w:cs="Arial"/>
          <w:color w:val="auto"/>
          <w:u w:val="none"/>
        </w:rPr>
        <w:t>The slogan also indicated that as a whole, the NHS was in a state of non-compliance with the 2004 Civil Contingencies Act</w:t>
      </w:r>
      <w:r w:rsidRPr="00B02ADA">
        <w:rPr>
          <w:rStyle w:val="FootnoteReference"/>
          <w:rFonts w:ascii="Arial" w:hAnsi="Arial" w:cs="Arial"/>
          <w:b/>
          <w:sz w:val="24"/>
          <w:szCs w:val="24"/>
        </w:rPr>
        <w:footnoteReference w:id="32"/>
      </w:r>
      <w:r>
        <w:rPr>
          <w:rStyle w:val="Hyperlink"/>
          <w:rFonts w:ascii="Arial" w:hAnsi="Arial" w:cs="Arial"/>
          <w:color w:val="auto"/>
          <w:u w:val="none"/>
        </w:rPr>
        <w:t xml:space="preserve">.  There is a section in that Act that requires all NHS organisations to plan for, and respond to, a wide range of incidents and emergencies that could affect health and patient care.  The </w:t>
      </w:r>
      <w:r>
        <w:rPr>
          <w:rStyle w:val="Hyperlink"/>
          <w:rFonts w:ascii="Arial" w:hAnsi="Arial" w:cs="Arial"/>
          <w:color w:val="auto"/>
          <w:u w:val="none"/>
        </w:rPr>
        <w:lastRenderedPageBreak/>
        <w:t>range of emergencies includes outbreaks of infectious disease and pandemics and all have to be dealt with while maintaining critical services</w:t>
      </w:r>
      <w:r w:rsidRPr="00B030A3">
        <w:rPr>
          <w:rStyle w:val="Hyperlink"/>
          <w:rFonts w:ascii="Arial" w:hAnsi="Arial" w:cs="Arial"/>
          <w:color w:val="auto"/>
          <w:u w:val="none"/>
        </w:rPr>
        <w:t xml:space="preserve">.  </w:t>
      </w:r>
      <w:r>
        <w:rPr>
          <w:rStyle w:val="Hyperlink"/>
          <w:rFonts w:ascii="Arial" w:hAnsi="Arial" w:cs="Arial"/>
          <w:color w:val="auto"/>
          <w:u w:val="none"/>
        </w:rPr>
        <w:t xml:space="preserve">For purposes of the legislation, ‘critical services’ does not appear to be defined, but for practical purposes what is ‘critical’ can change with time and circumstance.  We are now making the painful discovery that conditions that </w:t>
      </w:r>
      <w:r w:rsidRPr="00B030A3">
        <w:rPr>
          <w:rStyle w:val="Hyperlink"/>
          <w:rFonts w:ascii="Arial" w:hAnsi="Arial" w:cs="Arial"/>
          <w:color w:val="auto"/>
          <w:u w:val="none"/>
        </w:rPr>
        <w:t xml:space="preserve">started out as non-critical </w:t>
      </w:r>
      <w:r>
        <w:rPr>
          <w:rStyle w:val="Hyperlink"/>
          <w:rFonts w:ascii="Arial" w:hAnsi="Arial" w:cs="Arial"/>
          <w:color w:val="auto"/>
          <w:u w:val="none"/>
        </w:rPr>
        <w:t>at the time of the lockdown, quickly became</w:t>
      </w:r>
      <w:r w:rsidRPr="00B030A3">
        <w:rPr>
          <w:rStyle w:val="Hyperlink"/>
          <w:rFonts w:ascii="Arial" w:hAnsi="Arial" w:cs="Arial"/>
          <w:color w:val="auto"/>
          <w:u w:val="none"/>
        </w:rPr>
        <w:t xml:space="preserve"> critical through delay and neglect of routine and elective healthcare.</w:t>
      </w:r>
    </w:p>
    <w:p w:rsidR="00F57E7C" w:rsidRDefault="00F57E7C" w:rsidP="00F57E7C">
      <w:pPr>
        <w:spacing w:after="120" w:line="240" w:lineRule="auto"/>
        <w:jc w:val="both"/>
        <w:rPr>
          <w:rStyle w:val="Hyperlink"/>
          <w:rFonts w:ascii="Arial" w:hAnsi="Arial" w:cs="Arial"/>
          <w:color w:val="auto"/>
          <w:u w:val="none"/>
        </w:rPr>
      </w:pPr>
      <w:r>
        <w:rPr>
          <w:rStyle w:val="Hyperlink"/>
          <w:rFonts w:ascii="Arial" w:hAnsi="Arial" w:cs="Arial"/>
          <w:color w:val="auto"/>
          <w:u w:val="none"/>
        </w:rPr>
        <w:t xml:space="preserve">Under the terms of the 2020 Coronavirus Act, the Government made provision to shield and protect extreme clinically vulnerable patients from Covid-19 while still providing them with </w:t>
      </w:r>
      <w:r w:rsidRPr="00666C69">
        <w:rPr>
          <w:rStyle w:val="Hyperlink"/>
          <w:rFonts w:ascii="Arial" w:hAnsi="Arial" w:cs="Arial"/>
          <w:color w:val="auto"/>
          <w:u w:val="none"/>
        </w:rPr>
        <w:t>the</w:t>
      </w:r>
      <w:r>
        <w:rPr>
          <w:rStyle w:val="Hyperlink"/>
          <w:rFonts w:ascii="Arial" w:hAnsi="Arial" w:cs="Arial"/>
          <w:color w:val="auto"/>
          <w:u w:val="none"/>
        </w:rPr>
        <w:t>ir</w:t>
      </w:r>
      <w:r w:rsidRPr="00666C69">
        <w:rPr>
          <w:rStyle w:val="Hyperlink"/>
          <w:rFonts w:ascii="Arial" w:hAnsi="Arial" w:cs="Arial"/>
          <w:color w:val="auto"/>
          <w:u w:val="none"/>
        </w:rPr>
        <w:t xml:space="preserve"> essential services</w:t>
      </w:r>
      <w:r>
        <w:rPr>
          <w:rStyle w:val="Hyperlink"/>
          <w:rFonts w:ascii="Arial" w:hAnsi="Arial" w:cs="Arial"/>
          <w:color w:val="auto"/>
          <w:u w:val="none"/>
        </w:rPr>
        <w:t xml:space="preserve">.  This was necessary and good, but there were others equally vulnerable that were not especially protected such as people living in </w:t>
      </w:r>
      <w:r w:rsidRPr="00666C69">
        <w:rPr>
          <w:rStyle w:val="Hyperlink"/>
          <w:rFonts w:ascii="Arial" w:hAnsi="Arial" w:cs="Arial"/>
          <w:color w:val="auto"/>
          <w:u w:val="none"/>
        </w:rPr>
        <w:t xml:space="preserve">care homes and </w:t>
      </w:r>
      <w:r>
        <w:rPr>
          <w:rStyle w:val="Hyperlink"/>
          <w:rFonts w:ascii="Arial" w:hAnsi="Arial" w:cs="Arial"/>
          <w:color w:val="auto"/>
          <w:u w:val="none"/>
        </w:rPr>
        <w:t xml:space="preserve">those living anywhere </w:t>
      </w:r>
      <w:r w:rsidRPr="00666C69">
        <w:rPr>
          <w:rStyle w:val="Hyperlink"/>
          <w:rFonts w:ascii="Arial" w:hAnsi="Arial" w:cs="Arial"/>
          <w:color w:val="auto"/>
          <w:u w:val="none"/>
        </w:rPr>
        <w:t xml:space="preserve">with underlying conditions.  </w:t>
      </w:r>
      <w:r>
        <w:rPr>
          <w:rStyle w:val="Hyperlink"/>
          <w:rFonts w:ascii="Arial" w:hAnsi="Arial" w:cs="Arial"/>
          <w:color w:val="auto"/>
          <w:u w:val="none"/>
        </w:rPr>
        <w:t>Further, these people and all NHS patients not in the Government’s designated groups, were subjected to the Government’s orders for the cancellation of all elective surgery and routine non-essential treatments – for both physical and mental illnesses - in NHS and private healthcare settings.  Dental practices and opticians were also ordered to close while severe restrictions were made to the already restricted GP and community healthcare services.  In addition, various charities and voluntary groups that support the NHS and Social Services, such as the British Red Cross, were also ordered to close.</w:t>
      </w:r>
    </w:p>
    <w:p w:rsidR="00F57E7C" w:rsidRPr="009A7C13" w:rsidRDefault="00F57E7C" w:rsidP="00AB5CCA">
      <w:pPr>
        <w:spacing w:after="120" w:line="240" w:lineRule="auto"/>
        <w:jc w:val="both"/>
        <w:rPr>
          <w:rStyle w:val="Hyperlink"/>
          <w:rFonts w:ascii="Arial" w:hAnsi="Arial" w:cs="Arial"/>
          <w:color w:val="FF0000"/>
          <w:u w:val="none"/>
        </w:rPr>
      </w:pPr>
      <w:r>
        <w:rPr>
          <w:rStyle w:val="Hyperlink"/>
          <w:rFonts w:ascii="Arial" w:hAnsi="Arial" w:cs="Arial"/>
          <w:color w:val="auto"/>
          <w:u w:val="none"/>
        </w:rPr>
        <w:t xml:space="preserve">People were told to stay away from GP surgeries and hospitals except those in need of urgent or emergency healthcare.  The authorities then became concerned because too many people with non-Covid-19 but still serious conditions were staying away from the NHS.  The Government released a press statement strongly advising people not neglect non-Covid-19 healthcare, but the damage was already done. </w:t>
      </w:r>
      <w:r w:rsidR="004A216F">
        <w:rPr>
          <w:rStyle w:val="Hyperlink"/>
          <w:rFonts w:ascii="Arial" w:hAnsi="Arial" w:cs="Arial"/>
          <w:color w:val="auto"/>
          <w:u w:val="none"/>
        </w:rPr>
        <w:t xml:space="preserve"> </w:t>
      </w:r>
      <w:r w:rsidR="0061306A">
        <w:rPr>
          <w:rStyle w:val="Hyperlink"/>
          <w:rFonts w:ascii="Arial" w:hAnsi="Arial" w:cs="Arial"/>
          <w:color w:val="auto"/>
          <w:u w:val="none"/>
        </w:rPr>
        <w:t xml:space="preserve"> So that </w:t>
      </w:r>
      <w:r w:rsidR="004A216F">
        <w:rPr>
          <w:rStyle w:val="Hyperlink"/>
          <w:rFonts w:ascii="Arial" w:hAnsi="Arial" w:cs="Arial"/>
          <w:color w:val="auto"/>
          <w:u w:val="none"/>
        </w:rPr>
        <w:t xml:space="preserve">now </w:t>
      </w:r>
      <w:r w:rsidR="0061306A">
        <w:rPr>
          <w:rStyle w:val="Hyperlink"/>
          <w:rFonts w:ascii="Arial" w:hAnsi="Arial" w:cs="Arial"/>
          <w:color w:val="auto"/>
          <w:u w:val="none"/>
        </w:rPr>
        <w:t xml:space="preserve">as Britain faces </w:t>
      </w:r>
      <w:r w:rsidR="004A216F">
        <w:rPr>
          <w:rStyle w:val="Hyperlink"/>
          <w:rFonts w:ascii="Arial" w:hAnsi="Arial" w:cs="Arial"/>
          <w:color w:val="auto"/>
          <w:u w:val="none"/>
        </w:rPr>
        <w:t>a second wave of Coronavirus (</w:t>
      </w:r>
      <w:r w:rsidR="004A216F">
        <w:rPr>
          <w:rStyle w:val="Hyperlink"/>
          <w:rFonts w:ascii="Arial" w:hAnsi="Arial" w:cs="Arial"/>
          <w:color w:val="auto"/>
          <w:sz w:val="20"/>
          <w:szCs w:val="20"/>
          <w:u w:val="none"/>
        </w:rPr>
        <w:t>COVID-</w:t>
      </w:r>
      <w:r w:rsidR="004A216F" w:rsidRPr="00C2775F">
        <w:rPr>
          <w:rStyle w:val="Hyperlink"/>
          <w:rFonts w:ascii="Arial" w:hAnsi="Arial" w:cs="Arial"/>
          <w:color w:val="auto"/>
          <w:u w:val="none"/>
        </w:rPr>
        <w:t>19</w:t>
      </w:r>
      <w:r w:rsidR="004A216F">
        <w:rPr>
          <w:rStyle w:val="Hyperlink"/>
          <w:rFonts w:ascii="Arial" w:hAnsi="Arial" w:cs="Arial"/>
          <w:color w:val="auto"/>
          <w:u w:val="none"/>
        </w:rPr>
        <w:t>) infection</w:t>
      </w:r>
      <w:r w:rsidR="0061306A">
        <w:rPr>
          <w:rStyle w:val="Hyperlink"/>
          <w:rFonts w:ascii="Arial" w:hAnsi="Arial" w:cs="Arial"/>
          <w:color w:val="auto"/>
          <w:u w:val="none"/>
        </w:rPr>
        <w:t xml:space="preserve">, </w:t>
      </w:r>
      <w:r w:rsidR="004A216F">
        <w:rPr>
          <w:rStyle w:val="Hyperlink"/>
          <w:rFonts w:ascii="Arial" w:hAnsi="Arial" w:cs="Arial"/>
          <w:color w:val="auto"/>
          <w:u w:val="none"/>
        </w:rPr>
        <w:t xml:space="preserve">the NHS, is having to deal an upsurge of </w:t>
      </w:r>
      <w:r>
        <w:rPr>
          <w:rStyle w:val="Hyperlink"/>
          <w:rFonts w:ascii="Arial" w:hAnsi="Arial" w:cs="Arial"/>
          <w:color w:val="auto"/>
          <w:u w:val="none"/>
        </w:rPr>
        <w:t>Covid-19 patients</w:t>
      </w:r>
      <w:r w:rsidR="004A216F">
        <w:rPr>
          <w:rStyle w:val="Hyperlink"/>
          <w:rFonts w:ascii="Arial" w:hAnsi="Arial" w:cs="Arial"/>
          <w:color w:val="auto"/>
          <w:u w:val="none"/>
        </w:rPr>
        <w:t xml:space="preserve"> when it was already struggling t</w:t>
      </w:r>
      <w:r w:rsidR="0061306A">
        <w:rPr>
          <w:rStyle w:val="Hyperlink"/>
          <w:rFonts w:ascii="Arial" w:hAnsi="Arial" w:cs="Arial"/>
          <w:color w:val="auto"/>
          <w:u w:val="none"/>
        </w:rPr>
        <w:t>o deal with the</w:t>
      </w:r>
      <w:r>
        <w:rPr>
          <w:rStyle w:val="Hyperlink"/>
          <w:rFonts w:ascii="Arial" w:hAnsi="Arial" w:cs="Arial"/>
          <w:color w:val="auto"/>
          <w:u w:val="none"/>
        </w:rPr>
        <w:t xml:space="preserve"> vast backlog of patients </w:t>
      </w:r>
      <w:r w:rsidR="0061306A">
        <w:rPr>
          <w:rStyle w:val="Hyperlink"/>
          <w:rFonts w:ascii="Arial" w:hAnsi="Arial" w:cs="Arial"/>
          <w:color w:val="auto"/>
          <w:u w:val="none"/>
        </w:rPr>
        <w:t xml:space="preserve">that were </w:t>
      </w:r>
      <w:r>
        <w:rPr>
          <w:rStyle w:val="Hyperlink"/>
          <w:rFonts w:ascii="Arial" w:hAnsi="Arial" w:cs="Arial"/>
          <w:color w:val="auto"/>
          <w:u w:val="none"/>
        </w:rPr>
        <w:t xml:space="preserve">once </w:t>
      </w:r>
      <w:r w:rsidR="0061306A">
        <w:rPr>
          <w:rStyle w:val="Hyperlink"/>
          <w:rFonts w:ascii="Arial" w:hAnsi="Arial" w:cs="Arial"/>
          <w:color w:val="auto"/>
          <w:u w:val="none"/>
        </w:rPr>
        <w:t xml:space="preserve">categorised as </w:t>
      </w:r>
      <w:r>
        <w:rPr>
          <w:rStyle w:val="Hyperlink"/>
          <w:rFonts w:ascii="Arial" w:hAnsi="Arial" w:cs="Arial"/>
          <w:color w:val="auto"/>
          <w:u w:val="none"/>
        </w:rPr>
        <w:t xml:space="preserve">elective or non-urgent </w:t>
      </w:r>
      <w:r w:rsidR="0061306A">
        <w:rPr>
          <w:rStyle w:val="Hyperlink"/>
          <w:rFonts w:ascii="Arial" w:hAnsi="Arial" w:cs="Arial"/>
          <w:color w:val="auto"/>
          <w:u w:val="none"/>
        </w:rPr>
        <w:t xml:space="preserve">cases.  Furthermore, </w:t>
      </w:r>
      <w:r>
        <w:rPr>
          <w:rStyle w:val="Hyperlink"/>
          <w:rFonts w:ascii="Arial" w:hAnsi="Arial" w:cs="Arial"/>
          <w:color w:val="auto"/>
          <w:u w:val="none"/>
        </w:rPr>
        <w:t>due to the delay</w:t>
      </w:r>
      <w:r w:rsidR="0061306A">
        <w:rPr>
          <w:rStyle w:val="Hyperlink"/>
          <w:rFonts w:ascii="Arial" w:hAnsi="Arial" w:cs="Arial"/>
          <w:color w:val="auto"/>
          <w:u w:val="none"/>
        </w:rPr>
        <w:t xml:space="preserve"> and neglect of</w:t>
      </w:r>
      <w:r>
        <w:rPr>
          <w:rStyle w:val="Hyperlink"/>
          <w:rFonts w:ascii="Arial" w:hAnsi="Arial" w:cs="Arial"/>
          <w:color w:val="auto"/>
          <w:u w:val="none"/>
        </w:rPr>
        <w:t xml:space="preserve"> their treatment and </w:t>
      </w:r>
      <w:r w:rsidRPr="005D71D9">
        <w:rPr>
          <w:rStyle w:val="Hyperlink"/>
          <w:rFonts w:ascii="Arial" w:hAnsi="Arial" w:cs="Arial"/>
          <w:color w:val="auto"/>
          <w:u w:val="none"/>
        </w:rPr>
        <w:t>care</w:t>
      </w:r>
      <w:r w:rsidR="0061306A">
        <w:rPr>
          <w:rStyle w:val="Hyperlink"/>
          <w:rFonts w:ascii="Arial" w:hAnsi="Arial" w:cs="Arial"/>
          <w:color w:val="auto"/>
          <w:u w:val="none"/>
        </w:rPr>
        <w:t xml:space="preserve">, the conditions of many of these patients has worsened so much, which </w:t>
      </w:r>
      <w:r w:rsidR="00223952">
        <w:rPr>
          <w:rStyle w:val="Hyperlink"/>
          <w:rFonts w:ascii="Arial" w:hAnsi="Arial" w:cs="Arial"/>
          <w:color w:val="auto"/>
          <w:u w:val="none"/>
        </w:rPr>
        <w:t>is turning them into</w:t>
      </w:r>
      <w:r w:rsidR="0061306A">
        <w:rPr>
          <w:rStyle w:val="Hyperlink"/>
          <w:rFonts w:ascii="Arial" w:hAnsi="Arial" w:cs="Arial"/>
          <w:color w:val="auto"/>
          <w:u w:val="none"/>
        </w:rPr>
        <w:t xml:space="preserve"> emergency or urgent cases. </w:t>
      </w:r>
      <w:r w:rsidRPr="005D71D9">
        <w:rPr>
          <w:rStyle w:val="Hyperlink"/>
          <w:rFonts w:ascii="Arial" w:hAnsi="Arial" w:cs="Arial"/>
          <w:color w:val="auto"/>
          <w:u w:val="none"/>
        </w:rPr>
        <w:t xml:space="preserve">  </w:t>
      </w:r>
    </w:p>
    <w:p w:rsidR="00AF5A9D" w:rsidRPr="006E1E9F" w:rsidRDefault="00AF5A9D" w:rsidP="00AF5A9D">
      <w:pPr>
        <w:spacing w:after="240" w:line="240" w:lineRule="auto"/>
        <w:jc w:val="both"/>
        <w:rPr>
          <w:rStyle w:val="Hyperlink"/>
          <w:rFonts w:ascii="Arial" w:hAnsi="Arial" w:cs="Arial"/>
          <w:color w:val="auto"/>
          <w:sz w:val="24"/>
          <w:szCs w:val="24"/>
          <w:u w:val="none"/>
        </w:rPr>
      </w:pPr>
      <w:r w:rsidRPr="00223952">
        <w:rPr>
          <w:rStyle w:val="Hyperlink"/>
          <w:rFonts w:ascii="Arial" w:hAnsi="Arial" w:cs="Arial"/>
          <w:color w:val="auto"/>
          <w:sz w:val="24"/>
          <w:szCs w:val="24"/>
        </w:rPr>
        <w:t>How did our NHS get into such a dismal state</w:t>
      </w:r>
      <w:r w:rsidRPr="006E1E9F">
        <w:rPr>
          <w:rStyle w:val="Hyperlink"/>
          <w:rFonts w:ascii="Arial" w:hAnsi="Arial" w:cs="Arial"/>
          <w:color w:val="auto"/>
          <w:sz w:val="24"/>
          <w:szCs w:val="24"/>
          <w:u w:val="none"/>
        </w:rPr>
        <w:t xml:space="preserve">?  </w:t>
      </w:r>
    </w:p>
    <w:p w:rsidR="00AF5A9D" w:rsidRPr="004E6536" w:rsidRDefault="00AF5A9D" w:rsidP="00AF5A9D">
      <w:pPr>
        <w:spacing w:after="40" w:line="240" w:lineRule="auto"/>
        <w:jc w:val="both"/>
        <w:rPr>
          <w:rStyle w:val="Hyperlink"/>
          <w:rFonts w:ascii="Arial" w:hAnsi="Arial" w:cs="Arial"/>
          <w:b/>
          <w:color w:val="FF0000"/>
          <w:u w:val="none"/>
        </w:rPr>
      </w:pPr>
      <w:r w:rsidRPr="00EC61D7">
        <w:rPr>
          <w:rStyle w:val="Hyperlink"/>
          <w:rFonts w:ascii="Arial" w:hAnsi="Arial" w:cs="Arial"/>
          <w:b/>
          <w:color w:val="auto"/>
          <w:u w:val="none"/>
        </w:rPr>
        <w:t>THE DECADE OF HEALTHCARE DECLINE: 2010-2019</w:t>
      </w:r>
    </w:p>
    <w:p w:rsidR="00AF5A9D" w:rsidRDefault="00AF5A9D" w:rsidP="00AB5CCA">
      <w:pPr>
        <w:spacing w:after="60" w:line="240" w:lineRule="auto"/>
        <w:jc w:val="both"/>
        <w:rPr>
          <w:rStyle w:val="Hyperlink"/>
          <w:rFonts w:ascii="Arial" w:hAnsi="Arial" w:cs="Arial"/>
          <w:color w:val="auto"/>
          <w:u w:val="none"/>
        </w:rPr>
      </w:pPr>
      <w:r>
        <w:rPr>
          <w:rStyle w:val="Hyperlink"/>
          <w:rFonts w:ascii="Arial" w:hAnsi="Arial" w:cs="Arial"/>
          <w:color w:val="auto"/>
          <w:u w:val="none"/>
        </w:rPr>
        <w:t>In 2010, the newly elected Tory-led Coalition Government responded to the 2008/9 Great Recession with the severest Austerity Programme in Europe</w:t>
      </w:r>
      <w:r w:rsidRPr="00A3038F">
        <w:rPr>
          <w:rStyle w:val="FootnoteReference"/>
          <w:rFonts w:ascii="Arial" w:hAnsi="Arial" w:cs="Arial"/>
          <w:b/>
        </w:rPr>
        <w:footnoteReference w:id="33"/>
      </w:r>
      <w:r>
        <w:rPr>
          <w:rStyle w:val="Hyperlink"/>
          <w:rFonts w:ascii="Arial" w:hAnsi="Arial" w:cs="Arial"/>
          <w:color w:val="auto"/>
          <w:u w:val="none"/>
        </w:rPr>
        <w:t xml:space="preserve">.  The Programme had two main goals as follows:  </w:t>
      </w:r>
    </w:p>
    <w:p w:rsidR="00AF5A9D" w:rsidRDefault="00AF5A9D" w:rsidP="00AB5CCA">
      <w:pPr>
        <w:pStyle w:val="ListParagraph"/>
        <w:numPr>
          <w:ilvl w:val="0"/>
          <w:numId w:val="5"/>
        </w:numPr>
        <w:spacing w:after="60" w:line="240" w:lineRule="auto"/>
        <w:ind w:left="357" w:hanging="357"/>
        <w:contextualSpacing w:val="0"/>
        <w:jc w:val="both"/>
        <w:rPr>
          <w:rFonts w:ascii="Arial" w:hAnsi="Arial" w:cs="Arial"/>
          <w:shd w:val="clear" w:color="auto" w:fill="FFFFFF"/>
        </w:rPr>
      </w:pPr>
      <w:r w:rsidRPr="00484600">
        <w:rPr>
          <w:rStyle w:val="Hyperlink"/>
          <w:rFonts w:ascii="Arial" w:hAnsi="Arial" w:cs="Arial"/>
          <w:color w:val="auto"/>
          <w:u w:val="none"/>
        </w:rPr>
        <w:t>The first was to eliminate</w:t>
      </w:r>
      <w:r w:rsidRPr="00484600">
        <w:rPr>
          <w:rFonts w:ascii="Arial" w:hAnsi="Arial" w:cs="Arial"/>
          <w:shd w:val="clear" w:color="auto" w:fill="FFFFFF"/>
        </w:rPr>
        <w:t xml:space="preserve"> the current budget deficit, which had skyrocketed</w:t>
      </w:r>
      <w:r>
        <w:rPr>
          <w:rFonts w:ascii="Arial" w:hAnsi="Arial" w:cs="Arial"/>
          <w:shd w:val="clear" w:color="auto" w:fill="FFFFFF"/>
        </w:rPr>
        <w:t xml:space="preserve"> from £</w:t>
      </w:r>
      <w:r>
        <w:rPr>
          <w:rFonts w:ascii="Arial" w:hAnsi="Arial" w:cs="Arial"/>
          <w:color w:val="222222"/>
          <w:sz w:val="21"/>
          <w:szCs w:val="21"/>
          <w:shd w:val="clear" w:color="auto" w:fill="FFFFFF"/>
        </w:rPr>
        <w:t xml:space="preserve">19.13 billion in 2006 </w:t>
      </w:r>
      <w:r w:rsidRPr="00484600">
        <w:rPr>
          <w:rFonts w:ascii="Arial" w:hAnsi="Arial" w:cs="Arial"/>
          <w:shd w:val="clear" w:color="auto" w:fill="FFFFFF"/>
        </w:rPr>
        <w:t xml:space="preserve"> to £103 billion in 2010</w:t>
      </w:r>
      <w:r w:rsidRPr="00484600">
        <w:rPr>
          <w:rStyle w:val="EndnoteReference"/>
          <w:rFonts w:ascii="Arial" w:hAnsi="Arial" w:cs="Arial"/>
          <w:b/>
          <w:shd w:val="clear" w:color="auto" w:fill="FFFFFF"/>
        </w:rPr>
        <w:endnoteReference w:id="34"/>
      </w:r>
      <w:r w:rsidRPr="00484600">
        <w:rPr>
          <w:rFonts w:ascii="Arial" w:hAnsi="Arial" w:cs="Arial"/>
          <w:shd w:val="clear" w:color="auto" w:fill="FFFFFF"/>
        </w:rPr>
        <w:t xml:space="preserve">  </w:t>
      </w:r>
    </w:p>
    <w:p w:rsidR="00AF5A9D" w:rsidRPr="005A5CCC" w:rsidRDefault="00AF5A9D" w:rsidP="00AB5CCA">
      <w:pPr>
        <w:pStyle w:val="ListParagraph"/>
        <w:numPr>
          <w:ilvl w:val="0"/>
          <w:numId w:val="5"/>
        </w:numPr>
        <w:spacing w:after="60" w:line="240" w:lineRule="auto"/>
        <w:ind w:left="357" w:hanging="357"/>
        <w:contextualSpacing w:val="0"/>
        <w:jc w:val="both"/>
        <w:rPr>
          <w:rStyle w:val="Hyperlink"/>
          <w:rFonts w:ascii="Arial" w:hAnsi="Arial" w:cs="Arial"/>
          <w:color w:val="auto"/>
          <w:u w:val="none"/>
          <w:shd w:val="clear" w:color="auto" w:fill="FFFFFF"/>
        </w:rPr>
      </w:pPr>
      <w:r w:rsidRPr="00484600">
        <w:rPr>
          <w:rFonts w:ascii="Arial" w:hAnsi="Arial" w:cs="Arial"/>
          <w:shd w:val="clear" w:color="auto" w:fill="FFFFFF"/>
        </w:rPr>
        <w:t xml:space="preserve">The second was to secure a continuous fall in the </w:t>
      </w:r>
      <w:hyperlink r:id="rId49" w:tooltip="Government debt" w:history="1">
        <w:r w:rsidRPr="00484600">
          <w:rPr>
            <w:rStyle w:val="Hyperlink"/>
            <w:rFonts w:ascii="Arial" w:hAnsi="Arial" w:cs="Arial"/>
            <w:color w:val="auto"/>
            <w:u w:val="none"/>
          </w:rPr>
          <w:t>national debt</w:t>
        </w:r>
      </w:hyperlink>
      <w:r w:rsidRPr="00484600">
        <w:rPr>
          <w:rStyle w:val="Hyperlink"/>
          <w:rFonts w:ascii="Arial" w:hAnsi="Arial" w:cs="Arial"/>
          <w:color w:val="auto"/>
          <w:u w:val="none"/>
        </w:rPr>
        <w:t xml:space="preserve">, which is measured </w:t>
      </w:r>
      <w:r w:rsidRPr="00484600">
        <w:rPr>
          <w:rFonts w:ascii="Arial" w:hAnsi="Arial" w:cs="Arial"/>
          <w:shd w:val="clear" w:color="auto" w:fill="FFFFFF"/>
        </w:rPr>
        <w:t>as a percentage of annual Gross Domestic Product (</w:t>
      </w:r>
      <w:hyperlink r:id="rId50" w:tooltip="Gross domestic product" w:history="1">
        <w:r w:rsidRPr="00484600">
          <w:rPr>
            <w:rStyle w:val="Hyperlink"/>
            <w:rFonts w:ascii="Arial" w:hAnsi="Arial" w:cs="Arial"/>
            <w:color w:val="auto"/>
            <w:u w:val="none"/>
          </w:rPr>
          <w:t>GDP</w:t>
        </w:r>
      </w:hyperlink>
      <w:r w:rsidRPr="00484600">
        <w:rPr>
          <w:rStyle w:val="Hyperlink"/>
          <w:rFonts w:ascii="Arial" w:hAnsi="Arial" w:cs="Arial"/>
          <w:color w:val="auto"/>
          <w:u w:val="none"/>
        </w:rPr>
        <w:t xml:space="preserve">).  </w:t>
      </w:r>
      <w:r>
        <w:rPr>
          <w:rStyle w:val="Hyperlink"/>
          <w:rFonts w:ascii="Arial" w:hAnsi="Arial" w:cs="Arial"/>
          <w:color w:val="auto"/>
          <w:u w:val="none"/>
        </w:rPr>
        <w:t xml:space="preserve"> From 1986/87 to 2006/7, the average national debt was around 40% of GDP.  It then rose to 56.8% of GDP in 2009</w:t>
      </w:r>
      <w:r w:rsidRPr="00FF2BD2">
        <w:rPr>
          <w:rStyle w:val="EndnoteReference"/>
          <w:rFonts w:ascii="Arial" w:hAnsi="Arial" w:cs="Arial"/>
          <w:b/>
        </w:rPr>
        <w:endnoteReference w:id="35"/>
      </w:r>
      <w:r>
        <w:rPr>
          <w:rStyle w:val="Hyperlink"/>
          <w:rFonts w:ascii="Arial" w:hAnsi="Arial" w:cs="Arial"/>
          <w:color w:val="auto"/>
          <w:u w:val="none"/>
        </w:rPr>
        <w:t>.</w:t>
      </w:r>
    </w:p>
    <w:p w:rsidR="00AF5A9D" w:rsidRDefault="00AF5A9D" w:rsidP="00AF5A9D">
      <w:pPr>
        <w:spacing w:after="180" w:line="240" w:lineRule="auto"/>
        <w:jc w:val="both"/>
        <w:rPr>
          <w:rStyle w:val="Hyperlink"/>
          <w:rFonts w:ascii="Arial" w:hAnsi="Arial" w:cs="Arial"/>
          <w:color w:val="auto"/>
          <w:u w:val="none"/>
        </w:rPr>
      </w:pPr>
      <w:r>
        <w:rPr>
          <w:rStyle w:val="Hyperlink"/>
          <w:rFonts w:ascii="Arial" w:hAnsi="Arial" w:cs="Arial"/>
          <w:color w:val="auto"/>
          <w:u w:val="none"/>
        </w:rPr>
        <w:t>Both t</w:t>
      </w:r>
      <w:r w:rsidRPr="00484600">
        <w:rPr>
          <w:rStyle w:val="Hyperlink"/>
          <w:rFonts w:ascii="Arial" w:hAnsi="Arial" w:cs="Arial"/>
          <w:color w:val="auto"/>
          <w:u w:val="none"/>
        </w:rPr>
        <w:t>he</w:t>
      </w:r>
      <w:r>
        <w:rPr>
          <w:rStyle w:val="Hyperlink"/>
          <w:rFonts w:ascii="Arial" w:hAnsi="Arial" w:cs="Arial"/>
          <w:color w:val="auto"/>
          <w:u w:val="none"/>
        </w:rPr>
        <w:t>se</w:t>
      </w:r>
      <w:r w:rsidRPr="00484600">
        <w:rPr>
          <w:rStyle w:val="Hyperlink"/>
          <w:rFonts w:ascii="Arial" w:hAnsi="Arial" w:cs="Arial"/>
          <w:color w:val="auto"/>
          <w:u w:val="none"/>
        </w:rPr>
        <w:t xml:space="preserve"> goals were to be achieved through </w:t>
      </w:r>
      <w:r w:rsidRPr="00484600">
        <w:rPr>
          <w:rFonts w:ascii="Arial" w:hAnsi="Arial" w:cs="Arial"/>
          <w:shd w:val="clear" w:color="auto" w:fill="FFFFFF"/>
        </w:rPr>
        <w:t xml:space="preserve">sustained reductions in public spending and tax rises, thus reducing the Government’s role in the </w:t>
      </w:r>
      <w:hyperlink r:id="rId51" w:tooltip="Welfare state in the United Kingdom" w:history="1">
        <w:r w:rsidRPr="00484600">
          <w:rPr>
            <w:rStyle w:val="Hyperlink"/>
            <w:rFonts w:ascii="Arial" w:hAnsi="Arial" w:cs="Arial"/>
            <w:color w:val="auto"/>
            <w:u w:val="none"/>
          </w:rPr>
          <w:t>Welfare State</w:t>
        </w:r>
      </w:hyperlink>
      <w:r w:rsidRPr="00484600">
        <w:rPr>
          <w:rStyle w:val="Hyperlink"/>
          <w:rFonts w:ascii="Arial" w:hAnsi="Arial" w:cs="Arial"/>
          <w:color w:val="auto"/>
          <w:u w:val="none"/>
        </w:rPr>
        <w:t xml:space="preserve"> with one exception – the NHS.  </w:t>
      </w:r>
    </w:p>
    <w:p w:rsidR="00AF5A9D" w:rsidRPr="00EC61D7" w:rsidRDefault="00AF5A9D" w:rsidP="00AF5A9D">
      <w:pPr>
        <w:spacing w:after="20" w:line="240" w:lineRule="auto"/>
        <w:jc w:val="both"/>
        <w:rPr>
          <w:rStyle w:val="Hyperlink"/>
          <w:rFonts w:ascii="Arial" w:hAnsi="Arial" w:cs="Arial"/>
          <w:b/>
          <w:color w:val="auto"/>
          <w:sz w:val="24"/>
          <w:szCs w:val="24"/>
          <w:u w:val="none"/>
        </w:rPr>
      </w:pPr>
      <w:r w:rsidRPr="00EC61D7">
        <w:rPr>
          <w:rStyle w:val="Hyperlink"/>
          <w:rFonts w:ascii="Arial" w:hAnsi="Arial" w:cs="Arial"/>
          <w:b/>
          <w:color w:val="auto"/>
          <w:sz w:val="24"/>
          <w:szCs w:val="24"/>
          <w:u w:val="none"/>
        </w:rPr>
        <w:t>The Health and Social Care Act 2012</w:t>
      </w:r>
    </w:p>
    <w:p w:rsidR="00AF5A9D" w:rsidRDefault="00AF5A9D" w:rsidP="00AF5A9D">
      <w:pPr>
        <w:spacing w:after="120" w:line="240" w:lineRule="auto"/>
        <w:jc w:val="both"/>
        <w:rPr>
          <w:rFonts w:ascii="Arial" w:hAnsi="Arial" w:cs="Arial"/>
          <w:shd w:val="clear" w:color="auto" w:fill="FFFFFF"/>
        </w:rPr>
      </w:pPr>
      <w:r>
        <w:rPr>
          <w:rFonts w:ascii="Arial" w:hAnsi="Arial" w:cs="Arial"/>
          <w:shd w:val="clear" w:color="auto" w:fill="FFFFFF"/>
        </w:rPr>
        <w:t>In times of recessions, British governments, in addition to cutting back on public service expenditure, appear to ‘save the NHS’ by re-organising it to increase its economic efficiency.  The response to 2009 Recession was no exception.  T</w:t>
      </w:r>
      <w:r>
        <w:rPr>
          <w:rStyle w:val="Hyperlink"/>
          <w:rFonts w:ascii="Arial" w:hAnsi="Arial" w:cs="Arial"/>
          <w:color w:val="auto"/>
          <w:u w:val="none"/>
        </w:rPr>
        <w:t>he Government’s claim to ‘ring-fence’</w:t>
      </w:r>
      <w:r w:rsidRPr="00A60DDB">
        <w:rPr>
          <w:rFonts w:ascii="Arial" w:hAnsi="Arial" w:cs="Arial"/>
          <w:shd w:val="clear" w:color="auto" w:fill="FFFFFF"/>
        </w:rPr>
        <w:t xml:space="preserve"> </w:t>
      </w:r>
      <w:r>
        <w:rPr>
          <w:rFonts w:ascii="Arial" w:hAnsi="Arial" w:cs="Arial"/>
          <w:shd w:val="clear" w:color="auto" w:fill="FFFFFF"/>
        </w:rPr>
        <w:t>the NHS from spending cuts, turned out to be t</w:t>
      </w:r>
      <w:r w:rsidR="00F661D0">
        <w:rPr>
          <w:rFonts w:ascii="Arial" w:hAnsi="Arial" w:cs="Arial"/>
          <w:shd w:val="clear" w:color="auto" w:fill="FFFFFF"/>
        </w:rPr>
        <w:t>he</w:t>
      </w:r>
      <w:r>
        <w:rPr>
          <w:rFonts w:ascii="Arial" w:hAnsi="Arial" w:cs="Arial"/>
          <w:shd w:val="clear" w:color="auto" w:fill="FFFFFF"/>
        </w:rPr>
        <w:t xml:space="preserve"> use – or misuse – </w:t>
      </w:r>
      <w:r w:rsidR="00F661D0">
        <w:rPr>
          <w:rFonts w:ascii="Arial" w:hAnsi="Arial" w:cs="Arial"/>
          <w:shd w:val="clear" w:color="auto" w:fill="FFFFFF"/>
        </w:rPr>
        <w:t xml:space="preserve">of </w:t>
      </w:r>
      <w:r>
        <w:rPr>
          <w:rFonts w:ascii="Arial" w:hAnsi="Arial" w:cs="Arial"/>
          <w:shd w:val="clear" w:color="auto" w:fill="FFFFFF"/>
        </w:rPr>
        <w:t xml:space="preserve">the ‘ring-fenced’ money </w:t>
      </w:r>
      <w:r w:rsidR="00F661D0">
        <w:rPr>
          <w:rFonts w:ascii="Arial" w:hAnsi="Arial" w:cs="Arial"/>
          <w:shd w:val="clear" w:color="auto" w:fill="FFFFFF"/>
        </w:rPr>
        <w:t xml:space="preserve">to pay for </w:t>
      </w:r>
      <w:r>
        <w:rPr>
          <w:rFonts w:ascii="Arial" w:hAnsi="Arial" w:cs="Arial"/>
          <w:shd w:val="clear" w:color="auto" w:fill="FFFFFF"/>
        </w:rPr>
        <w:t xml:space="preserve">the Health and Social Care Act 2012 that launched yet another controversial and probably unnecessary re-organisation of the NHS.  </w:t>
      </w:r>
    </w:p>
    <w:p w:rsidR="00AF5A9D" w:rsidRDefault="00AF5A9D" w:rsidP="00AF5A9D">
      <w:pPr>
        <w:spacing w:after="120" w:line="240" w:lineRule="auto"/>
        <w:jc w:val="both"/>
        <w:rPr>
          <w:rFonts w:ascii="Arial" w:hAnsi="Arial" w:cs="Arial"/>
          <w:shd w:val="clear" w:color="auto" w:fill="FFFFFF"/>
        </w:rPr>
      </w:pPr>
      <w:r>
        <w:rPr>
          <w:rFonts w:ascii="Arial" w:hAnsi="Arial" w:cs="Arial"/>
          <w:shd w:val="clear" w:color="auto" w:fill="FFFFFF"/>
        </w:rPr>
        <w:t xml:space="preserve">In regard to this Discussion Paper, there are just three things I would like to note about the 2012 Act.  </w:t>
      </w:r>
    </w:p>
    <w:p w:rsidR="00AF5A9D" w:rsidRPr="00FE1F0B" w:rsidRDefault="00AF5A9D" w:rsidP="00F661D0">
      <w:pPr>
        <w:pStyle w:val="ListParagraph"/>
        <w:numPr>
          <w:ilvl w:val="0"/>
          <w:numId w:val="10"/>
        </w:numPr>
        <w:spacing w:after="60" w:line="240" w:lineRule="auto"/>
        <w:ind w:left="357" w:hanging="357"/>
        <w:contextualSpacing w:val="0"/>
        <w:jc w:val="both"/>
        <w:rPr>
          <w:rFonts w:ascii="Arial" w:hAnsi="Arial" w:cs="Arial"/>
          <w:color w:val="202122"/>
          <w:shd w:val="clear" w:color="auto" w:fill="FFFFFF"/>
        </w:rPr>
      </w:pPr>
      <w:r w:rsidRPr="00FE1F0B">
        <w:rPr>
          <w:rFonts w:ascii="Arial" w:hAnsi="Arial" w:cs="Arial"/>
          <w:shd w:val="clear" w:color="auto" w:fill="FFFFFF"/>
        </w:rPr>
        <w:t xml:space="preserve">The first is the creation of </w:t>
      </w:r>
      <w:r w:rsidRPr="00FE1F0B">
        <w:rPr>
          <w:rFonts w:ascii="Arial" w:hAnsi="Arial" w:cs="Arial"/>
          <w:color w:val="000000" w:themeColor="text1"/>
          <w:shd w:val="clear" w:color="auto" w:fill="FFFFFF"/>
        </w:rPr>
        <w:t xml:space="preserve">Public Health England as a new executive agency of the Department of Health. It took on the roles of the Health Protection Agency, the National Treatment Agency for Substance Misuse as well as a number of other health bodies. </w:t>
      </w:r>
      <w:r>
        <w:rPr>
          <w:rFonts w:ascii="Arial" w:hAnsi="Arial" w:cs="Arial"/>
          <w:color w:val="000000" w:themeColor="text1"/>
          <w:shd w:val="clear" w:color="auto" w:fill="FFFFFF"/>
        </w:rPr>
        <w:t xml:space="preserve"> </w:t>
      </w:r>
      <w:r w:rsidRPr="00FE1F0B">
        <w:rPr>
          <w:rFonts w:ascii="Arial" w:hAnsi="Arial" w:cs="Arial"/>
          <w:color w:val="000000" w:themeColor="text1"/>
          <w:shd w:val="clear" w:color="auto" w:fill="FFFFFF"/>
        </w:rPr>
        <w:t xml:space="preserve">The Act </w:t>
      </w:r>
      <w:r w:rsidRPr="00FE1F0B">
        <w:rPr>
          <w:rFonts w:ascii="Arial" w:hAnsi="Arial" w:cs="Arial"/>
          <w:color w:val="202122"/>
          <w:shd w:val="clear" w:color="auto" w:fill="FFFFFF"/>
        </w:rPr>
        <w:t xml:space="preserve">also returned </w:t>
      </w:r>
      <w:r>
        <w:rPr>
          <w:rFonts w:ascii="Arial" w:hAnsi="Arial" w:cs="Arial"/>
          <w:color w:val="202122"/>
          <w:shd w:val="clear" w:color="auto" w:fill="FFFFFF"/>
        </w:rPr>
        <w:t>p</w:t>
      </w:r>
      <w:r w:rsidRPr="00FE1F0B">
        <w:rPr>
          <w:rFonts w:ascii="Arial" w:hAnsi="Arial" w:cs="Arial"/>
          <w:color w:val="202122"/>
          <w:shd w:val="clear" w:color="auto" w:fill="FFFFFF"/>
        </w:rPr>
        <w:t xml:space="preserve">ublic </w:t>
      </w:r>
      <w:r>
        <w:rPr>
          <w:rFonts w:ascii="Arial" w:hAnsi="Arial" w:cs="Arial"/>
          <w:color w:val="202122"/>
          <w:shd w:val="clear" w:color="auto" w:fill="FFFFFF"/>
        </w:rPr>
        <w:t>h</w:t>
      </w:r>
      <w:r w:rsidRPr="00FE1F0B">
        <w:rPr>
          <w:rFonts w:ascii="Arial" w:hAnsi="Arial" w:cs="Arial"/>
          <w:color w:val="202122"/>
          <w:shd w:val="clear" w:color="auto" w:fill="FFFFFF"/>
        </w:rPr>
        <w:t xml:space="preserve">ealth to </w:t>
      </w:r>
      <w:r>
        <w:rPr>
          <w:rFonts w:ascii="Arial" w:hAnsi="Arial" w:cs="Arial"/>
          <w:color w:val="202122"/>
          <w:shd w:val="clear" w:color="auto" w:fill="FFFFFF"/>
        </w:rPr>
        <w:lastRenderedPageBreak/>
        <w:t xml:space="preserve">the </w:t>
      </w:r>
      <w:r w:rsidRPr="00FE1F0B">
        <w:rPr>
          <w:rFonts w:ascii="Arial" w:hAnsi="Arial" w:cs="Arial"/>
          <w:color w:val="202122"/>
          <w:shd w:val="clear" w:color="auto" w:fill="FFFFFF"/>
        </w:rPr>
        <w:t xml:space="preserve">local authorities, from which it had been removed by a former Tory Government under the terms of the NHS Re-organisation Act </w:t>
      </w:r>
      <w:r>
        <w:rPr>
          <w:rFonts w:ascii="Arial" w:hAnsi="Arial" w:cs="Arial"/>
          <w:color w:val="202122"/>
          <w:shd w:val="clear" w:color="auto" w:fill="FFFFFF"/>
        </w:rPr>
        <w:t xml:space="preserve">of </w:t>
      </w:r>
      <w:r w:rsidRPr="00FE1F0B">
        <w:rPr>
          <w:rFonts w:ascii="Arial" w:hAnsi="Arial" w:cs="Arial"/>
          <w:color w:val="202122"/>
          <w:shd w:val="clear" w:color="auto" w:fill="FFFFFF"/>
        </w:rPr>
        <w:t xml:space="preserve">1973.  </w:t>
      </w:r>
    </w:p>
    <w:p w:rsidR="00AF5A9D" w:rsidRPr="00D90F1B" w:rsidRDefault="00AF5A9D" w:rsidP="00F661D0">
      <w:pPr>
        <w:pStyle w:val="ListParagraph"/>
        <w:numPr>
          <w:ilvl w:val="0"/>
          <w:numId w:val="10"/>
        </w:numPr>
        <w:spacing w:after="60" w:line="240" w:lineRule="auto"/>
        <w:contextualSpacing w:val="0"/>
        <w:jc w:val="both"/>
        <w:rPr>
          <w:rFonts w:ascii="Arial" w:hAnsi="Arial" w:cs="Arial"/>
          <w:color w:val="000000" w:themeColor="text1"/>
          <w:shd w:val="clear" w:color="auto" w:fill="FFFFFF"/>
        </w:rPr>
      </w:pPr>
      <w:r w:rsidRPr="00D90F1B">
        <w:rPr>
          <w:rFonts w:ascii="Arial" w:hAnsi="Arial" w:cs="Arial"/>
          <w:shd w:val="clear" w:color="auto" w:fill="FFFFFF"/>
        </w:rPr>
        <w:t>The second is that the GP-led P</w:t>
      </w:r>
      <w:r w:rsidRPr="00D90F1B">
        <w:rPr>
          <w:rFonts w:ascii="Arial" w:hAnsi="Arial" w:cs="Arial"/>
          <w:color w:val="000000" w:themeColor="text1"/>
          <w:shd w:val="clear" w:color="auto" w:fill="FFFFFF"/>
        </w:rPr>
        <w:t xml:space="preserve">rimary Care Trusts (PCT) were abolished and replaced with similar GP-led Clinical Commissioning Groups (CHG).  CHGs are responsible for commissioning healthcare on behalf of patients and public in their local area.  They are over-seen and coordinated by the NHS Commissioning Board Authority. </w:t>
      </w:r>
      <w:r>
        <w:rPr>
          <w:rFonts w:ascii="Arial" w:hAnsi="Arial" w:cs="Arial"/>
          <w:color w:val="000000" w:themeColor="text1"/>
          <w:shd w:val="clear" w:color="auto" w:fill="FFFFFF"/>
        </w:rPr>
        <w:t xml:space="preserve"> </w:t>
      </w:r>
      <w:r w:rsidRPr="00D90F1B">
        <w:rPr>
          <w:rFonts w:ascii="Arial" w:hAnsi="Arial" w:cs="Arial"/>
          <w:color w:val="000000" w:themeColor="text1"/>
          <w:shd w:val="clear" w:color="auto" w:fill="FFFFFF"/>
        </w:rPr>
        <w:t>At the same time as being heavily involved in commission</w:t>
      </w:r>
      <w:r>
        <w:rPr>
          <w:rFonts w:ascii="Arial" w:hAnsi="Arial" w:cs="Arial"/>
          <w:color w:val="000000" w:themeColor="text1"/>
          <w:shd w:val="clear" w:color="auto" w:fill="FFFFFF"/>
        </w:rPr>
        <w:t xml:space="preserve">ing, </w:t>
      </w:r>
      <w:r w:rsidRPr="00D90F1B">
        <w:rPr>
          <w:rFonts w:ascii="Arial" w:hAnsi="Arial" w:cs="Arial"/>
          <w:color w:val="000000" w:themeColor="text1"/>
          <w:shd w:val="clear" w:color="auto" w:fill="FFFFFF"/>
        </w:rPr>
        <w:t>GPs continue to provide their own services</w:t>
      </w:r>
      <w:r>
        <w:rPr>
          <w:rFonts w:ascii="Arial" w:hAnsi="Arial" w:cs="Arial"/>
          <w:color w:val="000000" w:themeColor="text1"/>
          <w:shd w:val="clear" w:color="auto" w:fill="FFFFFF"/>
        </w:rPr>
        <w:t xml:space="preserve">, while they control access to </w:t>
      </w:r>
      <w:r w:rsidRPr="00D90F1B">
        <w:rPr>
          <w:rFonts w:ascii="Arial" w:hAnsi="Arial" w:cs="Arial"/>
          <w:color w:val="000000" w:themeColor="text1"/>
          <w:shd w:val="clear" w:color="auto" w:fill="FFFFFF"/>
        </w:rPr>
        <w:t xml:space="preserve">a range of community services such as intermediate care, district nursing and health visiting. </w:t>
      </w:r>
      <w:r>
        <w:rPr>
          <w:rFonts w:ascii="Arial" w:hAnsi="Arial" w:cs="Arial"/>
          <w:color w:val="000000" w:themeColor="text1"/>
          <w:shd w:val="clear" w:color="auto" w:fill="FFFFFF"/>
        </w:rPr>
        <w:t xml:space="preserve"> </w:t>
      </w:r>
      <w:r w:rsidRPr="00D90F1B">
        <w:rPr>
          <w:rFonts w:ascii="Arial" w:hAnsi="Arial" w:cs="Arial"/>
          <w:color w:val="000000" w:themeColor="text1"/>
          <w:shd w:val="clear" w:color="auto" w:fill="FFFFFF"/>
        </w:rPr>
        <w:t xml:space="preserve">Also, CHGs </w:t>
      </w:r>
      <w:r>
        <w:rPr>
          <w:rFonts w:ascii="Arial" w:hAnsi="Arial" w:cs="Arial"/>
          <w:color w:val="000000" w:themeColor="text1"/>
          <w:shd w:val="clear" w:color="auto" w:fill="FFFFFF"/>
        </w:rPr>
        <w:t xml:space="preserve">are the </w:t>
      </w:r>
      <w:r w:rsidRPr="00D90F1B">
        <w:rPr>
          <w:rFonts w:ascii="Arial" w:hAnsi="Arial" w:cs="Arial"/>
          <w:color w:val="000000" w:themeColor="text1"/>
          <w:shd w:val="clear" w:color="auto" w:fill="FFFFFF"/>
        </w:rPr>
        <w:t xml:space="preserve">major point of access for private service providers to operate </w:t>
      </w:r>
      <w:r>
        <w:rPr>
          <w:rFonts w:ascii="Arial" w:hAnsi="Arial" w:cs="Arial"/>
          <w:color w:val="000000" w:themeColor="text1"/>
          <w:shd w:val="clear" w:color="auto" w:fill="FFFFFF"/>
        </w:rPr>
        <w:t>with</w:t>
      </w:r>
      <w:r w:rsidRPr="00D90F1B">
        <w:rPr>
          <w:rFonts w:ascii="Arial" w:hAnsi="Arial" w:cs="Arial"/>
          <w:color w:val="000000" w:themeColor="text1"/>
          <w:shd w:val="clear" w:color="auto" w:fill="FFFFFF"/>
        </w:rPr>
        <w:t xml:space="preserve">in the NHS.  </w:t>
      </w:r>
    </w:p>
    <w:p w:rsidR="00AF5A9D" w:rsidRDefault="00AF5A9D" w:rsidP="00AF5A9D">
      <w:pPr>
        <w:pStyle w:val="ListParagraph"/>
        <w:numPr>
          <w:ilvl w:val="0"/>
          <w:numId w:val="10"/>
        </w:numPr>
        <w:spacing w:after="120" w:line="240" w:lineRule="auto"/>
        <w:ind w:left="357" w:hanging="357"/>
        <w:contextualSpacing w:val="0"/>
        <w:jc w:val="both"/>
        <w:rPr>
          <w:rFonts w:ascii="Arial" w:hAnsi="Arial" w:cs="Arial"/>
          <w:color w:val="000000" w:themeColor="text1"/>
          <w:shd w:val="clear" w:color="auto" w:fill="FFFFFF"/>
        </w:rPr>
      </w:pPr>
      <w:r w:rsidRPr="00FE1F0B">
        <w:rPr>
          <w:rFonts w:ascii="Arial" w:hAnsi="Arial" w:cs="Arial"/>
          <w:color w:val="000000" w:themeColor="text1"/>
          <w:shd w:val="clear" w:color="auto" w:fill="FFFFFF"/>
        </w:rPr>
        <w:t xml:space="preserve">The third thing is that the responsibility for the health of the people was removed from the remit of the Secretary of State for Health.  This responsibility had been enshrined as a foundation principle in the original NHS Act of 1946 and had remained as such until </w:t>
      </w:r>
      <w:r>
        <w:rPr>
          <w:rFonts w:ascii="Arial" w:hAnsi="Arial" w:cs="Arial"/>
          <w:color w:val="000000" w:themeColor="text1"/>
          <w:shd w:val="clear" w:color="auto" w:fill="FFFFFF"/>
        </w:rPr>
        <w:t>it was transferred to the newly created NHS Executive under the terms of the 2012 Act</w:t>
      </w:r>
      <w:r w:rsidRPr="00FE1F0B">
        <w:rPr>
          <w:rFonts w:ascii="Arial" w:hAnsi="Arial" w:cs="Arial"/>
          <w:color w:val="000000" w:themeColor="text1"/>
          <w:shd w:val="clear" w:color="auto" w:fill="FFFFFF"/>
        </w:rPr>
        <w:t xml:space="preserve">.  </w:t>
      </w:r>
    </w:p>
    <w:p w:rsidR="00AF5A9D" w:rsidRPr="00FE1F0B" w:rsidRDefault="00AF5A9D" w:rsidP="00F661D0">
      <w:pPr>
        <w:spacing w:after="180" w:line="240" w:lineRule="auto"/>
        <w:jc w:val="both"/>
        <w:rPr>
          <w:rFonts w:ascii="Arial" w:hAnsi="Arial" w:cs="Arial"/>
          <w:color w:val="000000" w:themeColor="text1"/>
          <w:shd w:val="clear" w:color="auto" w:fill="FFFFFF"/>
        </w:rPr>
      </w:pPr>
      <w:r>
        <w:rPr>
          <w:rStyle w:val="Hyperlink"/>
          <w:rFonts w:ascii="Arial" w:hAnsi="Arial" w:cs="Arial"/>
          <w:color w:val="auto"/>
          <w:u w:val="none"/>
        </w:rPr>
        <w:t xml:space="preserve">In the event, the Government did not actually except </w:t>
      </w:r>
      <w:r w:rsidRPr="0033205F">
        <w:rPr>
          <w:rStyle w:val="Hyperlink"/>
          <w:rFonts w:ascii="Arial" w:hAnsi="Arial" w:cs="Arial"/>
          <w:color w:val="auto"/>
          <w:u w:val="none"/>
        </w:rPr>
        <w:t>NHS</w:t>
      </w:r>
      <w:r>
        <w:rPr>
          <w:rStyle w:val="Hyperlink"/>
          <w:rFonts w:ascii="Arial" w:hAnsi="Arial" w:cs="Arial"/>
          <w:color w:val="auto"/>
          <w:u w:val="none"/>
        </w:rPr>
        <w:t xml:space="preserve"> from its Austerity Prog</w:t>
      </w:r>
      <w:r w:rsidR="00C36B77">
        <w:rPr>
          <w:rStyle w:val="Hyperlink"/>
          <w:rFonts w:ascii="Arial" w:hAnsi="Arial" w:cs="Arial"/>
          <w:color w:val="auto"/>
          <w:u w:val="none"/>
        </w:rPr>
        <w:t>r</w:t>
      </w:r>
      <w:r>
        <w:rPr>
          <w:rStyle w:val="Hyperlink"/>
          <w:rFonts w:ascii="Arial" w:hAnsi="Arial" w:cs="Arial"/>
          <w:color w:val="auto"/>
          <w:u w:val="none"/>
        </w:rPr>
        <w:t xml:space="preserve">amme, nor did it actually give up its responsibility for the ‘health of the people’ or reduce its role in the Welfare State.  This is because the Government </w:t>
      </w:r>
      <w:r w:rsidRPr="00FE1F0B">
        <w:rPr>
          <w:rFonts w:ascii="Arial" w:hAnsi="Arial" w:cs="Arial"/>
          <w:color w:val="000000" w:themeColor="text1"/>
          <w:shd w:val="clear" w:color="auto" w:fill="FFFFFF"/>
        </w:rPr>
        <w:t>retained control of the public sector purse strings,</w:t>
      </w:r>
      <w:r>
        <w:rPr>
          <w:rFonts w:ascii="Arial" w:hAnsi="Arial" w:cs="Arial"/>
          <w:color w:val="000000" w:themeColor="text1"/>
          <w:shd w:val="clear" w:color="auto" w:fill="FFFFFF"/>
        </w:rPr>
        <w:t xml:space="preserve"> which ensures its continued de facto </w:t>
      </w:r>
      <w:r w:rsidRPr="00FE1F0B">
        <w:rPr>
          <w:rFonts w:ascii="Arial" w:hAnsi="Arial" w:cs="Arial"/>
          <w:color w:val="000000" w:themeColor="text1"/>
          <w:shd w:val="clear" w:color="auto" w:fill="FFFFFF"/>
        </w:rPr>
        <w:t xml:space="preserve">power and control over the </w:t>
      </w:r>
      <w:r>
        <w:rPr>
          <w:rFonts w:ascii="Arial" w:hAnsi="Arial" w:cs="Arial"/>
          <w:color w:val="000000" w:themeColor="text1"/>
          <w:shd w:val="clear" w:color="auto" w:fill="FFFFFF"/>
        </w:rPr>
        <w:t xml:space="preserve">both </w:t>
      </w:r>
      <w:r w:rsidRPr="00FE1F0B">
        <w:rPr>
          <w:rFonts w:ascii="Arial" w:hAnsi="Arial" w:cs="Arial"/>
          <w:color w:val="000000" w:themeColor="text1"/>
          <w:shd w:val="clear" w:color="auto" w:fill="FFFFFF"/>
        </w:rPr>
        <w:t>NHS and the Welfare State</w:t>
      </w:r>
      <w:r>
        <w:rPr>
          <w:rFonts w:ascii="Arial" w:hAnsi="Arial" w:cs="Arial"/>
          <w:color w:val="000000" w:themeColor="text1"/>
          <w:shd w:val="clear" w:color="auto" w:fill="FFFFFF"/>
        </w:rPr>
        <w:t>.  Cuts in financial and other resources to any public service will inevitably adversely affect the NHS to the detriment of the ‘health of the people’.</w:t>
      </w:r>
      <w:r w:rsidRPr="00FE1F0B">
        <w:rPr>
          <w:rFonts w:ascii="Arial" w:hAnsi="Arial" w:cs="Arial"/>
          <w:color w:val="000000" w:themeColor="text1"/>
          <w:shd w:val="clear" w:color="auto" w:fill="FFFFFF"/>
        </w:rPr>
        <w:t xml:space="preserve"> </w:t>
      </w:r>
    </w:p>
    <w:p w:rsidR="00AF5A9D" w:rsidRPr="00EC61D7" w:rsidRDefault="00AF5A9D" w:rsidP="00AF5A9D">
      <w:pPr>
        <w:spacing w:after="20" w:line="240" w:lineRule="auto"/>
        <w:jc w:val="both"/>
        <w:rPr>
          <w:rFonts w:ascii="Arial" w:hAnsi="Arial" w:cs="Arial"/>
          <w:b/>
          <w:color w:val="000000" w:themeColor="text1"/>
          <w:sz w:val="24"/>
          <w:szCs w:val="24"/>
          <w:shd w:val="clear" w:color="auto" w:fill="FFFFFF"/>
        </w:rPr>
      </w:pPr>
      <w:r w:rsidRPr="00EC61D7">
        <w:rPr>
          <w:rFonts w:ascii="Arial" w:hAnsi="Arial" w:cs="Arial"/>
          <w:b/>
          <w:color w:val="000000" w:themeColor="text1"/>
          <w:sz w:val="24"/>
          <w:szCs w:val="24"/>
          <w:shd w:val="clear" w:color="auto" w:fill="FFFFFF"/>
        </w:rPr>
        <w:t>Reduced Funding for Health and Social Care</w:t>
      </w:r>
    </w:p>
    <w:p w:rsidR="00AF5A9D" w:rsidRDefault="00AF5A9D" w:rsidP="00F661D0">
      <w:pPr>
        <w:spacing w:after="120" w:line="240" w:lineRule="auto"/>
        <w:jc w:val="both"/>
        <w:rPr>
          <w:rFonts w:ascii="Arial" w:hAnsi="Arial" w:cs="Arial"/>
          <w:shd w:val="clear" w:color="auto" w:fill="FFFFFF"/>
        </w:rPr>
      </w:pPr>
      <w:r>
        <w:rPr>
          <w:rFonts w:ascii="Arial" w:hAnsi="Arial" w:cs="Arial"/>
          <w:shd w:val="clear" w:color="auto" w:fill="FFFFFF"/>
        </w:rPr>
        <w:t>During the years b</w:t>
      </w:r>
      <w:r w:rsidRPr="00A60DDB">
        <w:rPr>
          <w:rFonts w:ascii="Arial" w:hAnsi="Arial" w:cs="Arial"/>
          <w:shd w:val="clear" w:color="auto" w:fill="FFFFFF"/>
        </w:rPr>
        <w:t>etween 2010 and 2019</w:t>
      </w:r>
      <w:r>
        <w:rPr>
          <w:rFonts w:ascii="Arial" w:hAnsi="Arial" w:cs="Arial"/>
          <w:shd w:val="clear" w:color="auto" w:fill="FFFFFF"/>
        </w:rPr>
        <w:t xml:space="preserve">, the cuts in expenditure for </w:t>
      </w:r>
      <w:r w:rsidRPr="00A60DDB">
        <w:rPr>
          <w:rFonts w:ascii="Arial" w:hAnsi="Arial" w:cs="Arial"/>
          <w:shd w:val="clear" w:color="auto" w:fill="FFFFFF"/>
        </w:rPr>
        <w:t>welfare payments, housing subsidies and social services</w:t>
      </w:r>
      <w:r w:rsidRPr="00905E40">
        <w:rPr>
          <w:rFonts w:ascii="Arial" w:hAnsi="Arial" w:cs="Arial"/>
          <w:shd w:val="clear" w:color="auto" w:fill="FFFFFF"/>
        </w:rPr>
        <w:t xml:space="preserve"> </w:t>
      </w:r>
      <w:r>
        <w:rPr>
          <w:rFonts w:ascii="Arial" w:hAnsi="Arial" w:cs="Arial"/>
          <w:shd w:val="clear" w:color="auto" w:fill="FFFFFF"/>
        </w:rPr>
        <w:t xml:space="preserve">added up to </w:t>
      </w:r>
      <w:r w:rsidRPr="00A60DDB">
        <w:rPr>
          <w:rFonts w:ascii="Arial" w:hAnsi="Arial" w:cs="Arial"/>
          <w:shd w:val="clear" w:color="auto" w:fill="FFFFFF"/>
        </w:rPr>
        <w:t>more than £30 billion</w:t>
      </w:r>
      <w:r w:rsidRPr="006E238C">
        <w:rPr>
          <w:rStyle w:val="EndnoteReference"/>
          <w:rFonts w:ascii="Arial" w:hAnsi="Arial" w:cs="Arial"/>
          <w:b/>
          <w:shd w:val="clear" w:color="auto" w:fill="FFFFFF"/>
        </w:rPr>
        <w:endnoteReference w:id="36"/>
      </w:r>
      <w:r w:rsidRPr="00A60DDB">
        <w:rPr>
          <w:rFonts w:ascii="Arial" w:hAnsi="Arial" w:cs="Arial"/>
          <w:shd w:val="clear" w:color="auto" w:fill="FFFFFF"/>
        </w:rPr>
        <w:t xml:space="preserve">. </w:t>
      </w:r>
      <w:r>
        <w:rPr>
          <w:rFonts w:ascii="Arial" w:hAnsi="Arial" w:cs="Arial"/>
          <w:shd w:val="clear" w:color="auto" w:fill="FFFFFF"/>
        </w:rPr>
        <w:t xml:space="preserve">  At the same time, funding to local authorities – that provide all public services with the exception of healthcare – was reduced by 49 per cent</w:t>
      </w:r>
      <w:r w:rsidRPr="00405898">
        <w:rPr>
          <w:rStyle w:val="EndnoteReference"/>
          <w:rFonts w:ascii="Arial" w:hAnsi="Arial" w:cs="Arial"/>
          <w:b/>
          <w:shd w:val="clear" w:color="auto" w:fill="FFFFFF"/>
        </w:rPr>
        <w:endnoteReference w:id="37"/>
      </w:r>
      <w:r>
        <w:rPr>
          <w:rFonts w:ascii="Arial" w:hAnsi="Arial" w:cs="Arial"/>
          <w:shd w:val="clear" w:color="auto" w:fill="FFFFFF"/>
        </w:rPr>
        <w:t>.  As a result, the local authorities were forced to cut social care, which forced people to inappropriately turn to the NHS thus increasing healthcare demand.  As a result, ‘bed-blocking’ discharge failures, cancelled surgical procedures and increased waiting times have all made a ‘come-back’ from their heyday in the wake of the 1990 NHS and Community Care Act.  So in effect, the Government has not protected the NHS from the spending cuts as it promised to do.</w:t>
      </w:r>
    </w:p>
    <w:p w:rsidR="00AF5A9D" w:rsidRPr="00EC61D7" w:rsidRDefault="00AF5A9D" w:rsidP="00AF5A9D">
      <w:pPr>
        <w:spacing w:after="20" w:line="240" w:lineRule="auto"/>
        <w:jc w:val="both"/>
        <w:rPr>
          <w:rStyle w:val="Hyperlink"/>
          <w:rFonts w:ascii="Arial" w:hAnsi="Arial" w:cs="Arial"/>
          <w:b/>
          <w:color w:val="auto"/>
          <w:sz w:val="24"/>
          <w:szCs w:val="24"/>
          <w:u w:val="none"/>
        </w:rPr>
      </w:pPr>
      <w:r w:rsidRPr="00EC61D7">
        <w:rPr>
          <w:rStyle w:val="Hyperlink"/>
          <w:rFonts w:ascii="Arial" w:hAnsi="Arial" w:cs="Arial"/>
          <w:b/>
          <w:color w:val="auto"/>
          <w:sz w:val="24"/>
          <w:szCs w:val="24"/>
          <w:u w:val="none"/>
        </w:rPr>
        <w:t xml:space="preserve">Declining Hospital Capacity </w:t>
      </w:r>
    </w:p>
    <w:p w:rsidR="00AF5A9D" w:rsidRPr="004F219A" w:rsidRDefault="00AF5A9D" w:rsidP="00F661D0">
      <w:pPr>
        <w:spacing w:after="60" w:line="240" w:lineRule="auto"/>
        <w:rPr>
          <w:rStyle w:val="Hyperlink"/>
          <w:rFonts w:ascii="Arial" w:hAnsi="Arial" w:cs="Arial"/>
          <w:color w:val="auto"/>
          <w:u w:val="none"/>
        </w:rPr>
      </w:pPr>
      <w:r>
        <w:rPr>
          <w:rStyle w:val="Hyperlink"/>
          <w:rFonts w:ascii="Arial" w:hAnsi="Arial" w:cs="Arial"/>
          <w:color w:val="auto"/>
          <w:u w:val="none"/>
        </w:rPr>
        <w:t xml:space="preserve">In March 2020, King’s Fund published an update of its </w:t>
      </w:r>
      <w:r w:rsidRPr="004F219A">
        <w:rPr>
          <w:rStyle w:val="Hyperlink"/>
          <w:rFonts w:ascii="Arial" w:hAnsi="Arial" w:cs="Arial"/>
          <w:i/>
          <w:color w:val="auto"/>
          <w:u w:val="none"/>
        </w:rPr>
        <w:t>NHS Hospital Bed Numbers - Past, Present and Future</w:t>
      </w:r>
      <w:r>
        <w:rPr>
          <w:rStyle w:val="Hyperlink"/>
          <w:rFonts w:ascii="Arial" w:hAnsi="Arial" w:cs="Arial"/>
          <w:i/>
          <w:color w:val="auto"/>
          <w:u w:val="none"/>
        </w:rPr>
        <w:t xml:space="preserve"> </w:t>
      </w:r>
      <w:r>
        <w:rPr>
          <w:rStyle w:val="Hyperlink"/>
          <w:rFonts w:ascii="Arial" w:hAnsi="Arial" w:cs="Arial"/>
          <w:color w:val="auto"/>
          <w:u w:val="none"/>
        </w:rPr>
        <w:t>in which, the key messages included:</w:t>
      </w:r>
    </w:p>
    <w:p w:rsidR="00AF5A9D" w:rsidRPr="004F219A" w:rsidRDefault="00AF5A9D" w:rsidP="00F661D0">
      <w:pPr>
        <w:pStyle w:val="ListParagraph"/>
        <w:numPr>
          <w:ilvl w:val="0"/>
          <w:numId w:val="4"/>
        </w:numPr>
        <w:spacing w:after="60" w:line="240" w:lineRule="auto"/>
        <w:ind w:left="357" w:hanging="357"/>
        <w:contextualSpacing w:val="0"/>
        <w:jc w:val="both"/>
        <w:rPr>
          <w:rFonts w:ascii="Arial" w:eastAsia="Times New Roman" w:hAnsi="Arial" w:cs="Arial"/>
          <w:color w:val="141414"/>
          <w:lang w:eastAsia="en-GB"/>
        </w:rPr>
      </w:pPr>
      <w:r w:rsidRPr="004F219A">
        <w:rPr>
          <w:rFonts w:ascii="Arial" w:eastAsia="Times New Roman" w:hAnsi="Arial" w:cs="Arial"/>
          <w:color w:val="141414"/>
          <w:lang w:eastAsia="en-GB"/>
        </w:rPr>
        <w:t xml:space="preserve">The total number of NHS </w:t>
      </w:r>
      <w:r>
        <w:rPr>
          <w:rFonts w:ascii="Arial" w:eastAsia="Times New Roman" w:hAnsi="Arial" w:cs="Arial"/>
          <w:color w:val="141414"/>
          <w:lang w:eastAsia="en-GB"/>
        </w:rPr>
        <w:t xml:space="preserve">all types of hospital beds in England </w:t>
      </w:r>
      <w:r w:rsidRPr="004F219A">
        <w:rPr>
          <w:rFonts w:ascii="Arial" w:eastAsia="Times New Roman" w:hAnsi="Arial" w:cs="Arial"/>
          <w:color w:val="141414"/>
          <w:lang w:eastAsia="en-GB"/>
        </w:rPr>
        <w:t>has more than halved over the past 30 years</w:t>
      </w:r>
      <w:r>
        <w:rPr>
          <w:rFonts w:ascii="Arial" w:eastAsia="Times New Roman" w:hAnsi="Arial" w:cs="Arial"/>
          <w:color w:val="141414"/>
          <w:lang w:eastAsia="en-GB"/>
        </w:rPr>
        <w:t xml:space="preserve"> - </w:t>
      </w:r>
      <w:r w:rsidRPr="004F219A">
        <w:rPr>
          <w:rFonts w:ascii="Arial" w:eastAsia="Times New Roman" w:hAnsi="Arial" w:cs="Arial"/>
          <w:color w:val="141414"/>
          <w:lang w:eastAsia="en-GB"/>
        </w:rPr>
        <w:t>from around 299,000 in 1987/88 to 141,000 in 2018/9</w:t>
      </w:r>
      <w:r>
        <w:rPr>
          <w:rFonts w:ascii="Arial" w:eastAsia="Times New Roman" w:hAnsi="Arial" w:cs="Arial"/>
          <w:color w:val="141414"/>
          <w:lang w:eastAsia="en-GB"/>
        </w:rPr>
        <w:t xml:space="preserve">. </w:t>
      </w:r>
    </w:p>
    <w:p w:rsidR="00AF5A9D" w:rsidRDefault="00AF5A9D" w:rsidP="00F661D0">
      <w:pPr>
        <w:pStyle w:val="ListParagraph"/>
        <w:numPr>
          <w:ilvl w:val="0"/>
          <w:numId w:val="4"/>
        </w:numPr>
        <w:spacing w:after="60" w:line="240" w:lineRule="auto"/>
        <w:ind w:left="357" w:hanging="357"/>
        <w:contextualSpacing w:val="0"/>
        <w:jc w:val="both"/>
        <w:rPr>
          <w:rFonts w:ascii="Arial" w:eastAsia="Times New Roman" w:hAnsi="Arial" w:cs="Arial"/>
          <w:color w:val="141414"/>
          <w:lang w:eastAsia="en-GB"/>
        </w:rPr>
      </w:pPr>
      <w:r w:rsidRPr="004F219A">
        <w:rPr>
          <w:rFonts w:ascii="Arial" w:eastAsia="Times New Roman" w:hAnsi="Arial" w:cs="Arial"/>
          <w:color w:val="141414"/>
          <w:lang w:eastAsia="en-GB"/>
        </w:rPr>
        <w:t xml:space="preserve">The number of hospital beds for general and acute care has fallen by 34 per cent since 1987/88, the bulk of this fall due to closures of beds for the long-term care of older people. </w:t>
      </w:r>
    </w:p>
    <w:p w:rsidR="00AF5A9D" w:rsidRDefault="00AF5A9D" w:rsidP="00F661D0">
      <w:pPr>
        <w:pStyle w:val="ListParagraph"/>
        <w:numPr>
          <w:ilvl w:val="0"/>
          <w:numId w:val="4"/>
        </w:numPr>
        <w:spacing w:after="120" w:line="240" w:lineRule="auto"/>
        <w:ind w:left="357" w:hanging="357"/>
        <w:contextualSpacing w:val="0"/>
        <w:jc w:val="both"/>
        <w:rPr>
          <w:rFonts w:ascii="Arial" w:eastAsia="Times New Roman" w:hAnsi="Arial" w:cs="Arial"/>
          <w:color w:val="141414"/>
          <w:lang w:eastAsia="en-GB"/>
        </w:rPr>
      </w:pPr>
      <w:r>
        <w:rPr>
          <w:rFonts w:ascii="Arial" w:eastAsia="Times New Roman" w:hAnsi="Arial" w:cs="Arial"/>
          <w:color w:val="141414"/>
          <w:lang w:eastAsia="en-GB"/>
        </w:rPr>
        <w:t>R</w:t>
      </w:r>
      <w:r w:rsidRPr="004F219A">
        <w:rPr>
          <w:rFonts w:ascii="Arial" w:eastAsia="Times New Roman" w:hAnsi="Arial" w:cs="Arial"/>
          <w:color w:val="141414"/>
          <w:lang w:eastAsia="en-GB"/>
        </w:rPr>
        <w:t>esearch shows that initiatives to moderate demand for hospital care often struggle to succeed</w:t>
      </w:r>
      <w:r>
        <w:rPr>
          <w:rFonts w:ascii="Arial" w:eastAsia="Times New Roman" w:hAnsi="Arial" w:cs="Arial"/>
          <w:color w:val="141414"/>
          <w:lang w:eastAsia="en-GB"/>
        </w:rPr>
        <w:t xml:space="preserve">. This is because a) the </w:t>
      </w:r>
      <w:r w:rsidRPr="004F219A">
        <w:rPr>
          <w:rFonts w:ascii="Arial" w:eastAsia="Times New Roman" w:hAnsi="Arial" w:cs="Arial"/>
          <w:color w:val="141414"/>
          <w:lang w:eastAsia="en-GB"/>
        </w:rPr>
        <w:t xml:space="preserve">intermediate care capacity is </w:t>
      </w:r>
      <w:r>
        <w:rPr>
          <w:rFonts w:ascii="Arial" w:eastAsia="Times New Roman" w:hAnsi="Arial" w:cs="Arial"/>
          <w:color w:val="141414"/>
          <w:lang w:eastAsia="en-GB"/>
        </w:rPr>
        <w:t>cu</w:t>
      </w:r>
      <w:r w:rsidRPr="004F219A">
        <w:rPr>
          <w:rFonts w:ascii="Arial" w:eastAsia="Times New Roman" w:hAnsi="Arial" w:cs="Arial"/>
          <w:color w:val="141414"/>
          <w:lang w:eastAsia="en-GB"/>
        </w:rPr>
        <w:t>rrently only enough to meet half of demand</w:t>
      </w:r>
      <w:r>
        <w:rPr>
          <w:rFonts w:ascii="Arial" w:eastAsia="Times New Roman" w:hAnsi="Arial" w:cs="Arial"/>
          <w:color w:val="141414"/>
          <w:lang w:eastAsia="en-GB"/>
        </w:rPr>
        <w:t xml:space="preserve"> from patients who on discharge from hospital, need further rehabilitative care in the community and b)</w:t>
      </w:r>
      <w:r w:rsidRPr="004F219A">
        <w:rPr>
          <w:rFonts w:ascii="Arial" w:eastAsia="Times New Roman" w:hAnsi="Arial" w:cs="Arial"/>
          <w:color w:val="141414"/>
          <w:lang w:eastAsia="en-GB"/>
        </w:rPr>
        <w:t xml:space="preserve"> cuts in funding have led to significant reductions in publicly funded social care</w:t>
      </w:r>
      <w:r>
        <w:rPr>
          <w:rFonts w:ascii="Arial" w:eastAsia="Times New Roman" w:hAnsi="Arial" w:cs="Arial"/>
          <w:color w:val="141414"/>
          <w:lang w:eastAsia="en-GB"/>
        </w:rPr>
        <w:t xml:space="preserve"> that could support early discharge from hospital or prevent the admission in the first place</w:t>
      </w:r>
      <w:r w:rsidRPr="004F219A">
        <w:rPr>
          <w:rFonts w:ascii="Arial" w:eastAsia="Times New Roman" w:hAnsi="Arial" w:cs="Arial"/>
          <w:color w:val="141414"/>
          <w:lang w:eastAsia="en-GB"/>
        </w:rPr>
        <w:t>.</w:t>
      </w:r>
    </w:p>
    <w:p w:rsidR="00AF5A9D" w:rsidRPr="00EC61D7" w:rsidRDefault="00AF5A9D" w:rsidP="00AF5A9D">
      <w:pPr>
        <w:spacing w:after="20" w:line="240" w:lineRule="auto"/>
        <w:jc w:val="both"/>
        <w:rPr>
          <w:rStyle w:val="Hyperlink"/>
          <w:rFonts w:ascii="Arial" w:hAnsi="Arial" w:cs="Arial"/>
          <w:b/>
          <w:color w:val="auto"/>
          <w:sz w:val="24"/>
          <w:szCs w:val="24"/>
          <w:u w:val="none"/>
        </w:rPr>
      </w:pPr>
      <w:r w:rsidRPr="00EC61D7">
        <w:rPr>
          <w:rStyle w:val="Hyperlink"/>
          <w:rFonts w:ascii="Arial" w:hAnsi="Arial" w:cs="Arial"/>
          <w:b/>
          <w:color w:val="auto"/>
          <w:sz w:val="24"/>
          <w:szCs w:val="24"/>
          <w:u w:val="none"/>
        </w:rPr>
        <w:t>Rising Demand for Emergency and Planned Hospital Care</w:t>
      </w:r>
    </w:p>
    <w:p w:rsidR="00AF5A9D" w:rsidRDefault="00AF5A9D" w:rsidP="00F661D0">
      <w:pPr>
        <w:shd w:val="clear" w:color="auto" w:fill="FFFFFF"/>
        <w:spacing w:after="80" w:line="240" w:lineRule="auto"/>
        <w:jc w:val="both"/>
        <w:rPr>
          <w:rFonts w:ascii="Arial" w:eastAsia="Times New Roman" w:hAnsi="Arial" w:cs="Arial"/>
          <w:lang w:val="en" w:eastAsia="en-GB"/>
        </w:rPr>
      </w:pPr>
      <w:r>
        <w:rPr>
          <w:rFonts w:ascii="Arial" w:eastAsia="Times New Roman" w:hAnsi="Arial" w:cs="Arial"/>
          <w:lang w:val="en" w:eastAsia="en-GB"/>
        </w:rPr>
        <w:t xml:space="preserve">Two years before the Covid-19 crisis, in February 2018, </w:t>
      </w:r>
      <w:r w:rsidRPr="004141D2">
        <w:rPr>
          <w:rFonts w:ascii="Arial" w:eastAsia="Times New Roman" w:hAnsi="Arial" w:cs="Arial"/>
          <w:lang w:val="en" w:eastAsia="en-GB"/>
        </w:rPr>
        <w:t xml:space="preserve">Rocco Friebel of the Health Foundation reported </w:t>
      </w:r>
      <w:r>
        <w:rPr>
          <w:rFonts w:ascii="Arial" w:eastAsia="Times New Roman" w:hAnsi="Arial" w:cs="Arial"/>
          <w:color w:val="43423E"/>
          <w:lang w:val="en" w:eastAsia="en-GB"/>
        </w:rPr>
        <w:t>that “… the</w:t>
      </w:r>
      <w:r w:rsidRPr="007E648E">
        <w:rPr>
          <w:rFonts w:ascii="Arial" w:eastAsia="Times New Roman" w:hAnsi="Arial" w:cs="Arial"/>
          <w:lang w:val="en" w:eastAsia="en-GB"/>
        </w:rPr>
        <w:t xml:space="preserve"> NHS is experiencing a period of unprecedented pressures on resources</w:t>
      </w:r>
      <w:r>
        <w:rPr>
          <w:rFonts w:ascii="Arial" w:eastAsia="Times New Roman" w:hAnsi="Arial" w:cs="Arial"/>
          <w:lang w:val="en" w:eastAsia="en-GB"/>
        </w:rPr>
        <w:t>”</w:t>
      </w:r>
      <w:r w:rsidRPr="007E648E">
        <w:rPr>
          <w:rFonts w:ascii="Arial" w:eastAsia="Times New Roman" w:hAnsi="Arial" w:cs="Arial"/>
          <w:lang w:val="en" w:eastAsia="en-GB"/>
        </w:rPr>
        <w:t xml:space="preserve">. </w:t>
      </w:r>
      <w:r>
        <w:rPr>
          <w:rFonts w:ascii="Arial" w:eastAsia="Times New Roman" w:hAnsi="Arial" w:cs="Arial"/>
          <w:lang w:val="en" w:eastAsia="en-GB"/>
        </w:rPr>
        <w:t xml:space="preserve"> During the 10 years 2006 to 2018, there was a 28% rise in the total annual number of hospital admissions.  P</w:t>
      </w:r>
      <w:r w:rsidRPr="00942A77">
        <w:rPr>
          <w:rFonts w:ascii="Arial" w:eastAsia="Times New Roman" w:hAnsi="Arial" w:cs="Arial"/>
          <w:lang w:val="en" w:eastAsia="en-GB"/>
        </w:rPr>
        <w:t xml:space="preserve">atients aged </w:t>
      </w:r>
      <w:r>
        <w:rPr>
          <w:rFonts w:ascii="Arial" w:eastAsia="Times New Roman" w:hAnsi="Arial" w:cs="Arial"/>
          <w:lang w:val="en" w:eastAsia="en-GB"/>
        </w:rPr>
        <w:t xml:space="preserve">above </w:t>
      </w:r>
      <w:r w:rsidRPr="00942A77">
        <w:rPr>
          <w:rFonts w:ascii="Arial" w:eastAsia="Times New Roman" w:hAnsi="Arial" w:cs="Arial"/>
          <w:lang w:val="en" w:eastAsia="en-GB"/>
        </w:rPr>
        <w:t xml:space="preserve">65 </w:t>
      </w:r>
      <w:r>
        <w:rPr>
          <w:rFonts w:ascii="Arial" w:eastAsia="Times New Roman" w:hAnsi="Arial" w:cs="Arial"/>
          <w:lang w:val="en" w:eastAsia="en-GB"/>
        </w:rPr>
        <w:t>had</w:t>
      </w:r>
      <w:r w:rsidRPr="00942A77">
        <w:rPr>
          <w:rFonts w:ascii="Arial" w:eastAsia="Times New Roman" w:hAnsi="Arial" w:cs="Arial"/>
          <w:lang w:val="en" w:eastAsia="en-GB"/>
        </w:rPr>
        <w:t xml:space="preserve"> increased by 46%</w:t>
      </w:r>
      <w:r>
        <w:rPr>
          <w:rFonts w:ascii="Arial" w:eastAsia="Times New Roman" w:hAnsi="Arial" w:cs="Arial"/>
          <w:lang w:val="en" w:eastAsia="en-GB"/>
        </w:rPr>
        <w:t xml:space="preserve"> and the proportion with long-term conditions has doubled.  P</w:t>
      </w:r>
      <w:r w:rsidRPr="00942A77">
        <w:rPr>
          <w:rFonts w:ascii="Arial" w:eastAsia="Times New Roman" w:hAnsi="Arial" w:cs="Arial"/>
          <w:lang w:val="en" w:eastAsia="en-GB"/>
        </w:rPr>
        <w:t>atient complexity</w:t>
      </w:r>
      <w:r>
        <w:rPr>
          <w:rFonts w:ascii="Arial" w:eastAsia="Times New Roman" w:hAnsi="Arial" w:cs="Arial"/>
          <w:lang w:val="en" w:eastAsia="en-GB"/>
        </w:rPr>
        <w:t xml:space="preserve"> increases the pressures on hospitals beyond the simple rise in the number of admissions</w:t>
      </w:r>
      <w:r w:rsidRPr="008E7B1E">
        <w:rPr>
          <w:rStyle w:val="EndnoteReference"/>
          <w:rFonts w:ascii="Arial" w:eastAsia="Times New Roman" w:hAnsi="Arial" w:cs="Arial"/>
          <w:b/>
          <w:lang w:val="en" w:eastAsia="en-GB"/>
        </w:rPr>
        <w:endnoteReference w:id="38"/>
      </w:r>
      <w:r w:rsidRPr="00942A77">
        <w:rPr>
          <w:rFonts w:ascii="Arial" w:eastAsia="Times New Roman" w:hAnsi="Arial" w:cs="Arial"/>
          <w:lang w:val="en" w:eastAsia="en-GB"/>
        </w:rPr>
        <w:t xml:space="preserve">. </w:t>
      </w:r>
    </w:p>
    <w:p w:rsidR="00AF5A9D" w:rsidRDefault="00AF5A9D" w:rsidP="00F661D0">
      <w:pPr>
        <w:spacing w:after="80" w:line="240" w:lineRule="auto"/>
        <w:jc w:val="both"/>
        <w:rPr>
          <w:rStyle w:val="Hyperlink"/>
          <w:rFonts w:ascii="Arial" w:hAnsi="Arial" w:cs="Arial"/>
          <w:color w:val="auto"/>
          <w:u w:val="none"/>
        </w:rPr>
      </w:pPr>
      <w:r>
        <w:rPr>
          <w:rStyle w:val="Hyperlink"/>
          <w:rFonts w:ascii="Arial" w:hAnsi="Arial" w:cs="Arial"/>
          <w:color w:val="auto"/>
          <w:u w:val="none"/>
        </w:rPr>
        <w:t xml:space="preserve">Exactly two years later, in February 2020, </w:t>
      </w:r>
      <w:r w:rsidRPr="0018071C">
        <w:rPr>
          <w:rStyle w:val="Hyperlink"/>
          <w:rFonts w:ascii="Arial" w:hAnsi="Arial" w:cs="Arial"/>
          <w:color w:val="auto"/>
          <w:u w:val="none"/>
        </w:rPr>
        <w:t xml:space="preserve">Carl Baker </w:t>
      </w:r>
      <w:r>
        <w:rPr>
          <w:rStyle w:val="Hyperlink"/>
          <w:rFonts w:ascii="Arial" w:hAnsi="Arial" w:cs="Arial"/>
          <w:color w:val="auto"/>
          <w:u w:val="none"/>
        </w:rPr>
        <w:t xml:space="preserve">in a House of Commons Briefing Paper, reported that “… </w:t>
      </w:r>
      <w:r w:rsidRPr="007E648E">
        <w:rPr>
          <w:rStyle w:val="Hyperlink"/>
          <w:rFonts w:ascii="Arial" w:hAnsi="Arial" w:cs="Arial"/>
          <w:color w:val="auto"/>
          <w:u w:val="none"/>
        </w:rPr>
        <w:t xml:space="preserve">demand for NHS hospital services in England </w:t>
      </w:r>
      <w:r>
        <w:rPr>
          <w:rStyle w:val="Hyperlink"/>
          <w:rFonts w:ascii="Arial" w:hAnsi="Arial" w:cs="Arial"/>
          <w:color w:val="auto"/>
          <w:u w:val="none"/>
        </w:rPr>
        <w:t xml:space="preserve">has </w:t>
      </w:r>
      <w:r w:rsidRPr="007E648E">
        <w:rPr>
          <w:rStyle w:val="Hyperlink"/>
          <w:rFonts w:ascii="Arial" w:hAnsi="Arial" w:cs="Arial"/>
          <w:color w:val="auto"/>
          <w:u w:val="none"/>
        </w:rPr>
        <w:t xml:space="preserve">continued to rise. </w:t>
      </w:r>
      <w:r>
        <w:rPr>
          <w:rStyle w:val="Hyperlink"/>
          <w:rFonts w:ascii="Arial" w:hAnsi="Arial" w:cs="Arial"/>
          <w:color w:val="auto"/>
          <w:u w:val="none"/>
        </w:rPr>
        <w:t xml:space="preserve"> </w:t>
      </w:r>
      <w:r w:rsidRPr="007E648E">
        <w:rPr>
          <w:rStyle w:val="Hyperlink"/>
          <w:rFonts w:ascii="Arial" w:hAnsi="Arial" w:cs="Arial"/>
          <w:color w:val="auto"/>
          <w:u w:val="none"/>
        </w:rPr>
        <w:t>At the same time, performance on many of the main waiting times measures</w:t>
      </w:r>
      <w:r>
        <w:rPr>
          <w:rStyle w:val="Hyperlink"/>
          <w:rFonts w:ascii="Arial" w:hAnsi="Arial" w:cs="Arial"/>
          <w:color w:val="auto"/>
          <w:u w:val="none"/>
        </w:rPr>
        <w:t xml:space="preserve"> has</w:t>
      </w:r>
      <w:r w:rsidRPr="007E648E">
        <w:rPr>
          <w:rStyle w:val="Hyperlink"/>
          <w:rFonts w:ascii="Arial" w:hAnsi="Arial" w:cs="Arial"/>
          <w:color w:val="auto"/>
          <w:u w:val="none"/>
        </w:rPr>
        <w:t xml:space="preserve"> f</w:t>
      </w:r>
      <w:r>
        <w:rPr>
          <w:rStyle w:val="Hyperlink"/>
          <w:rFonts w:ascii="Arial" w:hAnsi="Arial" w:cs="Arial"/>
          <w:color w:val="auto"/>
          <w:u w:val="none"/>
        </w:rPr>
        <w:t>a</w:t>
      </w:r>
      <w:r w:rsidRPr="007E648E">
        <w:rPr>
          <w:rStyle w:val="Hyperlink"/>
          <w:rFonts w:ascii="Arial" w:hAnsi="Arial" w:cs="Arial"/>
          <w:color w:val="auto"/>
          <w:u w:val="none"/>
        </w:rPr>
        <w:t>ll</w:t>
      </w:r>
      <w:r>
        <w:rPr>
          <w:rStyle w:val="Hyperlink"/>
          <w:rFonts w:ascii="Arial" w:hAnsi="Arial" w:cs="Arial"/>
          <w:color w:val="auto"/>
          <w:u w:val="none"/>
        </w:rPr>
        <w:t>en</w:t>
      </w:r>
      <w:r w:rsidRPr="007E648E">
        <w:rPr>
          <w:rStyle w:val="Hyperlink"/>
          <w:rFonts w:ascii="Arial" w:hAnsi="Arial" w:cs="Arial"/>
          <w:color w:val="auto"/>
          <w:u w:val="none"/>
        </w:rPr>
        <w:t>.</w:t>
      </w:r>
      <w:r>
        <w:rPr>
          <w:rStyle w:val="Hyperlink"/>
          <w:rFonts w:ascii="Arial" w:hAnsi="Arial" w:cs="Arial"/>
          <w:color w:val="auto"/>
          <w:u w:val="none"/>
        </w:rPr>
        <w:t>”</w:t>
      </w:r>
      <w:r w:rsidRPr="004651ED">
        <w:rPr>
          <w:rStyle w:val="EndnoteReference"/>
          <w:rFonts w:ascii="Arial" w:hAnsi="Arial" w:cs="Arial"/>
          <w:b/>
        </w:rPr>
        <w:endnoteReference w:id="39"/>
      </w:r>
      <w:r>
        <w:rPr>
          <w:rStyle w:val="Hyperlink"/>
          <w:rFonts w:ascii="Arial" w:hAnsi="Arial" w:cs="Arial"/>
          <w:color w:val="auto"/>
          <w:u w:val="none"/>
        </w:rPr>
        <w:t xml:space="preserve">  </w:t>
      </w:r>
    </w:p>
    <w:p w:rsidR="00AF5A9D" w:rsidRDefault="00AF5A9D" w:rsidP="00F661D0">
      <w:pPr>
        <w:spacing w:after="80" w:line="240" w:lineRule="auto"/>
        <w:jc w:val="both"/>
        <w:rPr>
          <w:rStyle w:val="Hyperlink"/>
          <w:rFonts w:ascii="Arial" w:hAnsi="Arial" w:cs="Arial"/>
          <w:color w:val="auto"/>
          <w:u w:val="none"/>
        </w:rPr>
      </w:pPr>
      <w:r>
        <w:rPr>
          <w:rStyle w:val="Hyperlink"/>
          <w:rFonts w:ascii="Arial" w:hAnsi="Arial" w:cs="Arial"/>
          <w:color w:val="auto"/>
          <w:u w:val="none"/>
        </w:rPr>
        <w:t xml:space="preserve">The offset rising demand for a decreasing number of hospital beds, the </w:t>
      </w:r>
      <w:r w:rsidRPr="00BE49E8">
        <w:rPr>
          <w:rStyle w:val="Hyperlink"/>
          <w:rFonts w:ascii="Arial" w:hAnsi="Arial" w:cs="Arial"/>
          <w:color w:val="auto"/>
          <w:u w:val="none"/>
        </w:rPr>
        <w:t xml:space="preserve">bed occupancy </w:t>
      </w:r>
      <w:r>
        <w:rPr>
          <w:rStyle w:val="Hyperlink"/>
          <w:rFonts w:ascii="Arial" w:hAnsi="Arial" w:cs="Arial"/>
          <w:color w:val="auto"/>
          <w:u w:val="none"/>
        </w:rPr>
        <w:t xml:space="preserve">rate was increased </w:t>
      </w:r>
      <w:r w:rsidRPr="00BE49E8">
        <w:rPr>
          <w:rStyle w:val="Hyperlink"/>
          <w:rFonts w:ascii="Arial" w:hAnsi="Arial" w:cs="Arial"/>
          <w:color w:val="auto"/>
          <w:u w:val="none"/>
        </w:rPr>
        <w:t xml:space="preserve">from 85.6% </w:t>
      </w:r>
      <w:r>
        <w:rPr>
          <w:rStyle w:val="Hyperlink"/>
          <w:rFonts w:ascii="Arial" w:hAnsi="Arial" w:cs="Arial"/>
          <w:color w:val="auto"/>
          <w:u w:val="none"/>
        </w:rPr>
        <w:t xml:space="preserve">to </w:t>
      </w:r>
      <w:r w:rsidRPr="00BE49E8">
        <w:rPr>
          <w:rStyle w:val="Hyperlink"/>
          <w:rFonts w:ascii="Arial" w:hAnsi="Arial" w:cs="Arial"/>
          <w:color w:val="auto"/>
          <w:u w:val="none"/>
        </w:rPr>
        <w:t>9</w:t>
      </w:r>
      <w:r>
        <w:rPr>
          <w:rStyle w:val="Hyperlink"/>
          <w:rFonts w:ascii="Arial" w:hAnsi="Arial" w:cs="Arial"/>
          <w:color w:val="auto"/>
          <w:u w:val="none"/>
        </w:rPr>
        <w:t>5</w:t>
      </w:r>
      <w:r w:rsidRPr="00BE49E8">
        <w:rPr>
          <w:rStyle w:val="Hyperlink"/>
          <w:rFonts w:ascii="Arial" w:hAnsi="Arial" w:cs="Arial"/>
          <w:color w:val="auto"/>
          <w:u w:val="none"/>
        </w:rPr>
        <w:t>%</w:t>
      </w:r>
      <w:r>
        <w:rPr>
          <w:rStyle w:val="Hyperlink"/>
          <w:rFonts w:ascii="Arial" w:hAnsi="Arial" w:cs="Arial"/>
          <w:color w:val="auto"/>
          <w:u w:val="none"/>
        </w:rPr>
        <w:t>.  During</w:t>
      </w:r>
      <w:r>
        <w:rPr>
          <w:rStyle w:val="hgkelc"/>
          <w:rFonts w:ascii="Arial" w:hAnsi="Arial" w:cs="Arial"/>
          <w:color w:val="222222"/>
        </w:rPr>
        <w:t xml:space="preserve"> the winter months, it regularly exceeds 95 per cent reaching 100% on occasions</w:t>
      </w:r>
      <w:r w:rsidRPr="00B17F56">
        <w:rPr>
          <w:rStyle w:val="EndnoteReference"/>
          <w:rFonts w:ascii="Arial" w:hAnsi="Arial" w:cs="Arial"/>
          <w:b/>
          <w:color w:val="222222"/>
        </w:rPr>
        <w:endnoteReference w:id="40"/>
      </w:r>
      <w:r>
        <w:rPr>
          <w:rStyle w:val="hgkelc"/>
          <w:rFonts w:ascii="Arial" w:hAnsi="Arial" w:cs="Arial"/>
          <w:color w:val="222222"/>
        </w:rPr>
        <w:t>.  Hospitals cannot operate at 95-100% occupancy rate because spare beds are required to accommodate variations in demand so that patients can, at all times, continue to flow through the system that ends with a safe and sustained discharge care plan</w:t>
      </w:r>
      <w:r w:rsidRPr="00C95BC4">
        <w:rPr>
          <w:rStyle w:val="EndnoteReference"/>
          <w:rFonts w:ascii="Arial" w:hAnsi="Arial" w:cs="Arial"/>
          <w:b/>
          <w:color w:val="222222"/>
        </w:rPr>
        <w:endnoteReference w:id="41"/>
      </w:r>
      <w:r>
        <w:rPr>
          <w:rStyle w:val="hgkelc"/>
          <w:rFonts w:ascii="Arial" w:hAnsi="Arial" w:cs="Arial"/>
          <w:color w:val="222222"/>
        </w:rPr>
        <w:t xml:space="preserve">.   When the patient throughput becomes clogged </w:t>
      </w:r>
      <w:r>
        <w:rPr>
          <w:rStyle w:val="hgkelc"/>
          <w:rFonts w:ascii="Arial" w:hAnsi="Arial" w:cs="Arial"/>
          <w:color w:val="222222"/>
        </w:rPr>
        <w:lastRenderedPageBreak/>
        <w:t xml:space="preserve">with delayed discharges, </w:t>
      </w:r>
      <w:r>
        <w:rPr>
          <w:rStyle w:val="Hyperlink"/>
          <w:rFonts w:ascii="Arial" w:hAnsi="Arial" w:cs="Arial"/>
          <w:color w:val="auto"/>
          <w:u w:val="none"/>
        </w:rPr>
        <w:t xml:space="preserve">planned admissions are subjected to multiple cancellations causing illnesses to worsen through lack of timely treatment and thus, are likely to present at A &amp; E as emergencies (!) </w:t>
      </w:r>
    </w:p>
    <w:p w:rsidR="00AF5A9D" w:rsidRDefault="00AF5A9D" w:rsidP="00F661D0">
      <w:pPr>
        <w:spacing w:after="60" w:line="240" w:lineRule="auto"/>
        <w:jc w:val="both"/>
        <w:rPr>
          <w:rStyle w:val="Hyperlink"/>
          <w:rFonts w:ascii="Arial" w:hAnsi="Arial" w:cs="Arial"/>
          <w:color w:val="auto"/>
          <w:u w:val="none"/>
        </w:rPr>
      </w:pPr>
      <w:r>
        <w:rPr>
          <w:rStyle w:val="Hyperlink"/>
          <w:rFonts w:ascii="Arial" w:hAnsi="Arial" w:cs="Arial"/>
          <w:color w:val="auto"/>
          <w:u w:val="none"/>
        </w:rPr>
        <w:t xml:space="preserve">In addition, many emergency admissions are inappropriate.  Apart from over-loading A &amp;* E departments, this adversely affects a patient’s chances of recovery because they are admitted to the wrong healthcare setting for their conditions and complexity of needs.  Such patients are not best treated and cared for in acute hospitals, where their condition worsens rendering them more unable to cope with living at home.  </w:t>
      </w:r>
    </w:p>
    <w:p w:rsidR="00AF5A9D" w:rsidRDefault="00AF5A9D" w:rsidP="00F661D0">
      <w:pPr>
        <w:spacing w:after="60" w:line="240" w:lineRule="auto"/>
        <w:jc w:val="both"/>
        <w:rPr>
          <w:rStyle w:val="Hyperlink"/>
          <w:rFonts w:ascii="Arial" w:hAnsi="Arial" w:cs="Arial"/>
          <w:color w:val="auto"/>
          <w:u w:val="none"/>
        </w:rPr>
      </w:pPr>
      <w:r>
        <w:rPr>
          <w:rStyle w:val="Hyperlink"/>
          <w:rFonts w:ascii="Arial" w:hAnsi="Arial" w:cs="Arial"/>
          <w:color w:val="auto"/>
          <w:u w:val="none"/>
        </w:rPr>
        <w:t xml:space="preserve">So why aren’t they living and being cared for in their own home, or at least in a local community setting?  </w:t>
      </w:r>
    </w:p>
    <w:p w:rsidR="00AF5A9D" w:rsidRPr="003C36D2" w:rsidRDefault="00AF5A9D" w:rsidP="00F661D0">
      <w:pPr>
        <w:spacing w:after="120" w:line="240" w:lineRule="auto"/>
        <w:jc w:val="both"/>
        <w:rPr>
          <w:rStyle w:val="Hyperlink"/>
          <w:rFonts w:ascii="Arial" w:hAnsi="Arial" w:cs="Arial"/>
          <w:color w:val="FF0000"/>
          <w:u w:val="none"/>
        </w:rPr>
      </w:pPr>
      <w:r>
        <w:rPr>
          <w:rStyle w:val="Hyperlink"/>
          <w:rFonts w:ascii="Arial" w:hAnsi="Arial" w:cs="Arial"/>
          <w:color w:val="auto"/>
          <w:u w:val="none"/>
        </w:rPr>
        <w:t xml:space="preserve">Whatever happened to ‘Care in the Community’?  </w:t>
      </w:r>
    </w:p>
    <w:p w:rsidR="00AF5A9D" w:rsidRPr="00D622DC" w:rsidRDefault="00AF5A9D" w:rsidP="00AF5A9D">
      <w:pPr>
        <w:spacing w:after="20" w:line="240" w:lineRule="auto"/>
        <w:jc w:val="both"/>
        <w:rPr>
          <w:rFonts w:ascii="Arial" w:hAnsi="Arial" w:cs="Arial"/>
          <w:sz w:val="23"/>
          <w:szCs w:val="23"/>
          <w:shd w:val="clear" w:color="auto" w:fill="FFFFFF"/>
          <w:vertAlign w:val="superscript"/>
        </w:rPr>
      </w:pPr>
      <w:r w:rsidRPr="00D622DC">
        <w:rPr>
          <w:rFonts w:ascii="Arial" w:hAnsi="Arial" w:cs="Arial"/>
          <w:b/>
          <w:sz w:val="23"/>
          <w:szCs w:val="23"/>
          <w:shd w:val="clear" w:color="auto" w:fill="FFFFFF"/>
        </w:rPr>
        <w:t>Antecedent to the Decade of Healthcare Decline: the NHS and Community Care Act 1990</w:t>
      </w:r>
      <w:r w:rsidRPr="00D622DC">
        <w:rPr>
          <w:rStyle w:val="FootnoteReference"/>
          <w:rFonts w:ascii="Arial" w:hAnsi="Arial" w:cs="Arial"/>
          <w:b/>
          <w:sz w:val="23"/>
          <w:szCs w:val="23"/>
          <w:shd w:val="clear" w:color="auto" w:fill="FFFFFF"/>
        </w:rPr>
        <w:footnoteReference w:id="34"/>
      </w:r>
    </w:p>
    <w:p w:rsidR="00AF5A9D" w:rsidRDefault="00AF5A9D" w:rsidP="00AF5A9D">
      <w:pPr>
        <w:spacing w:after="120" w:line="240" w:lineRule="auto"/>
        <w:jc w:val="both"/>
        <w:rPr>
          <w:rFonts w:ascii="Arial" w:hAnsi="Arial" w:cs="Arial"/>
          <w:shd w:val="clear" w:color="auto" w:fill="FFFFFF"/>
        </w:rPr>
      </w:pPr>
      <w:r>
        <w:rPr>
          <w:rFonts w:ascii="Arial" w:hAnsi="Arial" w:cs="Arial"/>
          <w:shd w:val="clear" w:color="auto" w:fill="FFFFFF"/>
        </w:rPr>
        <w:t>The World Health Organisation has 195 member states and all these nations, regardless of wealth and power, are subject to WHO policies.  Therefore, subsequent to the Alma Ata Declaration</w:t>
      </w:r>
      <w:r w:rsidRPr="00770FF7">
        <w:rPr>
          <w:rStyle w:val="FootnoteReference"/>
          <w:rFonts w:ascii="Arial" w:hAnsi="Arial" w:cs="Arial"/>
          <w:b/>
          <w:shd w:val="clear" w:color="auto" w:fill="FFFFFF"/>
        </w:rPr>
        <w:footnoteReference w:id="35"/>
      </w:r>
      <w:r>
        <w:rPr>
          <w:rFonts w:ascii="Arial" w:hAnsi="Arial" w:cs="Arial"/>
          <w:shd w:val="clear" w:color="auto" w:fill="FFFFFF"/>
        </w:rPr>
        <w:t>, the WHO European Region published guidance for how European countries should reorient their National Healthcare Systems towards PHC according to the Alma Ata definition.  This should not be confused with primary care (PC) or general medical practice (GPs) in the United Kingdom.</w:t>
      </w:r>
    </w:p>
    <w:p w:rsidR="00AF5A9D" w:rsidRDefault="00AF5A9D" w:rsidP="00AF5A9D">
      <w:pPr>
        <w:spacing w:after="120" w:line="240" w:lineRule="auto"/>
        <w:jc w:val="both"/>
        <w:rPr>
          <w:rFonts w:ascii="Arial" w:hAnsi="Arial" w:cs="Arial"/>
          <w:shd w:val="clear" w:color="auto" w:fill="FFFFFF"/>
        </w:rPr>
      </w:pPr>
      <w:r>
        <w:rPr>
          <w:rFonts w:ascii="Arial" w:hAnsi="Arial" w:cs="Arial"/>
          <w:shd w:val="clear" w:color="auto" w:fill="FFFFFF"/>
        </w:rPr>
        <w:t xml:space="preserve">Throughout the 1980s, the Thatcher Government reviewed the NHS and planned for extensive reform of the NHS and social services.  The primary aim was to improve efficiency and efficacy, which would have been fine if this was to be done within the original tenets of the NHS and in-keeping of the WHO PHC guidelines.  But the overall approach to the reforms were in total disregard of both.   Efficiency and efficacy boiled down to cutting costs, while cost effectiveness was confused with the cheapest.  Margaret Thatcher accepted the advice of Milton Friedman (the American economist) and like-minded health economists in the UK, while largely rejecting advice from the British healthcare professions.  </w:t>
      </w:r>
    </w:p>
    <w:p w:rsidR="00AF5A9D" w:rsidRDefault="00AF5A9D" w:rsidP="00AF5A9D">
      <w:pPr>
        <w:spacing w:after="120" w:line="240" w:lineRule="auto"/>
        <w:jc w:val="both"/>
        <w:rPr>
          <w:rFonts w:ascii="Arial" w:hAnsi="Arial" w:cs="Arial"/>
          <w:shd w:val="clear" w:color="auto" w:fill="FFFFFF"/>
        </w:rPr>
      </w:pPr>
      <w:r>
        <w:rPr>
          <w:rFonts w:ascii="Arial" w:hAnsi="Arial" w:cs="Arial"/>
          <w:shd w:val="clear" w:color="auto" w:fill="FFFFFF"/>
        </w:rPr>
        <w:t xml:space="preserve">The result was the NHS and Community Care Act of 1990.  This was remarkable for placing health and social care within the same Act and then for creating more divisions between the two than ever before. </w:t>
      </w:r>
    </w:p>
    <w:p w:rsidR="00AF5A9D" w:rsidRDefault="00AF5A9D" w:rsidP="00AF5A9D">
      <w:pPr>
        <w:spacing w:after="120" w:line="240" w:lineRule="auto"/>
        <w:jc w:val="both"/>
        <w:rPr>
          <w:rFonts w:ascii="Arial" w:hAnsi="Arial" w:cs="Arial"/>
          <w:shd w:val="clear" w:color="auto" w:fill="FFFFFF"/>
        </w:rPr>
      </w:pPr>
      <w:r>
        <w:rPr>
          <w:rFonts w:ascii="Arial" w:hAnsi="Arial" w:cs="Arial"/>
          <w:shd w:val="clear" w:color="auto" w:fill="FFFFFF"/>
        </w:rPr>
        <w:t xml:space="preserve">The NHS side was implemented in 1991. The key reform was the division between the health commissioners (purchasers) and the providers, which created the internal market and thus introduced competition into a hitherto cooperative NHS.  Both commissioners and providers could be organisations in or outside of the NHS, which opened up the field of public healthcare provision to the private sector.  This would have been alright if private sector providers had been restricted to not-for-profit, voluntary or charitable organisations.  After all, the NHS has contracted with such charities as Hospice UK for years and GPs have never been part of the NHS.  But the 1990 Act permitted for-profit organisations to bid for NHS contracts, which meant that public money could be used to pay dividends to shareholders.  </w:t>
      </w:r>
    </w:p>
    <w:p w:rsidR="00AF5A9D" w:rsidRDefault="00AF5A9D" w:rsidP="00AF5A9D">
      <w:pPr>
        <w:spacing w:after="120" w:line="240" w:lineRule="auto"/>
        <w:jc w:val="both"/>
        <w:rPr>
          <w:rFonts w:ascii="Arial" w:hAnsi="Arial" w:cs="Arial"/>
          <w:shd w:val="clear" w:color="auto" w:fill="FFFFFF"/>
        </w:rPr>
      </w:pPr>
      <w:r>
        <w:rPr>
          <w:rFonts w:ascii="Arial" w:hAnsi="Arial" w:cs="Arial"/>
          <w:shd w:val="clear" w:color="auto" w:fill="FFFFFF"/>
        </w:rPr>
        <w:t xml:space="preserve">The overall upshot of the 1991 NHS reforms was that they demanded the creation of many more managerial and administrative roles than the previous system.  This was contrary to the Government’s primary aim, which was to cut costs by reducing management and administration (!). </w:t>
      </w:r>
    </w:p>
    <w:p w:rsidR="00AF5A9D" w:rsidRDefault="00AF5A9D" w:rsidP="00F661D0">
      <w:pPr>
        <w:spacing w:after="120" w:line="240" w:lineRule="auto"/>
        <w:jc w:val="both"/>
        <w:rPr>
          <w:rFonts w:ascii="Arial" w:hAnsi="Arial" w:cs="Arial"/>
          <w:color w:val="FF0000"/>
          <w:shd w:val="clear" w:color="auto" w:fill="FFFFFF"/>
        </w:rPr>
      </w:pPr>
      <w:r>
        <w:rPr>
          <w:rFonts w:ascii="Arial" w:hAnsi="Arial" w:cs="Arial"/>
          <w:shd w:val="clear" w:color="auto" w:fill="FFFFFF"/>
        </w:rPr>
        <w:t xml:space="preserve">The Community Care side of the Act was not implemented until April, 1993.  </w:t>
      </w:r>
    </w:p>
    <w:p w:rsidR="00AF5A9D" w:rsidRDefault="00AF5A9D" w:rsidP="00AF5A9D">
      <w:pPr>
        <w:spacing w:after="20" w:line="240" w:lineRule="auto"/>
        <w:jc w:val="both"/>
        <w:rPr>
          <w:rFonts w:ascii="Arial" w:hAnsi="Arial" w:cs="Arial"/>
          <w:b/>
          <w:sz w:val="24"/>
          <w:szCs w:val="24"/>
          <w:shd w:val="clear" w:color="auto" w:fill="FFFFFF"/>
        </w:rPr>
      </w:pPr>
      <w:r w:rsidRPr="00AD52D0">
        <w:rPr>
          <w:rFonts w:ascii="Arial" w:hAnsi="Arial" w:cs="Arial"/>
          <w:b/>
          <w:sz w:val="24"/>
          <w:szCs w:val="24"/>
          <w:shd w:val="clear" w:color="auto" w:fill="FFFFFF"/>
        </w:rPr>
        <w:t xml:space="preserve">‘Care in the Community’ </w:t>
      </w:r>
      <w:r>
        <w:rPr>
          <w:rFonts w:ascii="Arial" w:hAnsi="Arial" w:cs="Arial"/>
          <w:b/>
          <w:sz w:val="24"/>
          <w:szCs w:val="24"/>
          <w:shd w:val="clear" w:color="auto" w:fill="FFFFFF"/>
        </w:rPr>
        <w:t>and District Nursing</w:t>
      </w:r>
    </w:p>
    <w:p w:rsidR="00AF5A9D" w:rsidRDefault="00AF5A9D" w:rsidP="00AF5A9D">
      <w:pPr>
        <w:spacing w:after="120" w:line="240" w:lineRule="auto"/>
        <w:jc w:val="both"/>
        <w:rPr>
          <w:rFonts w:ascii="Arial" w:hAnsi="Arial" w:cs="Arial"/>
          <w:shd w:val="clear" w:color="auto" w:fill="FFFFFF"/>
        </w:rPr>
      </w:pPr>
      <w:r>
        <w:rPr>
          <w:rFonts w:ascii="Arial" w:hAnsi="Arial" w:cs="Arial"/>
          <w:shd w:val="clear" w:color="auto" w:fill="FFFFFF"/>
        </w:rPr>
        <w:t>Under the terms of the 1990 Act, the local authorities’ social services departments (SSD) took over from the NHS the responsibility for all chronically ill and disabled people in need of continuing social and nursing care.  The SSDs planned and implemented care packages for these vulnerable people in the own home, or they funded and placed them in care homes in the public and private sector.  This had a profound effect on district nursing.  At the time, the service had just completed its evolvement from providing the lone patch-based district nurse to providing a multi-skilled team of community nurses for the total care of people in a specified geographical area or the patients of a GP group practice to which the team was attached</w:t>
      </w:r>
      <w:r w:rsidRPr="00B53412">
        <w:rPr>
          <w:rStyle w:val="EndnoteReference"/>
          <w:rFonts w:ascii="Arial" w:hAnsi="Arial" w:cs="Arial"/>
          <w:b/>
        </w:rPr>
        <w:endnoteReference w:id="42"/>
      </w:r>
      <w:r w:rsidRPr="00B53412">
        <w:rPr>
          <w:rFonts w:ascii="Arial" w:hAnsi="Arial" w:cs="Arial"/>
        </w:rPr>
        <w:t>.</w:t>
      </w:r>
      <w:r>
        <w:rPr>
          <w:rFonts w:ascii="Arial" w:hAnsi="Arial" w:cs="Arial"/>
          <w:shd w:val="clear" w:color="auto" w:fill="FFFFFF"/>
        </w:rPr>
        <w:t xml:space="preserve">   </w:t>
      </w:r>
    </w:p>
    <w:p w:rsidR="00AF5A9D" w:rsidRPr="00AD52D0" w:rsidRDefault="00AF5A9D" w:rsidP="00AF5A9D">
      <w:pPr>
        <w:spacing w:after="20" w:line="240" w:lineRule="auto"/>
        <w:jc w:val="both"/>
        <w:rPr>
          <w:rFonts w:ascii="Arial" w:hAnsi="Arial" w:cs="Arial"/>
          <w:b/>
          <w:i/>
          <w:sz w:val="24"/>
          <w:szCs w:val="24"/>
          <w:shd w:val="clear" w:color="auto" w:fill="FFFFFF"/>
        </w:rPr>
      </w:pPr>
      <w:r>
        <w:rPr>
          <w:rFonts w:ascii="Arial" w:hAnsi="Arial" w:cs="Arial"/>
          <w:b/>
          <w:i/>
          <w:sz w:val="24"/>
          <w:szCs w:val="24"/>
          <w:shd w:val="clear" w:color="auto" w:fill="FFFFFF"/>
        </w:rPr>
        <w:t>The Division between Nursing and Social Care – Divided Care</w:t>
      </w:r>
    </w:p>
    <w:p w:rsidR="00AF5A9D" w:rsidRDefault="00AF5A9D" w:rsidP="00AF5A9D">
      <w:pPr>
        <w:spacing w:after="120" w:line="240" w:lineRule="auto"/>
        <w:jc w:val="both"/>
        <w:rPr>
          <w:rFonts w:ascii="Arial" w:hAnsi="Arial" w:cs="Arial"/>
        </w:rPr>
      </w:pPr>
      <w:r>
        <w:rPr>
          <w:rFonts w:ascii="Arial" w:hAnsi="Arial" w:cs="Arial"/>
          <w:shd w:val="clear" w:color="auto" w:fill="FFFFFF"/>
        </w:rPr>
        <w:t xml:space="preserve">Under the terms of the 1990 Act, it was decreed that basic nursing care </w:t>
      </w:r>
      <w:r w:rsidRPr="0071380D">
        <w:rPr>
          <w:rFonts w:ascii="Arial" w:hAnsi="Arial" w:cs="Arial"/>
        </w:rPr>
        <w:t>– that is washing and toileting</w:t>
      </w:r>
      <w:r>
        <w:rPr>
          <w:rFonts w:ascii="Arial" w:hAnsi="Arial" w:cs="Arial"/>
        </w:rPr>
        <w:t>, general patient</w:t>
      </w:r>
      <w:r w:rsidRPr="0071380D">
        <w:rPr>
          <w:rFonts w:ascii="Arial" w:hAnsi="Arial" w:cs="Arial"/>
        </w:rPr>
        <w:t xml:space="preserve"> observation and monitoring of bodily functions, nutritional status, the integrity of the skin and prevention of pressure sores, simple wound dressings, ‘non-medical’ eye drops, prompting for medication and providing emotional support and exercise to avoid deterioration in mind and body – all this </w:t>
      </w:r>
      <w:r w:rsidRPr="0071380D">
        <w:rPr>
          <w:rFonts w:ascii="Arial" w:hAnsi="Arial" w:cs="Arial"/>
        </w:rPr>
        <w:lastRenderedPageBreak/>
        <w:t>was de</w:t>
      </w:r>
      <w:r>
        <w:rPr>
          <w:rFonts w:ascii="Arial" w:hAnsi="Arial" w:cs="Arial"/>
        </w:rPr>
        <w:t>cree</w:t>
      </w:r>
      <w:r w:rsidRPr="0071380D">
        <w:rPr>
          <w:rFonts w:ascii="Arial" w:hAnsi="Arial" w:cs="Arial"/>
        </w:rPr>
        <w:t xml:space="preserve">d to be not nursing but personal care and so was </w:t>
      </w:r>
      <w:r>
        <w:rPr>
          <w:rFonts w:ascii="Arial" w:hAnsi="Arial" w:cs="Arial"/>
        </w:rPr>
        <w:t xml:space="preserve">legally </w:t>
      </w:r>
      <w:r w:rsidRPr="0071380D">
        <w:rPr>
          <w:rFonts w:ascii="Arial" w:hAnsi="Arial" w:cs="Arial"/>
        </w:rPr>
        <w:t xml:space="preserve">transferred to social services to become part of </w:t>
      </w:r>
      <w:r>
        <w:rPr>
          <w:rFonts w:ascii="Arial" w:hAnsi="Arial" w:cs="Arial"/>
        </w:rPr>
        <w:t xml:space="preserve">their extended responsibilities.  </w:t>
      </w:r>
      <w:r w:rsidRPr="0071380D">
        <w:rPr>
          <w:rFonts w:ascii="Arial" w:hAnsi="Arial" w:cs="Arial"/>
        </w:rPr>
        <w:t xml:space="preserve">This led to a division of care where only </w:t>
      </w:r>
      <w:r>
        <w:rPr>
          <w:rFonts w:ascii="Arial" w:hAnsi="Arial" w:cs="Arial"/>
        </w:rPr>
        <w:t xml:space="preserve">bits and pieces of </w:t>
      </w:r>
      <w:r w:rsidRPr="0071380D">
        <w:rPr>
          <w:rFonts w:ascii="Arial" w:hAnsi="Arial" w:cs="Arial"/>
        </w:rPr>
        <w:t>nursing</w:t>
      </w:r>
      <w:r>
        <w:rPr>
          <w:rFonts w:ascii="Arial" w:hAnsi="Arial" w:cs="Arial"/>
        </w:rPr>
        <w:t xml:space="preserve"> practice</w:t>
      </w:r>
      <w:r w:rsidRPr="0071380D">
        <w:rPr>
          <w:rFonts w:ascii="Arial" w:hAnsi="Arial" w:cs="Arial"/>
        </w:rPr>
        <w:t xml:space="preserve"> </w:t>
      </w:r>
      <w:r>
        <w:rPr>
          <w:rFonts w:ascii="Arial" w:hAnsi="Arial" w:cs="Arial"/>
        </w:rPr>
        <w:t>remained under nursing supervision and i</w:t>
      </w:r>
      <w:r w:rsidRPr="0071380D">
        <w:rPr>
          <w:rFonts w:ascii="Arial" w:hAnsi="Arial" w:cs="Arial"/>
        </w:rPr>
        <w:t xml:space="preserve">s provided free on the NHS. </w:t>
      </w:r>
      <w:r>
        <w:rPr>
          <w:rFonts w:ascii="Arial" w:hAnsi="Arial" w:cs="Arial"/>
        </w:rPr>
        <w:t xml:space="preserve"> While what was once basic nursing care became part of the social services remit and as such, was subjected to their means-tested charging policies, which amounted to the privatisation of a vital piece of healthcare.</w:t>
      </w:r>
    </w:p>
    <w:p w:rsidR="00AF5A9D" w:rsidRPr="009676FF" w:rsidRDefault="00AF5A9D" w:rsidP="00AF5A9D">
      <w:pPr>
        <w:spacing w:after="20" w:line="240" w:lineRule="auto"/>
        <w:jc w:val="both"/>
        <w:rPr>
          <w:rFonts w:ascii="Arial" w:hAnsi="Arial" w:cs="Arial"/>
          <w:b/>
          <w:sz w:val="24"/>
          <w:szCs w:val="24"/>
        </w:rPr>
      </w:pPr>
      <w:r w:rsidRPr="009676FF">
        <w:rPr>
          <w:rFonts w:ascii="Arial" w:hAnsi="Arial" w:cs="Arial"/>
          <w:b/>
          <w:sz w:val="24"/>
          <w:szCs w:val="24"/>
        </w:rPr>
        <w:t xml:space="preserve"> ‘Care in the Community’ Today</w:t>
      </w:r>
    </w:p>
    <w:p w:rsidR="00AF5A9D" w:rsidRDefault="00AF5A9D" w:rsidP="00F661D0">
      <w:pPr>
        <w:spacing w:after="80" w:line="240" w:lineRule="auto"/>
        <w:jc w:val="both"/>
        <w:rPr>
          <w:rFonts w:ascii="Arial" w:hAnsi="Arial" w:cs="Arial"/>
        </w:rPr>
      </w:pPr>
      <w:r>
        <w:rPr>
          <w:rFonts w:ascii="Arial" w:hAnsi="Arial" w:cs="Arial"/>
        </w:rPr>
        <w:t xml:space="preserve">Today, ‘Care in the Community’ is big business and looking at the TV adverts for home care agencies such as Home Instead, Helping Hands and Care at Home, it all looks wonderful.  A great advance since 1993.  Older and vulnerable people can now have daily – or round the clock if necessary - support from personal carers who will do anything to enable them to live in their own home instead of having to sell it to pay to live in a care home.  During the same time period, the NHS has replaced its convalescent homes with intermediate care designed to re-enable them to live at home again after a stay in hospital.   The NHS still provides district nursing – albeit as a reduced service – and it has enhanced its community provision of occupational therapy, physio-therapy and psychotherapy &amp; counselling.  </w:t>
      </w:r>
    </w:p>
    <w:p w:rsidR="00B734A2" w:rsidRDefault="00B734A2" w:rsidP="00B734A2">
      <w:pPr>
        <w:spacing w:after="180" w:line="240" w:lineRule="auto"/>
        <w:jc w:val="both"/>
        <w:rPr>
          <w:rFonts w:ascii="Arial" w:hAnsi="Arial" w:cs="Arial"/>
        </w:rPr>
      </w:pPr>
      <w:r>
        <w:rPr>
          <w:rFonts w:ascii="Arial" w:hAnsi="Arial" w:cs="Arial"/>
        </w:rPr>
        <w:t>The rosy picture ‘as seen on TV’ is only available to those who can afford it.  Although cheaper than a care home, home care is still costly.  For example, in one case, an agency home care package designed to meet the client’s full need cost £26,000 a year, which was the equivalent of the client’s full pension income</w:t>
      </w:r>
      <w:r w:rsidRPr="0005083A">
        <w:rPr>
          <w:rStyle w:val="FootnoteReference"/>
          <w:rFonts w:ascii="Arial" w:hAnsi="Arial" w:cs="Arial"/>
          <w:b/>
        </w:rPr>
        <w:footnoteReference w:id="36"/>
      </w:r>
      <w:r>
        <w:rPr>
          <w:rFonts w:ascii="Arial" w:hAnsi="Arial" w:cs="Arial"/>
        </w:rPr>
        <w:t>. For those people who cannot pay, the picture is far from rosy.  The cuts in government expenditure on local authorities has forced them to severely cut back on all local public services including adult social care.  Community healthcare, including the vital intermediate care, is good where it exists, but it is not available everywhere in the capacity and flexibility required to meet demand.  And so the unmet need that ‘Care in the Community’ was supposed to have eliminate</w:t>
      </w:r>
      <w:r>
        <w:rPr>
          <w:rFonts w:ascii="Arial" w:hAnsi="Arial" w:cs="Arial"/>
          <w:color w:val="202124"/>
          <w:shd w:val="clear" w:color="auto" w:fill="FFFFFF"/>
        </w:rPr>
        <w:t>d is still there, which translates into a deal of silent human suffering.</w:t>
      </w:r>
      <w:r>
        <w:rPr>
          <w:rFonts w:ascii="Arial" w:hAnsi="Arial" w:cs="Arial"/>
        </w:rPr>
        <w:t xml:space="preserve">  </w:t>
      </w:r>
    </w:p>
    <w:p w:rsidR="00AF5A9D" w:rsidRPr="007A1361" w:rsidRDefault="00AF5A9D" w:rsidP="00AF5A9D">
      <w:pPr>
        <w:spacing w:after="20" w:line="240" w:lineRule="auto"/>
        <w:jc w:val="both"/>
        <w:rPr>
          <w:rFonts w:ascii="Arial" w:hAnsi="Arial" w:cs="Arial"/>
          <w:b/>
          <w:sz w:val="24"/>
          <w:szCs w:val="24"/>
        </w:rPr>
      </w:pPr>
      <w:r w:rsidRPr="007A1361">
        <w:rPr>
          <w:rFonts w:ascii="Arial" w:hAnsi="Arial" w:cs="Arial"/>
          <w:b/>
          <w:sz w:val="24"/>
          <w:szCs w:val="24"/>
        </w:rPr>
        <w:t>Decline in the Social Care System</w:t>
      </w:r>
    </w:p>
    <w:p w:rsidR="00AF5A9D" w:rsidRDefault="00AF5A9D" w:rsidP="00AF5A9D">
      <w:pPr>
        <w:spacing w:after="120" w:line="240" w:lineRule="auto"/>
        <w:jc w:val="both"/>
        <w:rPr>
          <w:rFonts w:ascii="Arial" w:hAnsi="Arial" w:cs="Arial"/>
          <w:bCs/>
          <w:color w:val="141414"/>
        </w:rPr>
      </w:pPr>
      <w:r>
        <w:rPr>
          <w:rFonts w:ascii="Arial" w:hAnsi="Arial" w:cs="Arial"/>
          <w:bCs/>
          <w:color w:val="141414"/>
        </w:rPr>
        <w:t xml:space="preserve">Given the emphasis that the consecutive governments have placed on ‘Care in the Community’ the intermittent periods of cuts to the social care system do not make sense, and certainly not during the last decade when the Tory Governments were intent on protecting the NHS. </w:t>
      </w:r>
    </w:p>
    <w:p w:rsidR="00AF5A9D" w:rsidRPr="00D86BDB" w:rsidRDefault="00AF5A9D" w:rsidP="00F661D0">
      <w:pPr>
        <w:spacing w:after="60" w:line="240" w:lineRule="auto"/>
        <w:jc w:val="both"/>
        <w:rPr>
          <w:rFonts w:ascii="Arial" w:hAnsi="Arial" w:cs="Arial"/>
          <w:bCs/>
          <w:color w:val="141414"/>
        </w:rPr>
      </w:pPr>
      <w:r>
        <w:rPr>
          <w:rFonts w:ascii="Arial" w:hAnsi="Arial" w:cs="Arial"/>
          <w:bCs/>
          <w:color w:val="141414"/>
        </w:rPr>
        <w:t xml:space="preserve">In September 2016, the </w:t>
      </w:r>
      <w:r w:rsidRPr="00BD6AD8">
        <w:rPr>
          <w:rFonts w:ascii="Arial" w:hAnsi="Arial" w:cs="Arial"/>
          <w:bCs/>
          <w:color w:val="141414"/>
        </w:rPr>
        <w:t xml:space="preserve">King’s Fund and the Nuffield Trust </w:t>
      </w:r>
      <w:r>
        <w:rPr>
          <w:rFonts w:ascii="Arial" w:hAnsi="Arial" w:cs="Arial"/>
          <w:bCs/>
          <w:color w:val="141414"/>
        </w:rPr>
        <w:t xml:space="preserve">published a report entitled, </w:t>
      </w:r>
      <w:r w:rsidRPr="00BD6AD8">
        <w:rPr>
          <w:rFonts w:ascii="Arial" w:hAnsi="Arial" w:cs="Arial"/>
          <w:bCs/>
          <w:i/>
          <w:color w:val="141414"/>
        </w:rPr>
        <w:t>Social care for Older People: Home truths</w:t>
      </w:r>
      <w:r w:rsidRPr="00D86BDB">
        <w:rPr>
          <w:rStyle w:val="EndnoteReference"/>
          <w:rFonts w:ascii="Arial" w:hAnsi="Arial" w:cs="Arial"/>
          <w:b/>
          <w:bCs/>
          <w:color w:val="141414"/>
        </w:rPr>
        <w:endnoteReference w:id="43"/>
      </w:r>
      <w:r>
        <w:rPr>
          <w:rFonts w:ascii="Arial" w:hAnsi="Arial" w:cs="Arial"/>
          <w:bCs/>
          <w:color w:val="141414"/>
        </w:rPr>
        <w:t>.  The most relevant messages to this paper are given below:</w:t>
      </w:r>
      <w:r w:rsidRPr="00D86BDB">
        <w:rPr>
          <w:rFonts w:ascii="Arial" w:hAnsi="Arial" w:cs="Arial"/>
          <w:bCs/>
          <w:color w:val="141414"/>
        </w:rPr>
        <w:t xml:space="preserve"> </w:t>
      </w:r>
    </w:p>
    <w:p w:rsidR="00AF5A9D" w:rsidRDefault="00AF5A9D" w:rsidP="00F661D0">
      <w:pPr>
        <w:pStyle w:val="ListParagraph"/>
        <w:numPr>
          <w:ilvl w:val="0"/>
          <w:numId w:val="7"/>
        </w:numPr>
        <w:spacing w:after="60" w:line="240" w:lineRule="auto"/>
        <w:ind w:left="476" w:hanging="357"/>
        <w:contextualSpacing w:val="0"/>
        <w:jc w:val="both"/>
        <w:rPr>
          <w:rFonts w:ascii="Arial" w:hAnsi="Arial" w:cs="Arial"/>
          <w:bCs/>
          <w:color w:val="141414"/>
        </w:rPr>
      </w:pPr>
      <w:r w:rsidRPr="00B62681">
        <w:rPr>
          <w:rFonts w:ascii="Arial" w:hAnsi="Arial" w:cs="Arial"/>
          <w:bCs/>
          <w:color w:val="141414"/>
        </w:rPr>
        <w:t>The most visible manifestation of pressures on health and social care budgets is the rapid growth in delayed discharges from hospital</w:t>
      </w:r>
      <w:r>
        <w:rPr>
          <w:rFonts w:ascii="Arial" w:hAnsi="Arial" w:cs="Arial"/>
          <w:bCs/>
          <w:color w:val="141414"/>
        </w:rPr>
        <w:t xml:space="preserve">, which </w:t>
      </w:r>
      <w:r w:rsidRPr="00B62681">
        <w:rPr>
          <w:rFonts w:ascii="Arial" w:hAnsi="Arial" w:cs="Arial"/>
          <w:bCs/>
          <w:color w:val="141414"/>
        </w:rPr>
        <w:t>is undoubtedly driven by funding pressures on both services</w:t>
      </w:r>
      <w:r>
        <w:rPr>
          <w:rFonts w:ascii="Arial" w:hAnsi="Arial" w:cs="Arial"/>
          <w:bCs/>
          <w:color w:val="141414"/>
        </w:rPr>
        <w:t xml:space="preserve">. </w:t>
      </w:r>
    </w:p>
    <w:p w:rsidR="00AF5A9D" w:rsidRDefault="00AF5A9D" w:rsidP="00AF5A9D">
      <w:pPr>
        <w:pStyle w:val="ListParagraph"/>
        <w:numPr>
          <w:ilvl w:val="0"/>
          <w:numId w:val="7"/>
        </w:numPr>
        <w:spacing w:after="180" w:line="240" w:lineRule="auto"/>
        <w:ind w:left="476" w:hanging="357"/>
        <w:contextualSpacing w:val="0"/>
        <w:jc w:val="both"/>
        <w:rPr>
          <w:rFonts w:ascii="Arial" w:hAnsi="Arial" w:cs="Arial"/>
          <w:bCs/>
          <w:color w:val="141414"/>
        </w:rPr>
      </w:pPr>
      <w:r>
        <w:rPr>
          <w:rFonts w:ascii="Arial" w:hAnsi="Arial" w:cs="Arial"/>
          <w:bCs/>
          <w:color w:val="141414"/>
        </w:rPr>
        <w:t>T</w:t>
      </w:r>
      <w:r w:rsidRPr="00B62681">
        <w:rPr>
          <w:rFonts w:ascii="Arial" w:hAnsi="Arial" w:cs="Arial"/>
          <w:bCs/>
          <w:color w:val="141414"/>
        </w:rPr>
        <w:t xml:space="preserve">he funding outlook for the next five years looks bleak. The measures announced by the government will not meet a widening gap between needs and resources set to reach at least £2.8 billion by 2019. Public spending on adult social care is set to fall to less than 1 per cent of GDP. </w:t>
      </w:r>
    </w:p>
    <w:p w:rsidR="00AF5A9D" w:rsidRDefault="00AF5A9D" w:rsidP="00AF5A9D">
      <w:pPr>
        <w:spacing w:after="20" w:line="240" w:lineRule="auto"/>
        <w:jc w:val="both"/>
        <w:rPr>
          <w:rFonts w:ascii="Arial" w:hAnsi="Arial" w:cs="Arial"/>
          <w:bCs/>
          <w:color w:val="141414"/>
          <w:sz w:val="24"/>
          <w:szCs w:val="24"/>
        </w:rPr>
      </w:pPr>
      <w:r>
        <w:rPr>
          <w:rFonts w:ascii="Arial" w:hAnsi="Arial" w:cs="Arial"/>
          <w:b/>
          <w:bCs/>
          <w:i/>
          <w:color w:val="141414"/>
          <w:sz w:val="24"/>
          <w:szCs w:val="24"/>
        </w:rPr>
        <w:t xml:space="preserve">King’s Fund Up-date </w:t>
      </w:r>
    </w:p>
    <w:p w:rsidR="00AF5A9D" w:rsidRDefault="00AF5A9D" w:rsidP="00AF5A9D">
      <w:pPr>
        <w:spacing w:after="120" w:line="240" w:lineRule="auto"/>
        <w:jc w:val="both"/>
        <w:rPr>
          <w:rFonts w:ascii="Arial" w:hAnsi="Arial" w:cs="Arial"/>
          <w:color w:val="141414"/>
          <w:shd w:val="clear" w:color="auto" w:fill="FFFFFF"/>
        </w:rPr>
      </w:pPr>
      <w:r>
        <w:rPr>
          <w:rFonts w:ascii="Arial" w:hAnsi="Arial" w:cs="Arial"/>
          <w:bCs/>
          <w:color w:val="141414"/>
        </w:rPr>
        <w:t xml:space="preserve">Three years after the publication of </w:t>
      </w:r>
      <w:r w:rsidRPr="00BD6AD8">
        <w:rPr>
          <w:rFonts w:ascii="Arial" w:hAnsi="Arial" w:cs="Arial"/>
          <w:bCs/>
          <w:i/>
          <w:color w:val="141414"/>
        </w:rPr>
        <w:t>Social care for Older People: Home truths</w:t>
      </w:r>
      <w:r>
        <w:rPr>
          <w:rFonts w:ascii="Arial" w:hAnsi="Arial" w:cs="Arial"/>
          <w:bCs/>
          <w:color w:val="141414"/>
        </w:rPr>
        <w:t>, King’s Fund posted an update on its website about how</w:t>
      </w:r>
      <w:r>
        <w:rPr>
          <w:rFonts w:ascii="Arial" w:hAnsi="Arial" w:cs="Arial"/>
          <w:bCs/>
          <w:i/>
          <w:color w:val="141414"/>
        </w:rPr>
        <w:t xml:space="preserve"> </w:t>
      </w:r>
      <w:r>
        <w:rPr>
          <w:rFonts w:ascii="Arial" w:hAnsi="Arial" w:cs="Arial"/>
          <w:bCs/>
          <w:color w:val="141414"/>
        </w:rPr>
        <w:t xml:space="preserve">the </w:t>
      </w:r>
      <w:r w:rsidRPr="001B36BE">
        <w:rPr>
          <w:rFonts w:ascii="Arial" w:hAnsi="Arial" w:cs="Arial"/>
          <w:color w:val="141414"/>
        </w:rPr>
        <w:t xml:space="preserve">social care system is </w:t>
      </w:r>
      <w:r>
        <w:rPr>
          <w:rFonts w:ascii="Arial" w:hAnsi="Arial" w:cs="Arial"/>
          <w:color w:val="141414"/>
        </w:rPr>
        <w:t xml:space="preserve">still </w:t>
      </w:r>
      <w:r w:rsidRPr="001B36BE">
        <w:rPr>
          <w:rFonts w:ascii="Arial" w:hAnsi="Arial" w:cs="Arial"/>
          <w:color w:val="141414"/>
        </w:rPr>
        <w:t>not fit for purpose</w:t>
      </w:r>
      <w:r>
        <w:rPr>
          <w:rFonts w:ascii="Arial" w:hAnsi="Arial" w:cs="Arial"/>
          <w:color w:val="141414"/>
        </w:rPr>
        <w:t xml:space="preserve">.  It </w:t>
      </w:r>
      <w:r w:rsidRPr="001B36BE">
        <w:rPr>
          <w:rFonts w:ascii="Arial" w:hAnsi="Arial" w:cs="Arial"/>
          <w:color w:val="141414"/>
        </w:rPr>
        <w:t>is failing the people who rely on it</w:t>
      </w:r>
      <w:r>
        <w:rPr>
          <w:rFonts w:ascii="Arial" w:hAnsi="Arial" w:cs="Arial"/>
          <w:color w:val="141414"/>
        </w:rPr>
        <w:t xml:space="preserve">, while </w:t>
      </w:r>
      <w:r w:rsidRPr="001B36BE">
        <w:rPr>
          <w:rFonts w:ascii="Arial" w:hAnsi="Arial" w:cs="Arial"/>
          <w:color w:val="141414"/>
        </w:rPr>
        <w:t xml:space="preserve">providers </w:t>
      </w:r>
      <w:r>
        <w:rPr>
          <w:rFonts w:ascii="Arial" w:hAnsi="Arial" w:cs="Arial"/>
          <w:color w:val="141414"/>
        </w:rPr>
        <w:t xml:space="preserve">are </w:t>
      </w:r>
      <w:r w:rsidRPr="001B36BE">
        <w:rPr>
          <w:rFonts w:ascii="Arial" w:hAnsi="Arial" w:cs="Arial"/>
          <w:color w:val="141414"/>
        </w:rPr>
        <w:t xml:space="preserve">struggling to deliver the </w:t>
      </w:r>
      <w:r>
        <w:rPr>
          <w:rFonts w:ascii="Arial" w:hAnsi="Arial" w:cs="Arial"/>
          <w:color w:val="141414"/>
        </w:rPr>
        <w:t xml:space="preserve">required </w:t>
      </w:r>
      <w:r w:rsidRPr="001B36BE">
        <w:rPr>
          <w:rFonts w:ascii="Arial" w:hAnsi="Arial" w:cs="Arial"/>
          <w:color w:val="141414"/>
        </w:rPr>
        <w:t xml:space="preserve">quality of care. </w:t>
      </w:r>
      <w:r>
        <w:rPr>
          <w:rFonts w:ascii="Arial" w:hAnsi="Arial" w:cs="Arial"/>
          <w:color w:val="141414"/>
        </w:rPr>
        <w:t xml:space="preserve">The resultant </w:t>
      </w:r>
      <w:hyperlink r:id="rId52" w:tooltip="Social care for older people" w:history="1">
        <w:r w:rsidRPr="001B36BE">
          <w:rPr>
            <w:rStyle w:val="Hyperlink"/>
            <w:rFonts w:ascii="Arial" w:hAnsi="Arial" w:cs="Arial"/>
            <w:color w:val="auto"/>
            <w:u w:val="none"/>
          </w:rPr>
          <w:t>high levels of unmet need</w:t>
        </w:r>
      </w:hyperlink>
      <w:r>
        <w:rPr>
          <w:rStyle w:val="Hyperlink"/>
          <w:rFonts w:ascii="Arial" w:hAnsi="Arial" w:cs="Arial"/>
          <w:color w:val="auto"/>
          <w:u w:val="none"/>
        </w:rPr>
        <w:t xml:space="preserve"> </w:t>
      </w:r>
      <w:r w:rsidRPr="001B36BE">
        <w:rPr>
          <w:rFonts w:ascii="Arial" w:hAnsi="Arial" w:cs="Arial"/>
          <w:color w:val="141414"/>
        </w:rPr>
        <w:t>place great pressures on families and carers.</w:t>
      </w:r>
      <w:r>
        <w:rPr>
          <w:rFonts w:ascii="Arial" w:hAnsi="Arial" w:cs="Arial"/>
          <w:color w:val="141414"/>
        </w:rPr>
        <w:t xml:space="preserve">  The underlying cause is that most of the social care reforms have not been matched with adequate extra funding.  This situation is worsened by the u</w:t>
      </w:r>
      <w:r w:rsidRPr="001B36BE">
        <w:rPr>
          <w:rFonts w:ascii="Arial" w:hAnsi="Arial" w:cs="Arial"/>
          <w:color w:val="141414"/>
        </w:rPr>
        <w:t>nder-investment in primary and community NHS services</w:t>
      </w:r>
      <w:r>
        <w:rPr>
          <w:rFonts w:ascii="Arial" w:hAnsi="Arial" w:cs="Arial"/>
          <w:color w:val="141414"/>
        </w:rPr>
        <w:t>, which</w:t>
      </w:r>
      <w:r w:rsidRPr="001B36BE">
        <w:rPr>
          <w:rFonts w:ascii="Arial" w:hAnsi="Arial" w:cs="Arial"/>
          <w:color w:val="141414"/>
        </w:rPr>
        <w:t xml:space="preserve"> is undermining the policy objective of keeping people independent and out of residential care</w:t>
      </w:r>
      <w:r>
        <w:rPr>
          <w:rFonts w:ascii="Arial" w:hAnsi="Arial" w:cs="Arial"/>
          <w:color w:val="141414"/>
        </w:rPr>
        <w:t xml:space="preserve">.  </w:t>
      </w:r>
      <w:r w:rsidRPr="001B36BE">
        <w:rPr>
          <w:rFonts w:ascii="Arial" w:hAnsi="Arial" w:cs="Arial"/>
          <w:color w:val="141414"/>
          <w:shd w:val="clear" w:color="auto" w:fill="FFFFFF"/>
        </w:rPr>
        <w:t xml:space="preserve"> </w:t>
      </w:r>
    </w:p>
    <w:p w:rsidR="0079262A" w:rsidRDefault="00AF5A9D" w:rsidP="00193690">
      <w:pPr>
        <w:tabs>
          <w:tab w:val="left" w:pos="1407"/>
          <w:tab w:val="left" w:pos="2433"/>
        </w:tabs>
        <w:spacing w:after="360" w:line="240" w:lineRule="auto"/>
        <w:jc w:val="both"/>
        <w:rPr>
          <w:rFonts w:ascii="Arial" w:hAnsi="Arial" w:cs="Arial"/>
        </w:rPr>
      </w:pPr>
      <w:r w:rsidRPr="008F6622">
        <w:rPr>
          <w:rFonts w:ascii="Arial" w:hAnsi="Arial" w:cs="Arial"/>
        </w:rPr>
        <w:t xml:space="preserve">Britain is not alone here.  The </w:t>
      </w:r>
      <w:r>
        <w:rPr>
          <w:rFonts w:ascii="Arial" w:hAnsi="Arial" w:cs="Arial"/>
        </w:rPr>
        <w:t>dedication to Globalised Capitalism</w:t>
      </w:r>
      <w:r w:rsidRPr="008F6622">
        <w:rPr>
          <w:rFonts w:ascii="Arial" w:hAnsi="Arial" w:cs="Arial"/>
        </w:rPr>
        <w:t xml:space="preserve"> has caused </w:t>
      </w:r>
      <w:r>
        <w:rPr>
          <w:rFonts w:ascii="Arial" w:hAnsi="Arial" w:cs="Arial"/>
        </w:rPr>
        <w:t xml:space="preserve">most rich and emerging economies to not only </w:t>
      </w:r>
      <w:r w:rsidRPr="008F6622">
        <w:rPr>
          <w:rFonts w:ascii="Arial" w:hAnsi="Arial" w:cs="Arial"/>
        </w:rPr>
        <w:t xml:space="preserve">neglect </w:t>
      </w:r>
      <w:r>
        <w:rPr>
          <w:rFonts w:ascii="Arial" w:hAnsi="Arial" w:cs="Arial"/>
        </w:rPr>
        <w:t>investment in</w:t>
      </w:r>
      <w:r w:rsidRPr="008F6622">
        <w:rPr>
          <w:rFonts w:ascii="Arial" w:hAnsi="Arial" w:cs="Arial"/>
        </w:rPr>
        <w:t xml:space="preserve"> </w:t>
      </w:r>
      <w:r>
        <w:rPr>
          <w:rFonts w:ascii="Arial" w:hAnsi="Arial" w:cs="Arial"/>
        </w:rPr>
        <w:t xml:space="preserve">human </w:t>
      </w:r>
      <w:r w:rsidRPr="008F6622">
        <w:rPr>
          <w:rFonts w:ascii="Arial" w:hAnsi="Arial" w:cs="Arial"/>
        </w:rPr>
        <w:t xml:space="preserve">health and </w:t>
      </w:r>
      <w:r>
        <w:rPr>
          <w:rFonts w:ascii="Arial" w:hAnsi="Arial" w:cs="Arial"/>
        </w:rPr>
        <w:t xml:space="preserve">welfare in their own countries, but also to omit such investment in their aid to poorer </w:t>
      </w:r>
      <w:r w:rsidRPr="008F6622">
        <w:rPr>
          <w:rFonts w:ascii="Arial" w:hAnsi="Arial" w:cs="Arial"/>
        </w:rPr>
        <w:t xml:space="preserve">countries.  </w:t>
      </w:r>
      <w:r>
        <w:rPr>
          <w:rFonts w:ascii="Arial" w:hAnsi="Arial" w:cs="Arial"/>
        </w:rPr>
        <w:t xml:space="preserve">However, WHO has retained an enduring faith and activity in its ‘Health-for-All through Primary Health Care’ </w:t>
      </w:r>
      <w:r w:rsidR="0079262A">
        <w:rPr>
          <w:rFonts w:ascii="Arial" w:hAnsi="Arial" w:cs="Arial"/>
        </w:rPr>
        <w:t>(HFA/PHC) P</w:t>
      </w:r>
      <w:r>
        <w:rPr>
          <w:rFonts w:ascii="Arial" w:hAnsi="Arial" w:cs="Arial"/>
        </w:rPr>
        <w:t xml:space="preserve">rogramme. </w:t>
      </w:r>
      <w:r w:rsidR="0079262A">
        <w:rPr>
          <w:rFonts w:ascii="Arial" w:hAnsi="Arial" w:cs="Arial"/>
        </w:rPr>
        <w:t xml:space="preserve">The WHO member states should recognise worthiness of this Programme and pick up again on their original </w:t>
      </w:r>
      <w:r w:rsidR="00193690">
        <w:rPr>
          <w:rFonts w:ascii="Arial" w:hAnsi="Arial" w:cs="Arial"/>
        </w:rPr>
        <w:t xml:space="preserve">faith and </w:t>
      </w:r>
      <w:r w:rsidR="0079262A">
        <w:rPr>
          <w:rFonts w:ascii="Arial" w:hAnsi="Arial" w:cs="Arial"/>
        </w:rPr>
        <w:t xml:space="preserve">commitment to </w:t>
      </w:r>
      <w:r w:rsidR="00193690">
        <w:rPr>
          <w:rFonts w:ascii="Arial" w:hAnsi="Arial" w:cs="Arial"/>
        </w:rPr>
        <w:t>HFA/PHC. In addition to achieving sustainable development, HFA/PHC will improve the capability of dealing more effectively with infectious diseases</w:t>
      </w:r>
      <w:r w:rsidR="009F315D">
        <w:rPr>
          <w:rFonts w:ascii="Arial" w:hAnsi="Arial" w:cs="Arial"/>
        </w:rPr>
        <w:t xml:space="preserve"> </w:t>
      </w:r>
      <w:r w:rsidR="00193690">
        <w:rPr>
          <w:rFonts w:ascii="Arial" w:hAnsi="Arial" w:cs="Arial"/>
        </w:rPr>
        <w:t xml:space="preserve">in their three forms - sporadic outbreaks, endemics and </w:t>
      </w:r>
      <w:r w:rsidR="009F315D">
        <w:rPr>
          <w:rFonts w:ascii="Arial" w:hAnsi="Arial" w:cs="Arial"/>
        </w:rPr>
        <w:t xml:space="preserve">pandemics. </w:t>
      </w:r>
    </w:p>
    <w:p w:rsidR="00075E01" w:rsidRPr="001A2DAE" w:rsidRDefault="001A2DAE" w:rsidP="001A2DAE">
      <w:pPr>
        <w:spacing w:after="0" w:line="240" w:lineRule="auto"/>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lastRenderedPageBreak/>
        <w:t>REFERENCES</w:t>
      </w:r>
    </w:p>
    <w:sectPr w:rsidR="00075E01" w:rsidRPr="001A2DAE" w:rsidSect="00851874">
      <w:footerReference w:type="default" r:id="rId53"/>
      <w:footnotePr>
        <w:numFmt w:val="lowerRoman"/>
      </w:footnotePr>
      <w:endnotePr>
        <w:numFmt w:val="decimal"/>
      </w:endnotePr>
      <w:type w:val="continuous"/>
      <w:pgSz w:w="11907" w:h="16839"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C90" w:rsidRDefault="00945C90" w:rsidP="000A0D1C">
      <w:pPr>
        <w:spacing w:after="0" w:line="240" w:lineRule="auto"/>
      </w:pPr>
      <w:r>
        <w:separator/>
      </w:r>
    </w:p>
  </w:endnote>
  <w:endnote w:type="continuationSeparator" w:id="0">
    <w:p w:rsidR="00945C90" w:rsidRDefault="00945C90" w:rsidP="000A0D1C">
      <w:pPr>
        <w:spacing w:after="0" w:line="240" w:lineRule="auto"/>
      </w:pPr>
      <w:r>
        <w:continuationSeparator/>
      </w:r>
    </w:p>
  </w:endnote>
  <w:endnote w:id="1">
    <w:p w:rsidR="00A43C69" w:rsidRDefault="00A43C69" w:rsidP="00EC5AA4">
      <w:pPr>
        <w:pStyle w:val="EndnoteText"/>
        <w:rPr>
          <w:rFonts w:ascii="Times New Roman" w:hAnsi="Times New Roman" w:cs="Times New Roman"/>
          <w:b/>
          <w:sz w:val="22"/>
          <w:szCs w:val="22"/>
        </w:rPr>
      </w:pPr>
      <w:r w:rsidRPr="006717FB">
        <w:rPr>
          <w:rStyle w:val="EndnoteReference"/>
          <w:rFonts w:ascii="Times New Roman" w:hAnsi="Times New Roman" w:cs="Times New Roman"/>
          <w:b/>
          <w:sz w:val="24"/>
          <w:szCs w:val="24"/>
        </w:rPr>
        <w:endnoteRef/>
      </w:r>
      <w:r w:rsidRPr="006717FB">
        <w:rPr>
          <w:rFonts w:ascii="Times New Roman" w:hAnsi="Times New Roman" w:cs="Times New Roman"/>
          <w:b/>
          <w:sz w:val="24"/>
          <w:szCs w:val="24"/>
        </w:rPr>
        <w:t xml:space="preserve"> </w:t>
      </w:r>
      <w:r>
        <w:rPr>
          <w:rFonts w:ascii="Times New Roman" w:hAnsi="Times New Roman" w:cs="Times New Roman"/>
          <w:sz w:val="22"/>
          <w:szCs w:val="22"/>
        </w:rPr>
        <w:t xml:space="preserve">United Nations General Assembly, Session 2, </w:t>
      </w:r>
      <w:r>
        <w:rPr>
          <w:rFonts w:ascii="Times New Roman" w:hAnsi="Times New Roman" w:cs="Times New Roman"/>
          <w:i/>
          <w:sz w:val="22"/>
          <w:szCs w:val="22"/>
        </w:rPr>
        <w:t xml:space="preserve">Resolution 168 </w:t>
      </w:r>
      <w:r>
        <w:rPr>
          <w:rFonts w:ascii="Times New Roman" w:hAnsi="Times New Roman" w:cs="Times New Roman"/>
          <w:i/>
          <w:sz w:val="22"/>
          <w:szCs w:val="22"/>
          <w:u w:val="single"/>
        </w:rPr>
        <w:t xml:space="preserve">United Nations Day </w:t>
      </w:r>
      <w:r>
        <w:rPr>
          <w:rFonts w:ascii="Times New Roman" w:hAnsi="Times New Roman" w:cs="Times New Roman"/>
          <w:b/>
          <w:sz w:val="22"/>
          <w:szCs w:val="22"/>
          <w:u w:val="single"/>
        </w:rPr>
        <w:t>A/RES/168(11)</w:t>
      </w:r>
      <w:r>
        <w:rPr>
          <w:rFonts w:ascii="Times New Roman" w:hAnsi="Times New Roman" w:cs="Times New Roman"/>
          <w:b/>
          <w:sz w:val="22"/>
          <w:szCs w:val="22"/>
        </w:rPr>
        <w:t xml:space="preserve"> </w:t>
      </w:r>
    </w:p>
    <w:p w:rsidR="00A43C69" w:rsidRPr="006717FB" w:rsidRDefault="00A43C69" w:rsidP="00EC5AA4">
      <w:pPr>
        <w:pStyle w:val="EndnoteText"/>
        <w:spacing w:after="80"/>
        <w:rPr>
          <w:rFonts w:ascii="Times New Roman" w:hAnsi="Times New Roman" w:cs="Times New Roman"/>
          <w:sz w:val="22"/>
          <w:szCs w:val="22"/>
        </w:rPr>
      </w:pPr>
      <w:r>
        <w:rPr>
          <w:rFonts w:ascii="Times New Roman" w:hAnsi="Times New Roman" w:cs="Times New Roman"/>
          <w:sz w:val="22"/>
          <w:szCs w:val="22"/>
        </w:rPr>
        <w:t xml:space="preserve">31 October 1947, Retrieved 2000-10-24 </w:t>
      </w:r>
    </w:p>
  </w:endnote>
  <w:endnote w:id="2">
    <w:p w:rsidR="00A43C69" w:rsidRPr="00493ED8" w:rsidRDefault="00A43C69" w:rsidP="00FC3482">
      <w:pPr>
        <w:spacing w:after="60" w:line="240" w:lineRule="auto"/>
        <w:jc w:val="both"/>
        <w:rPr>
          <w:rFonts w:ascii="Times New Roman" w:hAnsi="Times New Roman" w:cs="Times New Roman"/>
        </w:rPr>
      </w:pPr>
      <w:r w:rsidRPr="00493ED8">
        <w:rPr>
          <w:rStyle w:val="EndnoteReference"/>
          <w:rFonts w:ascii="Times New Roman" w:hAnsi="Times New Roman" w:cs="Times New Roman"/>
          <w:b/>
          <w:sz w:val="24"/>
          <w:szCs w:val="24"/>
        </w:rPr>
        <w:endnoteRef/>
      </w:r>
      <w:r w:rsidRPr="00493ED8">
        <w:rPr>
          <w:rFonts w:ascii="Times New Roman" w:hAnsi="Times New Roman" w:cs="Times New Roman"/>
          <w:b/>
          <w:sz w:val="24"/>
          <w:szCs w:val="24"/>
        </w:rPr>
        <w:t xml:space="preserve"> </w:t>
      </w:r>
      <w:r>
        <w:rPr>
          <w:rFonts w:ascii="Times New Roman" w:hAnsi="Times New Roman" w:cs="Times New Roman"/>
        </w:rPr>
        <w:t xml:space="preserve">Coronavirus Update (Live) </w:t>
      </w:r>
      <w:hyperlink r:id="rId1" w:history="1">
        <w:r w:rsidRPr="00E03483">
          <w:rPr>
            <w:rStyle w:val="Hyperlink"/>
            <w:rFonts w:ascii="Times New Roman" w:hAnsi="Times New Roman" w:cs="Times New Roman"/>
          </w:rPr>
          <w:t>https://www.worldometers.info/coronavirus/</w:t>
        </w:r>
      </w:hyperlink>
      <w:r>
        <w:rPr>
          <w:rStyle w:val="Hyperlink"/>
          <w:rFonts w:ascii="Times New Roman" w:hAnsi="Times New Roman" w:cs="Times New Roman"/>
          <w:color w:val="auto"/>
          <w:u w:val="none"/>
        </w:rPr>
        <w:t xml:space="preserve"> </w:t>
      </w:r>
    </w:p>
  </w:endnote>
  <w:endnote w:id="3">
    <w:p w:rsidR="00A43C69" w:rsidRPr="007810CA" w:rsidRDefault="00A43C69" w:rsidP="00363BFE">
      <w:pPr>
        <w:pStyle w:val="EndnoteText"/>
        <w:spacing w:after="120"/>
        <w:rPr>
          <w:rFonts w:ascii="Times New Roman" w:hAnsi="Times New Roman"/>
          <w:sz w:val="24"/>
          <w:szCs w:val="24"/>
        </w:rPr>
      </w:pPr>
      <w:r w:rsidRPr="007810CA">
        <w:rPr>
          <w:rStyle w:val="EndnoteReference"/>
          <w:rFonts w:ascii="Times New Roman" w:hAnsi="Times New Roman"/>
          <w:b/>
          <w:sz w:val="24"/>
          <w:szCs w:val="24"/>
        </w:rPr>
        <w:endnoteRef/>
      </w:r>
      <w:r w:rsidRPr="007810CA">
        <w:rPr>
          <w:rFonts w:ascii="Times New Roman" w:hAnsi="Times New Roman"/>
          <w:b/>
          <w:sz w:val="24"/>
          <w:szCs w:val="24"/>
        </w:rPr>
        <w:t xml:space="preserve"> </w:t>
      </w:r>
      <w:r w:rsidRPr="007810CA">
        <w:rPr>
          <w:rFonts w:ascii="Times New Roman" w:hAnsi="Times New Roman"/>
          <w:sz w:val="24"/>
          <w:szCs w:val="24"/>
        </w:rPr>
        <w:t xml:space="preserve">Kesby, S. G., 1992, </w:t>
      </w:r>
      <w:r w:rsidRPr="007810CA">
        <w:rPr>
          <w:rFonts w:ascii="Times New Roman" w:hAnsi="Times New Roman"/>
          <w:i/>
          <w:sz w:val="24"/>
          <w:szCs w:val="24"/>
        </w:rPr>
        <w:t>Primary Health Care as a Transcultural System</w:t>
      </w:r>
      <w:r w:rsidRPr="007810CA">
        <w:rPr>
          <w:rFonts w:ascii="Times New Roman" w:hAnsi="Times New Roman"/>
          <w:sz w:val="24"/>
          <w:szCs w:val="24"/>
        </w:rPr>
        <w:t>, paper presented to the Healthcare Conference organised by the Hopital Albert Schweitzer Alumni Association, Pittsburgh, U.S.A. August</w:t>
      </w:r>
    </w:p>
  </w:endnote>
  <w:endnote w:id="4">
    <w:p w:rsidR="00A43C69" w:rsidRDefault="00A43C69" w:rsidP="00794E70">
      <w:pPr>
        <w:spacing w:after="0" w:line="240" w:lineRule="auto"/>
        <w:rPr>
          <w:rFonts w:ascii="Times New Roman" w:hAnsi="Times New Roman" w:cs="Times New Roman"/>
        </w:rPr>
      </w:pPr>
      <w:r w:rsidRPr="004F1119">
        <w:rPr>
          <w:rStyle w:val="EndnoteReference"/>
          <w:rFonts w:ascii="Times New Roman" w:hAnsi="Times New Roman" w:cs="Times New Roman"/>
          <w:b/>
          <w:sz w:val="24"/>
          <w:szCs w:val="24"/>
        </w:rPr>
        <w:endnoteRef/>
      </w:r>
      <w:r w:rsidRPr="004F1119">
        <w:rPr>
          <w:rFonts w:ascii="Times New Roman" w:hAnsi="Times New Roman" w:cs="Times New Roman"/>
          <w:b/>
          <w:sz w:val="24"/>
          <w:szCs w:val="24"/>
        </w:rPr>
        <w:t xml:space="preserve"> </w:t>
      </w:r>
      <w:r>
        <w:rPr>
          <w:rFonts w:ascii="Times New Roman" w:hAnsi="Times New Roman" w:cs="Times New Roman"/>
        </w:rPr>
        <w:t xml:space="preserve">World Population:2020 Overview: Yale Global Online </w:t>
      </w:r>
    </w:p>
    <w:p w:rsidR="00A43C69" w:rsidRPr="004F1119" w:rsidRDefault="00945C90" w:rsidP="00794E70">
      <w:pPr>
        <w:spacing w:after="120" w:line="240" w:lineRule="auto"/>
        <w:rPr>
          <w:rFonts w:ascii="Times New Roman" w:hAnsi="Times New Roman" w:cs="Times New Roman"/>
        </w:rPr>
      </w:pPr>
      <w:hyperlink r:id="rId2" w:history="1">
        <w:r w:rsidR="00A43C69" w:rsidRPr="00AC0C6E">
          <w:rPr>
            <w:rStyle w:val="Hyperlink"/>
            <w:rFonts w:ascii="Times New Roman" w:hAnsi="Times New Roman" w:cs="Times New Roman"/>
          </w:rPr>
          <w:t>https://yaleglobal.yale.edu/content/world-population-2020-overview</w:t>
        </w:r>
      </w:hyperlink>
    </w:p>
  </w:endnote>
  <w:endnote w:id="5">
    <w:p w:rsidR="00A43C69" w:rsidRPr="00C702DA" w:rsidRDefault="00A43C69" w:rsidP="00794E70">
      <w:pPr>
        <w:pStyle w:val="EndnoteText"/>
        <w:spacing w:after="120"/>
        <w:rPr>
          <w:rFonts w:ascii="Times New Roman" w:hAnsi="Times New Roman" w:cs="Times New Roman"/>
          <w:sz w:val="22"/>
          <w:szCs w:val="22"/>
        </w:rPr>
      </w:pPr>
      <w:r w:rsidRPr="00C702DA">
        <w:rPr>
          <w:rStyle w:val="EndnoteReference"/>
          <w:rFonts w:ascii="Times New Roman" w:hAnsi="Times New Roman" w:cs="Times New Roman"/>
          <w:b/>
          <w:sz w:val="24"/>
          <w:szCs w:val="24"/>
        </w:rPr>
        <w:endnoteRef/>
      </w:r>
      <w:r w:rsidRPr="00C702DA">
        <w:rPr>
          <w:rFonts w:ascii="Times New Roman" w:hAnsi="Times New Roman" w:cs="Times New Roman"/>
          <w:b/>
          <w:sz w:val="24"/>
          <w:szCs w:val="24"/>
        </w:rPr>
        <w:t xml:space="preserve"> </w:t>
      </w:r>
      <w:r w:rsidRPr="00875D7B">
        <w:rPr>
          <w:rFonts w:ascii="Times New Roman" w:hAnsi="Times New Roman" w:cs="Times New Roman"/>
          <w:sz w:val="22"/>
          <w:szCs w:val="22"/>
        </w:rPr>
        <w:t>Briefing</w:t>
      </w:r>
      <w:r>
        <w:rPr>
          <w:rFonts w:ascii="Times New Roman" w:hAnsi="Times New Roman" w:cs="Times New Roman"/>
          <w:b/>
          <w:sz w:val="22"/>
          <w:szCs w:val="22"/>
        </w:rPr>
        <w:t xml:space="preserve">: </w:t>
      </w:r>
      <w:r>
        <w:rPr>
          <w:rFonts w:ascii="Times New Roman" w:hAnsi="Times New Roman" w:cs="Times New Roman"/>
          <w:sz w:val="22"/>
          <w:szCs w:val="22"/>
        </w:rPr>
        <w:t xml:space="preserve">Food Security, ‘The Tables not yet Turned’, </w:t>
      </w:r>
      <w:r>
        <w:rPr>
          <w:rFonts w:ascii="Times New Roman" w:hAnsi="Times New Roman" w:cs="Times New Roman"/>
          <w:i/>
          <w:sz w:val="22"/>
          <w:szCs w:val="22"/>
        </w:rPr>
        <w:t>The Economist</w:t>
      </w:r>
      <w:r>
        <w:rPr>
          <w:rFonts w:ascii="Times New Roman" w:hAnsi="Times New Roman" w:cs="Times New Roman"/>
          <w:sz w:val="22"/>
          <w:szCs w:val="22"/>
        </w:rPr>
        <w:t xml:space="preserve"> May 9-15</w:t>
      </w:r>
      <w:r w:rsidRPr="00C702DA">
        <w:rPr>
          <w:rFonts w:ascii="Times New Roman" w:hAnsi="Times New Roman" w:cs="Times New Roman"/>
          <w:sz w:val="22"/>
          <w:szCs w:val="22"/>
          <w:vertAlign w:val="superscript"/>
        </w:rPr>
        <w:t>th</w:t>
      </w:r>
      <w:r>
        <w:rPr>
          <w:rFonts w:ascii="Times New Roman" w:hAnsi="Times New Roman" w:cs="Times New Roman"/>
          <w:sz w:val="22"/>
          <w:szCs w:val="22"/>
        </w:rPr>
        <w:t xml:space="preserve"> 2020 pp13-15</w:t>
      </w:r>
    </w:p>
  </w:endnote>
  <w:endnote w:id="6">
    <w:p w:rsidR="00A43C69" w:rsidRPr="007810CA" w:rsidRDefault="00A43C69" w:rsidP="00302063">
      <w:pPr>
        <w:pStyle w:val="EndnoteText"/>
        <w:spacing w:after="60"/>
        <w:jc w:val="both"/>
        <w:rPr>
          <w:rFonts w:ascii="Times New Roman" w:hAnsi="Times New Roman" w:cs="Times New Roman"/>
          <w:sz w:val="24"/>
          <w:szCs w:val="24"/>
        </w:rPr>
      </w:pPr>
      <w:r w:rsidRPr="007810CA">
        <w:rPr>
          <w:rStyle w:val="EndnoteReference"/>
          <w:rFonts w:ascii="Times New Roman" w:hAnsi="Times New Roman" w:cs="Times New Roman"/>
          <w:b/>
          <w:sz w:val="24"/>
          <w:szCs w:val="24"/>
        </w:rPr>
        <w:endnoteRef/>
      </w:r>
      <w:r w:rsidRPr="007810CA">
        <w:rPr>
          <w:rFonts w:ascii="Times New Roman" w:hAnsi="Times New Roman" w:cs="Times New Roman"/>
          <w:sz w:val="24"/>
          <w:szCs w:val="24"/>
        </w:rPr>
        <w:t xml:space="preserve"> Independent Commission on International Development Issues, 1980, </w:t>
      </w:r>
      <w:r w:rsidRPr="007810CA">
        <w:rPr>
          <w:rFonts w:ascii="Times New Roman" w:hAnsi="Times New Roman" w:cs="Times New Roman"/>
          <w:i/>
          <w:sz w:val="24"/>
          <w:szCs w:val="24"/>
        </w:rPr>
        <w:t xml:space="preserve">North-South: a Programme for Survival, </w:t>
      </w:r>
      <w:r w:rsidRPr="007810CA">
        <w:rPr>
          <w:rFonts w:ascii="Times New Roman" w:hAnsi="Times New Roman" w:cs="Times New Roman"/>
          <w:sz w:val="24"/>
          <w:szCs w:val="24"/>
        </w:rPr>
        <w:t xml:space="preserve">Pan Books, known as the </w:t>
      </w:r>
      <w:r w:rsidRPr="007810CA">
        <w:rPr>
          <w:rFonts w:ascii="Times New Roman" w:hAnsi="Times New Roman" w:cs="Times New Roman"/>
          <w:i/>
          <w:sz w:val="24"/>
          <w:szCs w:val="24"/>
        </w:rPr>
        <w:t xml:space="preserve">Brandt Report </w:t>
      </w:r>
      <w:r w:rsidRPr="007810CA">
        <w:rPr>
          <w:rFonts w:ascii="Times New Roman" w:hAnsi="Times New Roman" w:cs="Times New Roman"/>
          <w:sz w:val="24"/>
          <w:szCs w:val="24"/>
        </w:rPr>
        <w:t>after its chairman, Willy Brandt</w:t>
      </w:r>
    </w:p>
  </w:endnote>
  <w:endnote w:id="7">
    <w:p w:rsidR="00A43C69" w:rsidRPr="007810CA" w:rsidRDefault="00A43C69" w:rsidP="009975F1">
      <w:pPr>
        <w:pStyle w:val="EndnoteText"/>
        <w:spacing w:after="120"/>
        <w:rPr>
          <w:rFonts w:ascii="Times New Roman" w:hAnsi="Times New Roman"/>
          <w:sz w:val="24"/>
          <w:szCs w:val="24"/>
        </w:rPr>
      </w:pPr>
      <w:r w:rsidRPr="00654497">
        <w:rPr>
          <w:rStyle w:val="EndnoteReference"/>
          <w:rFonts w:ascii="Times New Roman" w:hAnsi="Times New Roman"/>
          <w:b/>
          <w:sz w:val="24"/>
          <w:szCs w:val="24"/>
        </w:rPr>
        <w:endnoteRef/>
      </w:r>
      <w:r w:rsidRPr="00654497">
        <w:rPr>
          <w:rFonts w:ascii="Times New Roman" w:hAnsi="Times New Roman"/>
          <w:b/>
          <w:sz w:val="24"/>
          <w:szCs w:val="24"/>
        </w:rPr>
        <w:t xml:space="preserve"> </w:t>
      </w:r>
      <w:r w:rsidRPr="007810CA">
        <w:rPr>
          <w:rFonts w:ascii="Times New Roman" w:hAnsi="Times New Roman"/>
          <w:sz w:val="24"/>
          <w:szCs w:val="24"/>
        </w:rPr>
        <w:t xml:space="preserve">WHO, 1984, Glossary of Terms: used in the </w:t>
      </w:r>
      <w:r w:rsidRPr="007810CA">
        <w:rPr>
          <w:rFonts w:ascii="Times New Roman" w:hAnsi="Times New Roman"/>
          <w:i/>
          <w:sz w:val="24"/>
          <w:szCs w:val="24"/>
        </w:rPr>
        <w:t xml:space="preserve">Health for All Series </w:t>
      </w:r>
      <w:r w:rsidRPr="007810CA">
        <w:rPr>
          <w:rFonts w:ascii="Times New Roman" w:hAnsi="Times New Roman"/>
          <w:sz w:val="24"/>
          <w:szCs w:val="24"/>
        </w:rPr>
        <w:t xml:space="preserve">Nos. 1 – 8, WHO Geneva, Switzerland, (HFA Series No. 9)  </w:t>
      </w:r>
    </w:p>
  </w:endnote>
  <w:endnote w:id="8">
    <w:p w:rsidR="00A43C69" w:rsidRPr="007810CA" w:rsidRDefault="00A43C69" w:rsidP="00534CFA">
      <w:pPr>
        <w:pStyle w:val="EndnoteText"/>
        <w:spacing w:after="120"/>
        <w:rPr>
          <w:rFonts w:ascii="Times New Roman" w:hAnsi="Times New Roman" w:cs="Times New Roman"/>
          <w:sz w:val="24"/>
          <w:szCs w:val="24"/>
        </w:rPr>
      </w:pPr>
      <w:r w:rsidRPr="007810CA">
        <w:rPr>
          <w:rStyle w:val="EndnoteReference"/>
          <w:rFonts w:ascii="Times New Roman" w:hAnsi="Times New Roman" w:cs="Times New Roman"/>
          <w:b/>
          <w:sz w:val="24"/>
          <w:szCs w:val="24"/>
        </w:rPr>
        <w:endnoteRef/>
      </w:r>
      <w:r w:rsidRPr="007810CA">
        <w:rPr>
          <w:rFonts w:ascii="Times New Roman" w:hAnsi="Times New Roman" w:cs="Times New Roman"/>
          <w:b/>
          <w:sz w:val="24"/>
          <w:szCs w:val="24"/>
        </w:rPr>
        <w:t xml:space="preserve"> </w:t>
      </w:r>
      <w:r w:rsidRPr="007810CA">
        <w:rPr>
          <w:rFonts w:ascii="Times New Roman" w:hAnsi="Times New Roman" w:cs="Times New Roman"/>
          <w:sz w:val="24"/>
          <w:szCs w:val="24"/>
        </w:rPr>
        <w:t xml:space="preserve">WHO &amp; UNICEF, 1978, </w:t>
      </w:r>
      <w:r w:rsidRPr="007810CA">
        <w:rPr>
          <w:rFonts w:ascii="Times New Roman" w:hAnsi="Times New Roman" w:cs="Times New Roman"/>
          <w:i/>
          <w:sz w:val="24"/>
          <w:szCs w:val="24"/>
        </w:rPr>
        <w:t xml:space="preserve">Alma Ata 1978: Primary Health Care, </w:t>
      </w:r>
      <w:r w:rsidRPr="007810CA">
        <w:rPr>
          <w:rFonts w:ascii="Times New Roman" w:hAnsi="Times New Roman" w:cs="Times New Roman"/>
          <w:sz w:val="24"/>
          <w:szCs w:val="24"/>
        </w:rPr>
        <w:t>report of the international conference  on Primary Health Care Alma Ata, USSR,  WHO, Geneva, Switzerland</w:t>
      </w:r>
    </w:p>
  </w:endnote>
  <w:endnote w:id="9">
    <w:p w:rsidR="00A43C69" w:rsidRPr="007810CA" w:rsidRDefault="00A43C69" w:rsidP="00363BFE">
      <w:pPr>
        <w:pStyle w:val="EndnoteText"/>
        <w:rPr>
          <w:rFonts w:ascii="Times New Roman" w:hAnsi="Times New Roman" w:cs="Times New Roman"/>
          <w:sz w:val="24"/>
          <w:szCs w:val="24"/>
        </w:rPr>
      </w:pPr>
      <w:r w:rsidRPr="007810CA">
        <w:rPr>
          <w:rStyle w:val="EndnoteReference"/>
          <w:rFonts w:ascii="Times New Roman" w:hAnsi="Times New Roman" w:cs="Times New Roman"/>
          <w:b/>
          <w:sz w:val="24"/>
          <w:szCs w:val="24"/>
        </w:rPr>
        <w:endnoteRef/>
      </w:r>
      <w:r w:rsidRPr="007810CA">
        <w:rPr>
          <w:rFonts w:ascii="Times New Roman" w:hAnsi="Times New Roman" w:cs="Times New Roman"/>
          <w:b/>
          <w:sz w:val="24"/>
          <w:szCs w:val="24"/>
        </w:rPr>
        <w:t xml:space="preserve"> </w:t>
      </w:r>
      <w:r w:rsidRPr="007810CA">
        <w:rPr>
          <w:rFonts w:ascii="Times New Roman" w:hAnsi="Times New Roman" w:cs="Times New Roman"/>
          <w:sz w:val="24"/>
          <w:szCs w:val="24"/>
        </w:rPr>
        <w:t xml:space="preserve">Extreme Poverty: Wikipedia, the free encyclopaedia </w:t>
      </w:r>
    </w:p>
    <w:p w:rsidR="00A43C69" w:rsidRPr="007810CA" w:rsidRDefault="00945C90" w:rsidP="00363BFE">
      <w:pPr>
        <w:pStyle w:val="EndnoteText"/>
        <w:spacing w:after="120"/>
        <w:rPr>
          <w:rFonts w:ascii="Times New Roman" w:hAnsi="Times New Roman" w:cs="Times New Roman"/>
          <w:sz w:val="24"/>
          <w:szCs w:val="24"/>
        </w:rPr>
      </w:pPr>
      <w:hyperlink r:id="rId3" w:history="1">
        <w:r w:rsidR="00A43C69" w:rsidRPr="007810CA">
          <w:rPr>
            <w:rStyle w:val="Hyperlink"/>
            <w:rFonts w:ascii="Times New Roman" w:hAnsi="Times New Roman" w:cs="Times New Roman"/>
            <w:sz w:val="24"/>
            <w:szCs w:val="24"/>
          </w:rPr>
          <w:t>https://en.wikipedia.org/wiki/Extreme_poverty</w:t>
        </w:r>
      </w:hyperlink>
    </w:p>
  </w:endnote>
  <w:endnote w:id="10">
    <w:p w:rsidR="00A43C69" w:rsidRPr="007810CA" w:rsidRDefault="00A43C69" w:rsidP="002212D4">
      <w:pPr>
        <w:pStyle w:val="EndnoteText"/>
        <w:spacing w:after="120"/>
        <w:rPr>
          <w:rFonts w:ascii="Times New Roman" w:hAnsi="Times New Roman" w:cs="Times New Roman"/>
          <w:sz w:val="24"/>
          <w:szCs w:val="24"/>
        </w:rPr>
      </w:pPr>
      <w:r w:rsidRPr="007810CA">
        <w:rPr>
          <w:rStyle w:val="EndnoteReference"/>
          <w:rFonts w:ascii="Times New Roman" w:hAnsi="Times New Roman" w:cs="Times New Roman"/>
          <w:b/>
          <w:sz w:val="24"/>
          <w:szCs w:val="24"/>
        </w:rPr>
        <w:endnoteRef/>
      </w:r>
      <w:r w:rsidRPr="007810CA">
        <w:rPr>
          <w:rFonts w:ascii="Times New Roman" w:hAnsi="Times New Roman" w:cs="Times New Roman"/>
          <w:b/>
          <w:sz w:val="24"/>
          <w:szCs w:val="24"/>
        </w:rPr>
        <w:t xml:space="preserve"> </w:t>
      </w:r>
      <w:r w:rsidRPr="007810CA">
        <w:rPr>
          <w:rFonts w:ascii="Times New Roman" w:hAnsi="Times New Roman" w:cs="Times New Roman"/>
          <w:sz w:val="24"/>
          <w:szCs w:val="24"/>
        </w:rPr>
        <w:t xml:space="preserve">Global Recession, from Wikipedia, the free encyclopaedia </w:t>
      </w:r>
      <w:hyperlink r:id="rId4" w:history="1">
        <w:r w:rsidRPr="007810CA">
          <w:rPr>
            <w:rStyle w:val="Hyperlink"/>
            <w:rFonts w:ascii="Times New Roman" w:hAnsi="Times New Roman" w:cs="Times New Roman"/>
            <w:sz w:val="24"/>
            <w:szCs w:val="24"/>
          </w:rPr>
          <w:t>https://en.wikipedia.org/wiki/Global_recession</w:t>
        </w:r>
      </w:hyperlink>
      <w:r w:rsidRPr="007810CA">
        <w:rPr>
          <w:rFonts w:ascii="Times New Roman" w:hAnsi="Times New Roman" w:cs="Times New Roman"/>
          <w:sz w:val="24"/>
          <w:szCs w:val="24"/>
        </w:rPr>
        <w:t xml:space="preserve"> </w:t>
      </w:r>
    </w:p>
  </w:endnote>
  <w:endnote w:id="11">
    <w:p w:rsidR="00A43C69" w:rsidRPr="00405898" w:rsidRDefault="00A43C69" w:rsidP="00CB462F">
      <w:pPr>
        <w:spacing w:after="120" w:line="240" w:lineRule="auto"/>
        <w:rPr>
          <w:rFonts w:ascii="Times New Roman" w:hAnsi="Times New Roman" w:cs="Times New Roman"/>
          <w:sz w:val="24"/>
          <w:szCs w:val="24"/>
        </w:rPr>
      </w:pPr>
      <w:r w:rsidRPr="007810CA">
        <w:rPr>
          <w:rStyle w:val="EndnoteReference"/>
          <w:rFonts w:ascii="Times New Roman" w:hAnsi="Times New Roman" w:cs="Times New Roman"/>
          <w:b/>
          <w:sz w:val="24"/>
          <w:szCs w:val="24"/>
        </w:rPr>
        <w:endnoteRef/>
      </w:r>
      <w:r w:rsidRPr="007810CA">
        <w:rPr>
          <w:rFonts w:ascii="Times New Roman" w:hAnsi="Times New Roman" w:cs="Times New Roman"/>
          <w:b/>
          <w:sz w:val="24"/>
          <w:szCs w:val="24"/>
        </w:rPr>
        <w:t xml:space="preserve"> </w:t>
      </w:r>
      <w:r w:rsidRPr="007810CA">
        <w:rPr>
          <w:rFonts w:ascii="Times New Roman" w:hAnsi="Times New Roman" w:cs="Times New Roman"/>
          <w:sz w:val="24"/>
          <w:szCs w:val="24"/>
        </w:rPr>
        <w:t xml:space="preserve">Financial Crisis of 2007-2008, from Wikipedia the free encyclopaedia </w:t>
      </w:r>
      <w:hyperlink r:id="rId5" w:history="1">
        <w:r w:rsidRPr="00405898">
          <w:rPr>
            <w:rStyle w:val="Hyperlink"/>
            <w:rFonts w:ascii="Times New Roman" w:hAnsi="Times New Roman" w:cs="Times New Roman"/>
            <w:sz w:val="24"/>
            <w:szCs w:val="24"/>
          </w:rPr>
          <w:t>https://en.wikipedia.org/wiki/Financial_crisis_of_2007–2008</w:t>
        </w:r>
      </w:hyperlink>
    </w:p>
  </w:endnote>
  <w:endnote w:id="12">
    <w:p w:rsidR="00A43C69" w:rsidRPr="007810CA" w:rsidRDefault="00A43C69" w:rsidP="007A67D7">
      <w:pPr>
        <w:pStyle w:val="EndnoteText"/>
        <w:spacing w:after="60"/>
        <w:rPr>
          <w:rFonts w:ascii="Times New Roman" w:hAnsi="Times New Roman"/>
          <w:sz w:val="24"/>
          <w:szCs w:val="24"/>
        </w:rPr>
      </w:pPr>
      <w:r w:rsidRPr="007810CA">
        <w:rPr>
          <w:rStyle w:val="EndnoteReference"/>
          <w:rFonts w:ascii="Times New Roman" w:hAnsi="Times New Roman"/>
          <w:b/>
          <w:sz w:val="24"/>
          <w:szCs w:val="24"/>
        </w:rPr>
        <w:endnoteRef/>
      </w:r>
      <w:r w:rsidRPr="007810CA">
        <w:rPr>
          <w:rFonts w:ascii="Times New Roman" w:hAnsi="Times New Roman"/>
          <w:sz w:val="24"/>
          <w:szCs w:val="24"/>
        </w:rPr>
        <w:t xml:space="preserve"> WHO, 2008, </w:t>
      </w:r>
      <w:r w:rsidRPr="007810CA">
        <w:rPr>
          <w:rFonts w:ascii="Times New Roman" w:hAnsi="Times New Roman"/>
          <w:i/>
          <w:sz w:val="24"/>
          <w:szCs w:val="24"/>
        </w:rPr>
        <w:t xml:space="preserve">Primary Health Care: Now More Than Ever, </w:t>
      </w:r>
      <w:r w:rsidRPr="007810CA">
        <w:rPr>
          <w:rFonts w:ascii="Times New Roman" w:hAnsi="Times New Roman"/>
          <w:sz w:val="24"/>
          <w:szCs w:val="24"/>
        </w:rPr>
        <w:t>the Annual World Health Report</w:t>
      </w:r>
    </w:p>
  </w:endnote>
  <w:endnote w:id="13">
    <w:p w:rsidR="00A43C69" w:rsidRPr="001F527C" w:rsidRDefault="00A43C69" w:rsidP="0093372A">
      <w:pPr>
        <w:pStyle w:val="EndnoteText"/>
        <w:spacing w:after="120"/>
        <w:rPr>
          <w:rFonts w:ascii="Times New Roman" w:hAnsi="Times New Roman" w:cs="Times New Roman"/>
          <w:sz w:val="24"/>
          <w:szCs w:val="24"/>
        </w:rPr>
      </w:pPr>
      <w:r w:rsidRPr="00EA2477">
        <w:rPr>
          <w:rStyle w:val="EndnoteReference"/>
          <w:rFonts w:ascii="Times New Roman" w:hAnsi="Times New Roman" w:cs="Times New Roman"/>
          <w:b/>
          <w:sz w:val="24"/>
          <w:szCs w:val="24"/>
        </w:rPr>
        <w:endnoteRef/>
      </w:r>
      <w:r w:rsidRPr="00EA2477">
        <w:rPr>
          <w:rFonts w:ascii="Times New Roman" w:hAnsi="Times New Roman" w:cs="Times New Roman"/>
          <w:b/>
          <w:sz w:val="24"/>
          <w:szCs w:val="24"/>
        </w:rPr>
        <w:t xml:space="preserve"> </w:t>
      </w:r>
      <w:r>
        <w:rPr>
          <w:rFonts w:ascii="Times New Roman" w:hAnsi="Times New Roman" w:cs="Times New Roman"/>
          <w:sz w:val="24"/>
          <w:szCs w:val="24"/>
        </w:rPr>
        <w:t xml:space="preserve">WHO European Region and the European Observatory of Health Systems and Policy, </w:t>
      </w:r>
      <w:r>
        <w:rPr>
          <w:rFonts w:ascii="Times New Roman" w:hAnsi="Times New Roman" w:cs="Times New Roman"/>
          <w:i/>
          <w:sz w:val="24"/>
          <w:szCs w:val="24"/>
        </w:rPr>
        <w:t xml:space="preserve">Economic Crisis, Health Systems and Health in Europe: Impact and Implications for Policy, </w:t>
      </w:r>
      <w:r>
        <w:rPr>
          <w:rFonts w:ascii="Times New Roman" w:hAnsi="Times New Roman" w:cs="Times New Roman"/>
          <w:sz w:val="22"/>
          <w:szCs w:val="22"/>
        </w:rPr>
        <w:t xml:space="preserve">POLICY SUMMARY, </w:t>
      </w:r>
      <w:r>
        <w:rPr>
          <w:rFonts w:ascii="Times New Roman" w:hAnsi="Times New Roman" w:cs="Times New Roman"/>
          <w:sz w:val="24"/>
          <w:szCs w:val="24"/>
        </w:rPr>
        <w:t>edited by Govin Permanand, published by WHO Regional Office for Europe, UN City, Marmorvei 51, DK-2100 Copenhagen O, Denmark</w:t>
      </w:r>
    </w:p>
  </w:endnote>
  <w:endnote w:id="14">
    <w:p w:rsidR="00A43C69" w:rsidRPr="006E238C" w:rsidRDefault="00A43C69" w:rsidP="003B00AE">
      <w:pPr>
        <w:pStyle w:val="EndnoteText"/>
        <w:spacing w:after="60"/>
        <w:rPr>
          <w:rFonts w:ascii="Times New Roman" w:hAnsi="Times New Roman" w:cs="Times New Roman"/>
          <w:sz w:val="24"/>
          <w:szCs w:val="24"/>
        </w:rPr>
      </w:pPr>
      <w:r w:rsidRPr="006E238C">
        <w:rPr>
          <w:rStyle w:val="EndnoteReference"/>
          <w:rFonts w:ascii="Times New Roman" w:hAnsi="Times New Roman" w:cs="Times New Roman"/>
          <w:b/>
          <w:sz w:val="24"/>
          <w:szCs w:val="24"/>
        </w:rPr>
        <w:endnoteRef/>
      </w:r>
      <w:r w:rsidRPr="006E238C">
        <w:rPr>
          <w:rFonts w:ascii="Times New Roman" w:hAnsi="Times New Roman" w:cs="Times New Roman"/>
          <w:b/>
          <w:sz w:val="24"/>
          <w:szCs w:val="24"/>
        </w:rPr>
        <w:t xml:space="preserve"> </w:t>
      </w:r>
      <w:r w:rsidRPr="006E238C">
        <w:rPr>
          <w:rFonts w:ascii="Times New Roman" w:hAnsi="Times New Roman" w:cs="Times New Roman"/>
          <w:sz w:val="24"/>
          <w:szCs w:val="24"/>
        </w:rPr>
        <w:t xml:space="preserve">The United Nations, March 2020, </w:t>
      </w:r>
      <w:r w:rsidRPr="006E238C">
        <w:rPr>
          <w:rFonts w:ascii="Times New Roman" w:hAnsi="Times New Roman" w:cs="Times New Roman"/>
          <w:i/>
          <w:sz w:val="24"/>
          <w:szCs w:val="24"/>
        </w:rPr>
        <w:t xml:space="preserve">Shared Responsibility, Global Solidarity, </w:t>
      </w:r>
      <w:r w:rsidRPr="006E238C">
        <w:rPr>
          <w:rFonts w:ascii="Times New Roman" w:hAnsi="Times New Roman" w:cs="Times New Roman"/>
          <w:sz w:val="24"/>
          <w:szCs w:val="24"/>
        </w:rPr>
        <w:t>Responding to the socio-economic impacts of Covid-19</w:t>
      </w:r>
    </w:p>
  </w:endnote>
  <w:endnote w:id="15">
    <w:p w:rsidR="00A43C69" w:rsidRDefault="00A43C69" w:rsidP="00573208">
      <w:pPr>
        <w:spacing w:after="0"/>
        <w:rPr>
          <w:rFonts w:ascii="Times New Roman" w:hAnsi="Times New Roman" w:cs="Times New Roman"/>
          <w:sz w:val="24"/>
          <w:szCs w:val="24"/>
        </w:rPr>
      </w:pPr>
      <w:r w:rsidRPr="00573208">
        <w:rPr>
          <w:rStyle w:val="EndnoteReference"/>
          <w:rFonts w:ascii="Times New Roman" w:hAnsi="Times New Roman" w:cs="Times New Roman"/>
          <w:b/>
          <w:sz w:val="24"/>
          <w:szCs w:val="24"/>
        </w:rPr>
        <w:endnoteRef/>
      </w:r>
      <w:r w:rsidRPr="00573208">
        <w:rPr>
          <w:rFonts w:ascii="Times New Roman" w:hAnsi="Times New Roman" w:cs="Times New Roman"/>
          <w:b/>
          <w:sz w:val="24"/>
          <w:szCs w:val="24"/>
        </w:rPr>
        <w:t xml:space="preserve"> </w:t>
      </w:r>
      <w:r>
        <w:rPr>
          <w:rFonts w:ascii="Times New Roman" w:hAnsi="Times New Roman" w:cs="Times New Roman"/>
          <w:sz w:val="24"/>
          <w:szCs w:val="24"/>
        </w:rPr>
        <w:t xml:space="preserve">UK National Deficit – Current, recent, Historical Charts Tables </w:t>
      </w:r>
    </w:p>
    <w:p w:rsidR="00A43C69" w:rsidRPr="00573208" w:rsidRDefault="00A43C69" w:rsidP="00573208">
      <w:pPr>
        <w:spacing w:after="120"/>
        <w:rPr>
          <w:rFonts w:ascii="Arial" w:hAnsi="Arial" w:cs="Arial"/>
          <w:color w:val="5F6368"/>
          <w:sz w:val="21"/>
          <w:szCs w:val="21"/>
        </w:rPr>
      </w:pPr>
      <w:r>
        <w:rPr>
          <w:rFonts w:ascii="Times New Roman" w:hAnsi="Times New Roman" w:cs="Times New Roman"/>
          <w:sz w:val="24"/>
          <w:szCs w:val="24"/>
        </w:rPr>
        <w:t xml:space="preserve">   </w:t>
      </w:r>
      <w:r>
        <w:rPr>
          <w:rStyle w:val="HTMLCite"/>
          <w:rFonts w:ascii="Arial" w:hAnsi="Arial" w:cs="Arial"/>
          <w:i w:val="0"/>
          <w:iCs w:val="0"/>
          <w:color w:val="202124"/>
          <w:sz w:val="21"/>
          <w:szCs w:val="21"/>
        </w:rPr>
        <w:t>www.ukpublicspending.co.uk</w:t>
      </w:r>
      <w:r>
        <w:rPr>
          <w:rStyle w:val="eipwbe"/>
          <w:rFonts w:ascii="Arial" w:hAnsi="Arial" w:cs="Arial"/>
          <w:color w:val="5F6368"/>
          <w:sz w:val="21"/>
          <w:szCs w:val="21"/>
        </w:rPr>
        <w:t xml:space="preserve"> › uk_national_deficit_anal...</w:t>
      </w:r>
      <w:r w:rsidRPr="00573208">
        <w:rPr>
          <w:rFonts w:ascii="Times New Roman" w:hAnsi="Times New Roman" w:cs="Times New Roman"/>
          <w:b/>
          <w:sz w:val="24"/>
          <w:szCs w:val="24"/>
        </w:rPr>
        <w:t xml:space="preserve"> </w:t>
      </w:r>
    </w:p>
  </w:endnote>
  <w:endnote w:id="16">
    <w:p w:rsidR="00A43C69" w:rsidRDefault="00A43C69">
      <w:pPr>
        <w:pStyle w:val="EndnoteText"/>
        <w:rPr>
          <w:rFonts w:ascii="Times New Roman" w:hAnsi="Times New Roman" w:cs="Times New Roman"/>
          <w:bCs/>
          <w:sz w:val="24"/>
          <w:szCs w:val="24"/>
        </w:rPr>
      </w:pPr>
      <w:r w:rsidRPr="00FF2BD2">
        <w:rPr>
          <w:rStyle w:val="EndnoteReference"/>
          <w:rFonts w:ascii="Times New Roman" w:hAnsi="Times New Roman" w:cs="Times New Roman"/>
          <w:b/>
          <w:sz w:val="24"/>
          <w:szCs w:val="24"/>
        </w:rPr>
        <w:endnoteRef/>
      </w:r>
      <w:r w:rsidRPr="00FF2BD2">
        <w:rPr>
          <w:rFonts w:ascii="Times New Roman" w:hAnsi="Times New Roman" w:cs="Times New Roman"/>
          <w:b/>
          <w:sz w:val="24"/>
          <w:szCs w:val="24"/>
        </w:rPr>
        <w:t xml:space="preserve"> </w:t>
      </w:r>
      <w:r w:rsidRPr="00FF2BD2">
        <w:rPr>
          <w:rFonts w:ascii="Times New Roman" w:hAnsi="Times New Roman" w:cs="Times New Roman"/>
          <w:bCs/>
          <w:sz w:val="24"/>
          <w:szCs w:val="24"/>
        </w:rPr>
        <w:t>Debt under Conservatives 2010-19 - Economics Help</w:t>
      </w:r>
      <w:r>
        <w:rPr>
          <w:rFonts w:ascii="Times New Roman" w:hAnsi="Times New Roman" w:cs="Times New Roman"/>
          <w:bCs/>
          <w:sz w:val="24"/>
          <w:szCs w:val="24"/>
        </w:rPr>
        <w:t xml:space="preserve">  </w:t>
      </w:r>
    </w:p>
    <w:p w:rsidR="00A43C69" w:rsidRPr="00FF2BD2" w:rsidRDefault="00A43C69" w:rsidP="00FF2BD2">
      <w:pPr>
        <w:spacing w:after="12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FF2BD2">
        <w:rPr>
          <w:rFonts w:ascii="Times New Roman" w:hAnsi="Times New Roman" w:cs="Times New Roman"/>
          <w:bCs/>
          <w:sz w:val="24"/>
          <w:szCs w:val="24"/>
        </w:rPr>
        <w:t>www.economicshelp.org › blog › debt-under-conservat...</w:t>
      </w:r>
    </w:p>
  </w:endnote>
  <w:endnote w:id="17">
    <w:p w:rsidR="00A43C69" w:rsidRDefault="00A43C69" w:rsidP="00405898">
      <w:pPr>
        <w:pStyle w:val="EndnoteText"/>
        <w:rPr>
          <w:rFonts w:ascii="Times New Roman" w:hAnsi="Times New Roman" w:cs="Times New Roman"/>
          <w:sz w:val="24"/>
          <w:szCs w:val="24"/>
        </w:rPr>
      </w:pPr>
      <w:r w:rsidRPr="00405898">
        <w:rPr>
          <w:rStyle w:val="EndnoteReference"/>
          <w:rFonts w:ascii="Times New Roman" w:hAnsi="Times New Roman" w:cs="Times New Roman"/>
          <w:b/>
          <w:sz w:val="24"/>
          <w:szCs w:val="24"/>
        </w:rPr>
        <w:endnoteRef/>
      </w:r>
      <w:r w:rsidRPr="00405898">
        <w:rPr>
          <w:rFonts w:ascii="Times New Roman" w:hAnsi="Times New Roman" w:cs="Times New Roman"/>
          <w:b/>
          <w:sz w:val="24"/>
          <w:szCs w:val="24"/>
        </w:rPr>
        <w:t xml:space="preserve"> </w:t>
      </w:r>
      <w:r w:rsidRPr="00405898">
        <w:rPr>
          <w:rFonts w:ascii="Times New Roman" w:hAnsi="Times New Roman" w:cs="Times New Roman"/>
          <w:sz w:val="24"/>
          <w:szCs w:val="24"/>
        </w:rPr>
        <w:t xml:space="preserve">The </w:t>
      </w:r>
      <w:r>
        <w:rPr>
          <w:rFonts w:ascii="Times New Roman" w:hAnsi="Times New Roman" w:cs="Times New Roman"/>
          <w:sz w:val="24"/>
          <w:szCs w:val="24"/>
        </w:rPr>
        <w:t>D</w:t>
      </w:r>
      <w:r w:rsidRPr="00405898">
        <w:rPr>
          <w:rFonts w:ascii="Times New Roman" w:hAnsi="Times New Roman" w:cs="Times New Roman"/>
          <w:sz w:val="24"/>
          <w:szCs w:val="24"/>
        </w:rPr>
        <w:t xml:space="preserve">eepest </w:t>
      </w:r>
      <w:r>
        <w:rPr>
          <w:rFonts w:ascii="Times New Roman" w:hAnsi="Times New Roman" w:cs="Times New Roman"/>
          <w:sz w:val="24"/>
          <w:szCs w:val="24"/>
        </w:rPr>
        <w:t>C</w:t>
      </w:r>
      <w:r w:rsidRPr="00405898">
        <w:rPr>
          <w:rFonts w:ascii="Times New Roman" w:hAnsi="Times New Roman" w:cs="Times New Roman"/>
          <w:sz w:val="24"/>
          <w:szCs w:val="24"/>
        </w:rPr>
        <w:t xml:space="preserve">uts: </w:t>
      </w:r>
      <w:r>
        <w:rPr>
          <w:rFonts w:ascii="Times New Roman" w:hAnsi="Times New Roman" w:cs="Times New Roman"/>
          <w:sz w:val="24"/>
          <w:szCs w:val="24"/>
        </w:rPr>
        <w:t>A</w:t>
      </w:r>
      <w:r w:rsidRPr="00405898">
        <w:rPr>
          <w:rFonts w:ascii="Times New Roman" w:hAnsi="Times New Roman" w:cs="Times New Roman"/>
          <w:sz w:val="24"/>
          <w:szCs w:val="24"/>
        </w:rPr>
        <w:t xml:space="preserve">usterity </w:t>
      </w:r>
      <w:r>
        <w:rPr>
          <w:rFonts w:ascii="Times New Roman" w:hAnsi="Times New Roman" w:cs="Times New Roman"/>
          <w:sz w:val="24"/>
          <w:szCs w:val="24"/>
        </w:rPr>
        <w:t>M</w:t>
      </w:r>
      <w:r w:rsidRPr="00405898">
        <w:rPr>
          <w:rFonts w:ascii="Times New Roman" w:hAnsi="Times New Roman" w:cs="Times New Roman"/>
          <w:sz w:val="24"/>
          <w:szCs w:val="24"/>
        </w:rPr>
        <w:t>easured - New Statesman</w:t>
      </w:r>
      <w:r>
        <w:rPr>
          <w:rFonts w:ascii="Times New Roman" w:hAnsi="Times New Roman" w:cs="Times New Roman"/>
          <w:sz w:val="24"/>
          <w:szCs w:val="24"/>
        </w:rPr>
        <w:t xml:space="preserve"> </w:t>
      </w:r>
    </w:p>
    <w:p w:rsidR="00A43C69" w:rsidRPr="00405898" w:rsidRDefault="00A43C69" w:rsidP="00405898">
      <w:pPr>
        <w:pStyle w:val="EndnoteText"/>
        <w:spacing w:after="120"/>
        <w:rPr>
          <w:rFonts w:ascii="Times New Roman" w:hAnsi="Times New Roman" w:cs="Times New Roman"/>
          <w:sz w:val="24"/>
          <w:szCs w:val="24"/>
        </w:rPr>
      </w:pPr>
      <w:r>
        <w:rPr>
          <w:rFonts w:ascii="Times New Roman" w:hAnsi="Times New Roman" w:cs="Times New Roman"/>
          <w:sz w:val="24"/>
          <w:szCs w:val="24"/>
        </w:rPr>
        <w:t xml:space="preserve">     </w:t>
      </w:r>
      <w:r w:rsidRPr="00405898">
        <w:rPr>
          <w:rFonts w:ascii="Times New Roman" w:hAnsi="Times New Roman" w:cs="Times New Roman"/>
          <w:sz w:val="24"/>
          <w:szCs w:val="24"/>
        </w:rPr>
        <w:t>www.newstatesman.com › politics › 2018/10 › deepest-...</w:t>
      </w:r>
    </w:p>
  </w:endnote>
  <w:endnote w:id="18">
    <w:p w:rsidR="00A43C69" w:rsidRPr="00294BBE" w:rsidRDefault="00A43C69" w:rsidP="00757C7B">
      <w:pPr>
        <w:pStyle w:val="EndnoteText"/>
        <w:tabs>
          <w:tab w:val="left" w:pos="7966"/>
        </w:tabs>
        <w:rPr>
          <w:rFonts w:ascii="Times New Roman" w:hAnsi="Times New Roman" w:cs="Times New Roman"/>
          <w:sz w:val="24"/>
          <w:szCs w:val="24"/>
        </w:rPr>
      </w:pPr>
      <w:r w:rsidRPr="00294BBE">
        <w:rPr>
          <w:rStyle w:val="EndnoteReference"/>
          <w:rFonts w:ascii="Times New Roman" w:hAnsi="Times New Roman" w:cs="Times New Roman"/>
          <w:b/>
          <w:sz w:val="24"/>
          <w:szCs w:val="24"/>
        </w:rPr>
        <w:endnoteRef/>
      </w:r>
      <w:r w:rsidRPr="00294BBE">
        <w:rPr>
          <w:rFonts w:ascii="Times New Roman" w:hAnsi="Times New Roman" w:cs="Times New Roman"/>
          <w:b/>
          <w:sz w:val="24"/>
          <w:szCs w:val="24"/>
        </w:rPr>
        <w:t xml:space="preserve"> </w:t>
      </w:r>
      <w:r>
        <w:rPr>
          <w:rFonts w:ascii="Times New Roman" w:hAnsi="Times New Roman" w:cs="Times New Roman"/>
          <w:sz w:val="24"/>
          <w:szCs w:val="24"/>
        </w:rPr>
        <w:t xml:space="preserve">WHO/L. Mackenzie, </w:t>
      </w:r>
      <w:r>
        <w:rPr>
          <w:rFonts w:ascii="Times New Roman" w:hAnsi="Times New Roman" w:cs="Times New Roman"/>
          <w:i/>
          <w:sz w:val="24"/>
          <w:szCs w:val="24"/>
        </w:rPr>
        <w:t>Universal Health Coverage (UHC)</w:t>
      </w:r>
      <w:r>
        <w:rPr>
          <w:rFonts w:ascii="Times New Roman" w:hAnsi="Times New Roman" w:cs="Times New Roman"/>
          <w:sz w:val="24"/>
          <w:szCs w:val="24"/>
        </w:rPr>
        <w:t>, 24</w:t>
      </w:r>
      <w:r w:rsidRPr="00294BBE">
        <w:rPr>
          <w:rFonts w:ascii="Times New Roman" w:hAnsi="Times New Roman" w:cs="Times New Roman"/>
          <w:sz w:val="24"/>
          <w:szCs w:val="24"/>
          <w:vertAlign w:val="superscript"/>
        </w:rPr>
        <w:t>th</w:t>
      </w:r>
      <w:r>
        <w:rPr>
          <w:rFonts w:ascii="Times New Roman" w:hAnsi="Times New Roman" w:cs="Times New Roman"/>
          <w:sz w:val="24"/>
          <w:szCs w:val="24"/>
        </w:rPr>
        <w:t xml:space="preserve"> January, 2019</w:t>
      </w:r>
      <w:r>
        <w:rPr>
          <w:rFonts w:ascii="Times New Roman" w:hAnsi="Times New Roman" w:cs="Times New Roman"/>
          <w:sz w:val="24"/>
          <w:szCs w:val="24"/>
        </w:rPr>
        <w:tab/>
      </w:r>
    </w:p>
    <w:p w:rsidR="00A43C69" w:rsidRPr="00294BBE" w:rsidRDefault="00945C90" w:rsidP="00757C7B">
      <w:pPr>
        <w:spacing w:after="120" w:line="240" w:lineRule="auto"/>
        <w:rPr>
          <w:rFonts w:ascii="Times New Roman" w:hAnsi="Times New Roman" w:cs="Times New Roman"/>
          <w:sz w:val="24"/>
          <w:szCs w:val="24"/>
        </w:rPr>
      </w:pPr>
      <w:hyperlink r:id="rId6" w:history="1">
        <w:r w:rsidR="00A43C69" w:rsidRPr="00294BBE">
          <w:rPr>
            <w:rStyle w:val="Hyperlink"/>
            <w:rFonts w:ascii="Times New Roman" w:hAnsi="Times New Roman" w:cs="Times New Roman"/>
            <w:sz w:val="24"/>
            <w:szCs w:val="24"/>
          </w:rPr>
          <w:t>https://www.who.int/news-room/fact-sheets/detail/universal-health-coverage-(uhc)</w:t>
        </w:r>
      </w:hyperlink>
    </w:p>
  </w:endnote>
  <w:endnote w:id="19">
    <w:p w:rsidR="00A43C69" w:rsidRPr="00E479FF" w:rsidRDefault="00A43C69" w:rsidP="009A7C13">
      <w:pPr>
        <w:pStyle w:val="EndnoteText"/>
        <w:rPr>
          <w:rFonts w:ascii="Times New Roman" w:hAnsi="Times New Roman" w:cs="Times New Roman"/>
          <w:sz w:val="24"/>
          <w:szCs w:val="24"/>
        </w:rPr>
      </w:pPr>
      <w:r w:rsidRPr="00E479FF">
        <w:rPr>
          <w:rStyle w:val="EndnoteReference"/>
          <w:rFonts w:ascii="Times New Roman" w:hAnsi="Times New Roman" w:cs="Times New Roman"/>
          <w:b/>
          <w:sz w:val="24"/>
          <w:szCs w:val="24"/>
        </w:rPr>
        <w:endnoteRef/>
      </w:r>
      <w:r>
        <w:rPr>
          <w:rFonts w:ascii="Times New Roman" w:hAnsi="Times New Roman" w:cs="Times New Roman"/>
          <w:b/>
          <w:sz w:val="24"/>
          <w:szCs w:val="24"/>
        </w:rPr>
        <w:t xml:space="preserve"> </w:t>
      </w:r>
      <w:r>
        <w:rPr>
          <w:rFonts w:ascii="Times New Roman" w:hAnsi="Times New Roman" w:cs="Times New Roman"/>
          <w:sz w:val="24"/>
          <w:szCs w:val="24"/>
        </w:rPr>
        <w:t xml:space="preserve">UN </w:t>
      </w:r>
      <w:r w:rsidRPr="00E479FF">
        <w:rPr>
          <w:rFonts w:ascii="Times New Roman" w:hAnsi="Times New Roman" w:cs="Times New Roman"/>
          <w:sz w:val="24"/>
          <w:szCs w:val="24"/>
          <w:shd w:val="clear" w:color="auto" w:fill="FFFFFF"/>
        </w:rPr>
        <w:t xml:space="preserve">Human Rights Commission (UNHRC) 23 April 2019, Report of the Special Rapporteur on extreme poverty and human rights’, A/HRC/41/39/Add.1 on the visit to the United Kingdom. </w:t>
      </w:r>
    </w:p>
    <w:p w:rsidR="00A43C69" w:rsidRPr="00C808D0" w:rsidRDefault="00A43C69" w:rsidP="00A532B1">
      <w:pPr>
        <w:spacing w:after="0" w:line="240" w:lineRule="auto"/>
        <w:rPr>
          <w:rStyle w:val="Hyperlink"/>
          <w:rFonts w:ascii="Times New Roman" w:hAnsi="Times New Roman" w:cs="Times New Roman"/>
          <w:i/>
          <w:sz w:val="24"/>
          <w:szCs w:val="24"/>
        </w:rPr>
      </w:pPr>
      <w:r w:rsidRPr="00C808D0">
        <w:rPr>
          <w:rFonts w:ascii="Times New Roman" w:hAnsi="Times New Roman" w:cs="Times New Roman"/>
          <w:color w:val="660099"/>
          <w:sz w:val="24"/>
          <w:szCs w:val="24"/>
          <w:u w:val="single"/>
        </w:rPr>
        <w:fldChar w:fldCharType="begin"/>
      </w:r>
      <w:r w:rsidRPr="00C808D0">
        <w:rPr>
          <w:rFonts w:ascii="Times New Roman" w:hAnsi="Times New Roman" w:cs="Times New Roman"/>
          <w:color w:val="660099"/>
          <w:sz w:val="24"/>
          <w:szCs w:val="24"/>
          <w:u w:val="single"/>
        </w:rPr>
        <w:instrText>HYPERLINK "C:\\Users\\Sheila\\Desktop\\Poverty for the UK  https:\\undocs.org › pdf › HRC › Add.1"</w:instrText>
      </w:r>
      <w:r w:rsidRPr="00C808D0">
        <w:rPr>
          <w:rFonts w:ascii="Times New Roman" w:hAnsi="Times New Roman" w:cs="Times New Roman"/>
          <w:color w:val="660099"/>
          <w:sz w:val="24"/>
          <w:szCs w:val="24"/>
          <w:u w:val="single"/>
        </w:rPr>
        <w:fldChar w:fldCharType="separate"/>
      </w:r>
      <w:r w:rsidRPr="00C808D0">
        <w:rPr>
          <w:rStyle w:val="Hyperlink"/>
          <w:rFonts w:ascii="Times New Roman" w:hAnsi="Times New Roman" w:cs="Times New Roman"/>
          <w:sz w:val="24"/>
          <w:szCs w:val="24"/>
        </w:rPr>
        <w:t>Poverty for the UK</w:t>
      </w:r>
      <w:r w:rsidRPr="00C808D0">
        <w:rPr>
          <w:rStyle w:val="Hyperlink"/>
          <w:rFonts w:ascii="Times New Roman" w:hAnsi="Times New Roman" w:cs="Times New Roman"/>
          <w:i/>
          <w:sz w:val="24"/>
          <w:szCs w:val="24"/>
        </w:rPr>
        <w:t xml:space="preserve">  </w:t>
      </w:r>
      <w:r w:rsidRPr="00C808D0">
        <w:rPr>
          <w:rStyle w:val="Hyperlink"/>
          <w:rFonts w:ascii="Times New Roman" w:hAnsi="Times New Roman" w:cs="Times New Roman"/>
          <w:sz w:val="24"/>
          <w:szCs w:val="24"/>
        </w:rPr>
        <w:t>https://undocs.org › pdf › HRC › Add.1</w:t>
      </w:r>
    </w:p>
    <w:p w:rsidR="00A43C69" w:rsidRPr="00A532B1" w:rsidRDefault="00A43C69" w:rsidP="009A7C13">
      <w:pPr>
        <w:pStyle w:val="EndnoteText"/>
        <w:rPr>
          <w:rFonts w:ascii="Times New Roman" w:hAnsi="Times New Roman" w:cs="Times New Roman"/>
          <w:b/>
          <w:sz w:val="12"/>
          <w:szCs w:val="12"/>
        </w:rPr>
      </w:pPr>
      <w:r w:rsidRPr="00C808D0">
        <w:rPr>
          <w:rFonts w:ascii="Times New Roman" w:hAnsi="Times New Roman" w:cs="Times New Roman"/>
          <w:color w:val="660099"/>
          <w:sz w:val="24"/>
          <w:szCs w:val="24"/>
          <w:u w:val="single"/>
        </w:rPr>
        <w:fldChar w:fldCharType="end"/>
      </w:r>
    </w:p>
  </w:endnote>
  <w:endnote w:id="20">
    <w:p w:rsidR="00A43C69" w:rsidRPr="00A532B1" w:rsidRDefault="00A43C69" w:rsidP="00C808D0">
      <w:pPr>
        <w:pStyle w:val="EndnoteText"/>
        <w:rPr>
          <w:rFonts w:ascii="Times New Roman" w:hAnsi="Times New Roman" w:cs="Times New Roman"/>
          <w:sz w:val="24"/>
          <w:szCs w:val="24"/>
        </w:rPr>
      </w:pPr>
      <w:r w:rsidRPr="00A532B1">
        <w:rPr>
          <w:rStyle w:val="EndnoteReference"/>
          <w:rFonts w:ascii="Times New Roman" w:hAnsi="Times New Roman" w:cs="Times New Roman"/>
          <w:b/>
          <w:sz w:val="24"/>
          <w:szCs w:val="24"/>
        </w:rPr>
        <w:endnoteRef/>
      </w:r>
      <w:r>
        <w:t xml:space="preserve"> </w:t>
      </w:r>
      <w:r>
        <w:rPr>
          <w:rFonts w:ascii="Times New Roman" w:hAnsi="Times New Roman" w:cs="Times New Roman"/>
          <w:sz w:val="24"/>
          <w:szCs w:val="24"/>
        </w:rPr>
        <w:t>Covid-19: UK Economy plunges into deepest recession since ….</w:t>
      </w:r>
    </w:p>
    <w:p w:rsidR="00A43C69" w:rsidRPr="00C808D0" w:rsidRDefault="00A43C69" w:rsidP="00C808D0">
      <w:pPr>
        <w:spacing w:after="0" w:line="240" w:lineRule="auto"/>
        <w:rPr>
          <w:rFonts w:ascii="Times New Roman" w:hAnsi="Times New Roman" w:cs="Times New Roman"/>
          <w:color w:val="660099"/>
          <w:sz w:val="24"/>
          <w:szCs w:val="24"/>
          <w:u w:val="single"/>
        </w:rPr>
      </w:pPr>
      <w:r w:rsidRPr="00C808D0">
        <w:rPr>
          <w:rStyle w:val="HTMLCite"/>
          <w:rFonts w:ascii="Times New Roman" w:hAnsi="Times New Roman" w:cs="Times New Roman"/>
          <w:i w:val="0"/>
          <w:iCs w:val="0"/>
          <w:color w:val="202124"/>
          <w:sz w:val="24"/>
          <w:szCs w:val="24"/>
          <w:u w:val="single"/>
        </w:rPr>
        <w:fldChar w:fldCharType="begin"/>
      </w:r>
      <w:r w:rsidRPr="00C808D0">
        <w:rPr>
          <w:rStyle w:val="HTMLCite"/>
          <w:rFonts w:ascii="Times New Roman" w:hAnsi="Times New Roman" w:cs="Times New Roman"/>
          <w:i w:val="0"/>
          <w:iCs w:val="0"/>
          <w:color w:val="202124"/>
          <w:sz w:val="24"/>
          <w:szCs w:val="24"/>
          <w:u w:val="single"/>
        </w:rPr>
        <w:instrText xml:space="preserve"> HYPERLINK "http://www.theguardian.com</w:instrText>
      </w:r>
      <w:r w:rsidRPr="00C808D0">
        <w:rPr>
          <w:rStyle w:val="eipwbe"/>
          <w:rFonts w:ascii="Times New Roman" w:hAnsi="Times New Roman" w:cs="Times New Roman"/>
          <w:color w:val="5F6368"/>
          <w:sz w:val="24"/>
          <w:szCs w:val="24"/>
          <w:u w:val="single"/>
        </w:rPr>
        <w:instrText xml:space="preserve"> › business › aug › uk-economy-co...</w:instrText>
      </w:r>
    </w:p>
    <w:p w:rsidR="00A43C69" w:rsidRPr="00C808D0" w:rsidRDefault="00A43C69" w:rsidP="00C808D0">
      <w:pPr>
        <w:spacing w:after="0" w:line="240" w:lineRule="auto"/>
        <w:rPr>
          <w:rStyle w:val="Hyperlink"/>
          <w:rFonts w:ascii="Times New Roman" w:hAnsi="Times New Roman" w:cs="Times New Roman"/>
          <w:sz w:val="24"/>
          <w:szCs w:val="24"/>
        </w:rPr>
      </w:pPr>
      <w:r w:rsidRPr="00C808D0">
        <w:rPr>
          <w:rStyle w:val="HTMLCite"/>
          <w:rFonts w:ascii="Times New Roman" w:hAnsi="Times New Roman" w:cs="Times New Roman"/>
          <w:i w:val="0"/>
          <w:iCs w:val="0"/>
          <w:color w:val="202124"/>
          <w:sz w:val="24"/>
          <w:szCs w:val="24"/>
          <w:u w:val="single"/>
        </w:rPr>
        <w:instrText xml:space="preserve">" </w:instrText>
      </w:r>
      <w:r w:rsidRPr="00C808D0">
        <w:rPr>
          <w:rStyle w:val="HTMLCite"/>
          <w:rFonts w:ascii="Times New Roman" w:hAnsi="Times New Roman" w:cs="Times New Roman"/>
          <w:i w:val="0"/>
          <w:iCs w:val="0"/>
          <w:color w:val="202124"/>
          <w:sz w:val="24"/>
          <w:szCs w:val="24"/>
          <w:u w:val="single"/>
        </w:rPr>
        <w:fldChar w:fldCharType="separate"/>
      </w:r>
      <w:r w:rsidRPr="00C808D0">
        <w:rPr>
          <w:rStyle w:val="Hyperlink"/>
          <w:rFonts w:ascii="Times New Roman" w:hAnsi="Times New Roman" w:cs="Times New Roman"/>
          <w:sz w:val="24"/>
          <w:szCs w:val="24"/>
        </w:rPr>
        <w:t>www.theguardian.com › business › aug › uk-economy-co...</w:t>
      </w:r>
    </w:p>
    <w:p w:rsidR="00A43C69" w:rsidRPr="00C808D0" w:rsidRDefault="00A43C69" w:rsidP="00C808D0">
      <w:pPr>
        <w:spacing w:after="0" w:line="240" w:lineRule="auto"/>
        <w:rPr>
          <w:rFonts w:ascii="Times New Roman" w:hAnsi="Times New Roman" w:cs="Times New Roman"/>
          <w:sz w:val="12"/>
          <w:szCs w:val="12"/>
        </w:rPr>
      </w:pPr>
      <w:r w:rsidRPr="00C808D0">
        <w:rPr>
          <w:rStyle w:val="HTMLCite"/>
          <w:rFonts w:ascii="Times New Roman" w:hAnsi="Times New Roman" w:cs="Times New Roman"/>
          <w:i w:val="0"/>
          <w:iCs w:val="0"/>
          <w:color w:val="202124"/>
          <w:sz w:val="24"/>
          <w:szCs w:val="24"/>
          <w:u w:val="single"/>
        </w:rPr>
        <w:fldChar w:fldCharType="end"/>
      </w:r>
    </w:p>
  </w:endnote>
  <w:endnote w:id="21">
    <w:p w:rsidR="00A43C69" w:rsidRPr="00D02897" w:rsidRDefault="00A43C69" w:rsidP="00430AF8">
      <w:pPr>
        <w:pStyle w:val="EndnoteText"/>
        <w:spacing w:after="120"/>
        <w:rPr>
          <w:rFonts w:ascii="Times New Roman" w:hAnsi="Times New Roman" w:cs="Times New Roman"/>
          <w:sz w:val="24"/>
          <w:szCs w:val="24"/>
        </w:rPr>
      </w:pPr>
      <w:r w:rsidRPr="00D02897">
        <w:rPr>
          <w:rStyle w:val="EndnoteReference"/>
          <w:rFonts w:ascii="Times New Roman" w:hAnsi="Times New Roman" w:cs="Times New Roman"/>
          <w:b/>
          <w:sz w:val="24"/>
          <w:szCs w:val="24"/>
        </w:rPr>
        <w:endnoteRef/>
      </w:r>
      <w:r w:rsidRPr="00D02897">
        <w:rPr>
          <w:rFonts w:ascii="Times New Roman" w:hAnsi="Times New Roman" w:cs="Times New Roman"/>
          <w:b/>
          <w:sz w:val="24"/>
          <w:szCs w:val="24"/>
        </w:rPr>
        <w:t xml:space="preserve"> </w:t>
      </w:r>
      <w:r>
        <w:rPr>
          <w:rFonts w:ascii="Times New Roman" w:hAnsi="Times New Roman" w:cs="Times New Roman"/>
          <w:sz w:val="24"/>
          <w:szCs w:val="24"/>
        </w:rPr>
        <w:t xml:space="preserve">UN Department of Information, 2005, </w:t>
      </w:r>
      <w:r>
        <w:rPr>
          <w:rFonts w:ascii="Times New Roman" w:hAnsi="Times New Roman" w:cs="Times New Roman"/>
          <w:i/>
          <w:sz w:val="24"/>
          <w:szCs w:val="24"/>
        </w:rPr>
        <w:t xml:space="preserve">History of the Charter of the UN </w:t>
      </w:r>
      <w:hyperlink r:id="rId7" w:history="1">
        <w:r w:rsidRPr="00E859C5">
          <w:rPr>
            <w:rStyle w:val="Hyperlink"/>
            <w:rFonts w:ascii="Times New Roman" w:hAnsi="Times New Roman" w:cs="Times New Roman"/>
            <w:sz w:val="24"/>
            <w:szCs w:val="24"/>
          </w:rPr>
          <w:t>www.un.org</w:t>
        </w:r>
      </w:hyperlink>
    </w:p>
  </w:endnote>
  <w:endnote w:id="22">
    <w:p w:rsidR="00A43C69" w:rsidRPr="00D02897" w:rsidRDefault="00A43C69" w:rsidP="00430AF8">
      <w:pPr>
        <w:pStyle w:val="EndnoteText"/>
        <w:spacing w:after="120"/>
        <w:rPr>
          <w:rFonts w:ascii="Times New Roman" w:hAnsi="Times New Roman" w:cs="Times New Roman"/>
          <w:sz w:val="24"/>
          <w:szCs w:val="24"/>
        </w:rPr>
      </w:pPr>
      <w:r w:rsidRPr="00D02897">
        <w:rPr>
          <w:rStyle w:val="EndnoteReference"/>
          <w:rFonts w:ascii="Times New Roman" w:hAnsi="Times New Roman" w:cs="Times New Roman"/>
          <w:b/>
          <w:sz w:val="24"/>
          <w:szCs w:val="24"/>
        </w:rPr>
        <w:endnoteRef/>
      </w:r>
      <w:r w:rsidRPr="00D02897">
        <w:rPr>
          <w:rFonts w:ascii="Times New Roman" w:hAnsi="Times New Roman" w:cs="Times New Roman"/>
          <w:b/>
          <w:sz w:val="24"/>
          <w:szCs w:val="24"/>
        </w:rPr>
        <w:t xml:space="preserve"> </w:t>
      </w:r>
      <w:r>
        <w:rPr>
          <w:rFonts w:ascii="Times New Roman" w:hAnsi="Times New Roman" w:cs="Times New Roman"/>
          <w:sz w:val="24"/>
          <w:szCs w:val="24"/>
        </w:rPr>
        <w:t xml:space="preserve">UN Department of Information, 2008, </w:t>
      </w:r>
      <w:r>
        <w:rPr>
          <w:rFonts w:ascii="Times New Roman" w:hAnsi="Times New Roman" w:cs="Times New Roman"/>
          <w:i/>
          <w:sz w:val="24"/>
          <w:szCs w:val="24"/>
        </w:rPr>
        <w:t xml:space="preserve">The United Nations Today, </w:t>
      </w:r>
      <w:r>
        <w:rPr>
          <w:rFonts w:ascii="Times New Roman" w:hAnsi="Times New Roman" w:cs="Times New Roman"/>
          <w:sz w:val="24"/>
          <w:szCs w:val="24"/>
        </w:rPr>
        <w:t>New York</w:t>
      </w:r>
    </w:p>
  </w:endnote>
  <w:endnote w:id="23">
    <w:p w:rsidR="00A43C69" w:rsidRPr="00D02897" w:rsidRDefault="00A43C69" w:rsidP="00430AF8">
      <w:pPr>
        <w:pStyle w:val="EndnoteText"/>
        <w:spacing w:after="120"/>
        <w:rPr>
          <w:rFonts w:ascii="Times New Roman" w:hAnsi="Times New Roman" w:cs="Times New Roman"/>
          <w:sz w:val="24"/>
          <w:szCs w:val="24"/>
        </w:rPr>
      </w:pPr>
      <w:r w:rsidRPr="00D02897">
        <w:rPr>
          <w:rStyle w:val="EndnoteReference"/>
          <w:rFonts w:ascii="Times New Roman" w:hAnsi="Times New Roman" w:cs="Times New Roman"/>
          <w:b/>
          <w:sz w:val="24"/>
          <w:szCs w:val="24"/>
        </w:rPr>
        <w:endnoteRef/>
      </w:r>
      <w:r w:rsidRPr="00D02897">
        <w:rPr>
          <w:rFonts w:ascii="Times New Roman" w:hAnsi="Times New Roman" w:cs="Times New Roman"/>
          <w:b/>
          <w:sz w:val="24"/>
          <w:szCs w:val="24"/>
        </w:rPr>
        <w:t xml:space="preserve"> </w:t>
      </w:r>
      <w:r>
        <w:rPr>
          <w:rFonts w:ascii="Times New Roman" w:hAnsi="Times New Roman" w:cs="Times New Roman"/>
          <w:i/>
          <w:sz w:val="24"/>
          <w:szCs w:val="24"/>
        </w:rPr>
        <w:t xml:space="preserve">Sustainable Development Goals: Delivering Change, </w:t>
      </w:r>
      <w:r>
        <w:rPr>
          <w:rFonts w:ascii="Times New Roman" w:hAnsi="Times New Roman" w:cs="Times New Roman"/>
          <w:sz w:val="24"/>
          <w:szCs w:val="24"/>
        </w:rPr>
        <w:t>2018 edited &amp; published by UNA-UK</w:t>
      </w:r>
    </w:p>
  </w:endnote>
  <w:endnote w:id="24">
    <w:p w:rsidR="00A43C69" w:rsidRPr="004F349E" w:rsidRDefault="00A43C69" w:rsidP="00430AF8">
      <w:pPr>
        <w:pStyle w:val="EndnoteText"/>
        <w:spacing w:after="120"/>
        <w:rPr>
          <w:rFonts w:ascii="Times New Roman" w:hAnsi="Times New Roman" w:cs="Times New Roman"/>
          <w:sz w:val="24"/>
          <w:szCs w:val="24"/>
        </w:rPr>
      </w:pPr>
      <w:r w:rsidRPr="004F349E">
        <w:rPr>
          <w:rStyle w:val="EndnoteReference"/>
          <w:rFonts w:ascii="Times New Roman" w:hAnsi="Times New Roman" w:cs="Times New Roman"/>
          <w:b/>
          <w:sz w:val="24"/>
          <w:szCs w:val="24"/>
        </w:rPr>
        <w:endnoteRef/>
      </w:r>
      <w:r w:rsidRPr="004F349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4F349E">
        <w:rPr>
          <w:rFonts w:ascii="Times New Roman" w:hAnsi="Times New Roman" w:cs="Times New Roman"/>
          <w:sz w:val="24"/>
          <w:szCs w:val="24"/>
        </w:rPr>
        <w:t>About</w:t>
      </w:r>
      <w:r>
        <w:rPr>
          <w:rFonts w:ascii="Times New Roman" w:hAnsi="Times New Roman" w:cs="Times New Roman"/>
          <w:sz w:val="24"/>
          <w:szCs w:val="24"/>
        </w:rPr>
        <w:t xml:space="preserve"> WFUNA Mission Statement</w:t>
      </w:r>
      <w:r>
        <w:rPr>
          <w:rFonts w:ascii="Times New Roman" w:hAnsi="Times New Roman" w:cs="Times New Roman"/>
          <w:b/>
          <w:sz w:val="24"/>
          <w:szCs w:val="24"/>
        </w:rPr>
        <w:t xml:space="preserve">   </w:t>
      </w:r>
      <w:hyperlink r:id="rId8" w:history="1">
        <w:r w:rsidRPr="00CA200F">
          <w:rPr>
            <w:rStyle w:val="Hyperlink"/>
            <w:rFonts w:ascii="Times New Roman" w:hAnsi="Times New Roman" w:cs="Times New Roman"/>
            <w:sz w:val="24"/>
            <w:szCs w:val="24"/>
          </w:rPr>
          <w:t>https://wfuna.org/mission-possible/about-wfuna</w:t>
        </w:r>
      </w:hyperlink>
    </w:p>
  </w:endnote>
  <w:endnote w:id="25">
    <w:p w:rsidR="00A43C69" w:rsidRPr="000C36FA" w:rsidRDefault="00A43C69" w:rsidP="00430AF8">
      <w:pPr>
        <w:pStyle w:val="EndnoteText"/>
        <w:spacing w:after="120"/>
        <w:rPr>
          <w:rFonts w:ascii="Times New Roman" w:hAnsi="Times New Roman" w:cs="Times New Roman"/>
          <w:sz w:val="24"/>
          <w:szCs w:val="24"/>
        </w:rPr>
      </w:pPr>
      <w:r w:rsidRPr="000C36FA">
        <w:rPr>
          <w:rStyle w:val="EndnoteReference"/>
          <w:rFonts w:ascii="Times New Roman" w:hAnsi="Times New Roman" w:cs="Times New Roman"/>
          <w:b/>
          <w:sz w:val="24"/>
          <w:szCs w:val="24"/>
        </w:rPr>
        <w:endnoteRef/>
      </w:r>
      <w:r w:rsidRPr="000C36FA">
        <w:rPr>
          <w:rFonts w:ascii="Times New Roman" w:hAnsi="Times New Roman" w:cs="Times New Roman"/>
          <w:b/>
          <w:sz w:val="24"/>
          <w:szCs w:val="24"/>
        </w:rPr>
        <w:t xml:space="preserve"> </w:t>
      </w:r>
      <w:r>
        <w:rPr>
          <w:rFonts w:ascii="Times New Roman" w:hAnsi="Times New Roman" w:cs="Times New Roman"/>
          <w:sz w:val="24"/>
          <w:szCs w:val="24"/>
        </w:rPr>
        <w:t xml:space="preserve">Field, Frank, 2006, </w:t>
      </w:r>
      <w:r>
        <w:rPr>
          <w:rFonts w:ascii="Times New Roman" w:hAnsi="Times New Roman" w:cs="Times New Roman"/>
          <w:i/>
          <w:sz w:val="24"/>
          <w:szCs w:val="24"/>
        </w:rPr>
        <w:t xml:space="preserve">60 Years of UNA-UK, </w:t>
      </w:r>
      <w:r>
        <w:rPr>
          <w:rFonts w:ascii="Times New Roman" w:hAnsi="Times New Roman" w:cs="Times New Roman"/>
          <w:sz w:val="24"/>
          <w:szCs w:val="24"/>
        </w:rPr>
        <w:t>published by UNA-UK www.una.org.uk</w:t>
      </w:r>
    </w:p>
  </w:endnote>
  <w:endnote w:id="26">
    <w:p w:rsidR="00A43C69" w:rsidRDefault="00A43C69" w:rsidP="00430AF8">
      <w:pPr>
        <w:pStyle w:val="EndnoteText"/>
        <w:rPr>
          <w:rFonts w:ascii="Times New Roman" w:hAnsi="Times New Roman" w:cs="Times New Roman"/>
          <w:sz w:val="24"/>
          <w:szCs w:val="24"/>
        </w:rPr>
      </w:pPr>
      <w:r w:rsidRPr="00E22DB0">
        <w:rPr>
          <w:rStyle w:val="EndnoteReference"/>
          <w:rFonts w:ascii="Times New Roman" w:hAnsi="Times New Roman" w:cs="Times New Roman"/>
          <w:b/>
          <w:sz w:val="24"/>
          <w:szCs w:val="24"/>
        </w:rPr>
        <w:endnoteRef/>
      </w:r>
      <w:r w:rsidRPr="00E22DB0">
        <w:rPr>
          <w:rFonts w:ascii="Times New Roman" w:hAnsi="Times New Roman" w:cs="Times New Roman"/>
          <w:b/>
          <w:sz w:val="24"/>
          <w:szCs w:val="24"/>
        </w:rPr>
        <w:t xml:space="preserve"> </w:t>
      </w:r>
      <w:r>
        <w:rPr>
          <w:rFonts w:ascii="Times New Roman" w:hAnsi="Times New Roman" w:cs="Times New Roman"/>
          <w:sz w:val="24"/>
          <w:szCs w:val="24"/>
        </w:rPr>
        <w:t xml:space="preserve">UNA-UK, </w:t>
      </w:r>
      <w:r>
        <w:rPr>
          <w:rFonts w:ascii="Times New Roman" w:hAnsi="Times New Roman" w:cs="Times New Roman"/>
          <w:i/>
          <w:sz w:val="24"/>
          <w:szCs w:val="24"/>
        </w:rPr>
        <w:t xml:space="preserve">Our Future, Our World, </w:t>
      </w:r>
      <w:r>
        <w:rPr>
          <w:rFonts w:ascii="Times New Roman" w:hAnsi="Times New Roman" w:cs="Times New Roman"/>
          <w:sz w:val="24"/>
          <w:szCs w:val="24"/>
        </w:rPr>
        <w:t>Strategic Plan October 2019 to September 2021</w:t>
      </w:r>
    </w:p>
    <w:p w:rsidR="00A43C69" w:rsidRPr="007810CA" w:rsidRDefault="00A43C69" w:rsidP="00430AF8">
      <w:pPr>
        <w:pStyle w:val="EndnoteText"/>
        <w:spacing w:after="120"/>
        <w:rPr>
          <w:rFonts w:ascii="Times New Roman" w:hAnsi="Times New Roman" w:cs="Times New Roman"/>
          <w:sz w:val="24"/>
          <w:szCs w:val="24"/>
        </w:rPr>
      </w:pPr>
      <w:r w:rsidRPr="007810CA">
        <w:rPr>
          <w:rFonts w:ascii="Times New Roman" w:hAnsi="Times New Roman" w:cs="Times New Roman"/>
          <w:sz w:val="24"/>
          <w:szCs w:val="24"/>
        </w:rPr>
        <w:t xml:space="preserve"> </w:t>
      </w:r>
      <w:hyperlink r:id="rId9" w:history="1">
        <w:r w:rsidRPr="007810CA">
          <w:rPr>
            <w:rStyle w:val="Hyperlink"/>
            <w:rFonts w:ascii="Times New Roman" w:hAnsi="Times New Roman" w:cs="Times New Roman"/>
            <w:sz w:val="24"/>
            <w:szCs w:val="24"/>
          </w:rPr>
          <w:t>https://www.una.org.uk/file/13490/download?token=anJTqOqk</w:t>
        </w:r>
      </w:hyperlink>
    </w:p>
  </w:endnote>
  <w:endnote w:id="27">
    <w:p w:rsidR="00A43C69" w:rsidRPr="00BB38A4" w:rsidRDefault="00A43C69" w:rsidP="00430AF8">
      <w:pPr>
        <w:pStyle w:val="EndnoteText"/>
        <w:spacing w:after="120"/>
        <w:rPr>
          <w:rFonts w:ascii="Times New Roman" w:hAnsi="Times New Roman" w:cs="Times New Roman"/>
          <w:sz w:val="22"/>
          <w:szCs w:val="22"/>
        </w:rPr>
      </w:pPr>
      <w:r w:rsidRPr="00BB38A4">
        <w:rPr>
          <w:rStyle w:val="EndnoteReference"/>
          <w:rFonts w:ascii="Times New Roman" w:hAnsi="Times New Roman" w:cs="Times New Roman"/>
          <w:b/>
          <w:sz w:val="24"/>
          <w:szCs w:val="24"/>
        </w:rPr>
        <w:endnoteRef/>
      </w:r>
      <w:r w:rsidRPr="00BB38A4">
        <w:rPr>
          <w:rFonts w:ascii="Times New Roman" w:hAnsi="Times New Roman" w:cs="Times New Roman"/>
          <w:b/>
          <w:sz w:val="24"/>
          <w:szCs w:val="24"/>
        </w:rPr>
        <w:t xml:space="preserve"> </w:t>
      </w:r>
      <w:r>
        <w:rPr>
          <w:rFonts w:ascii="Times New Roman" w:hAnsi="Times New Roman" w:cs="Times New Roman"/>
          <w:sz w:val="22"/>
          <w:szCs w:val="22"/>
        </w:rPr>
        <w:t xml:space="preserve">The UN General Assembly, </w:t>
      </w:r>
      <w:r>
        <w:rPr>
          <w:rFonts w:ascii="Times New Roman" w:hAnsi="Times New Roman" w:cs="Times New Roman"/>
          <w:i/>
          <w:sz w:val="22"/>
          <w:szCs w:val="22"/>
        </w:rPr>
        <w:t xml:space="preserve">Transforming our World: the 2030 Agenda for Sustainable Development, </w:t>
      </w:r>
      <w:r>
        <w:rPr>
          <w:rFonts w:ascii="Times New Roman" w:hAnsi="Times New Roman" w:cs="Times New Roman"/>
          <w:sz w:val="22"/>
          <w:szCs w:val="22"/>
        </w:rPr>
        <w:t>Resolution adopted by the UN General Assembly on 25</w:t>
      </w:r>
      <w:r w:rsidRPr="008C6153">
        <w:rPr>
          <w:rFonts w:ascii="Times New Roman" w:hAnsi="Times New Roman" w:cs="Times New Roman"/>
          <w:sz w:val="22"/>
          <w:szCs w:val="22"/>
          <w:vertAlign w:val="superscript"/>
        </w:rPr>
        <w:t>th</w:t>
      </w:r>
      <w:r>
        <w:rPr>
          <w:rFonts w:ascii="Times New Roman" w:hAnsi="Times New Roman" w:cs="Times New Roman"/>
          <w:sz w:val="22"/>
          <w:szCs w:val="22"/>
        </w:rPr>
        <w:t xml:space="preserve"> September, 2015, A/RES/70/1</w:t>
      </w:r>
    </w:p>
  </w:endnote>
  <w:endnote w:id="28">
    <w:p w:rsidR="00A43C69" w:rsidRPr="00E67D8A" w:rsidRDefault="00A43C69" w:rsidP="00D7459A">
      <w:pPr>
        <w:pStyle w:val="EndnoteText"/>
        <w:spacing w:after="120"/>
        <w:rPr>
          <w:rFonts w:ascii="Times New Roman" w:hAnsi="Times New Roman" w:cs="Times New Roman"/>
          <w:sz w:val="22"/>
          <w:szCs w:val="22"/>
        </w:rPr>
      </w:pPr>
      <w:r w:rsidRPr="00E67D8A">
        <w:rPr>
          <w:rStyle w:val="EndnoteReference"/>
          <w:rFonts w:ascii="Times New Roman" w:hAnsi="Times New Roman" w:cs="Times New Roman"/>
          <w:b/>
          <w:sz w:val="22"/>
          <w:szCs w:val="22"/>
        </w:rPr>
        <w:endnoteRef/>
      </w:r>
      <w:r w:rsidRPr="00E67D8A">
        <w:rPr>
          <w:rFonts w:ascii="Times New Roman" w:hAnsi="Times New Roman" w:cs="Times New Roman"/>
          <w:b/>
          <w:sz w:val="22"/>
          <w:szCs w:val="22"/>
        </w:rPr>
        <w:t xml:space="preserve"> </w:t>
      </w:r>
      <w:r>
        <w:rPr>
          <w:rFonts w:ascii="Times New Roman" w:hAnsi="Times New Roman" w:cs="Times New Roman"/>
          <w:sz w:val="22"/>
          <w:szCs w:val="22"/>
        </w:rPr>
        <w:t xml:space="preserve">The UN Department of Information, 2008, </w:t>
      </w:r>
      <w:r>
        <w:rPr>
          <w:rFonts w:ascii="Times New Roman" w:hAnsi="Times New Roman" w:cs="Times New Roman"/>
          <w:i/>
          <w:sz w:val="22"/>
          <w:szCs w:val="22"/>
        </w:rPr>
        <w:t xml:space="preserve">The United Nations Today, </w:t>
      </w:r>
      <w:r>
        <w:rPr>
          <w:rFonts w:ascii="Times New Roman" w:hAnsi="Times New Roman" w:cs="Times New Roman"/>
          <w:sz w:val="22"/>
          <w:szCs w:val="22"/>
        </w:rPr>
        <w:t xml:space="preserve">New York </w:t>
      </w:r>
    </w:p>
  </w:endnote>
  <w:endnote w:id="29">
    <w:p w:rsidR="00A43C69" w:rsidRPr="00294BBE" w:rsidRDefault="00A43C69" w:rsidP="003C6771">
      <w:pPr>
        <w:pStyle w:val="EndnoteText"/>
        <w:spacing w:after="120"/>
        <w:rPr>
          <w:rFonts w:ascii="Times New Roman" w:hAnsi="Times New Roman" w:cs="Times New Roman"/>
          <w:sz w:val="22"/>
          <w:szCs w:val="22"/>
        </w:rPr>
      </w:pPr>
      <w:r w:rsidRPr="00294BBE">
        <w:rPr>
          <w:rStyle w:val="EndnoteReference"/>
          <w:rFonts w:ascii="Times New Roman" w:hAnsi="Times New Roman" w:cs="Times New Roman"/>
          <w:b/>
          <w:sz w:val="22"/>
          <w:szCs w:val="22"/>
        </w:rPr>
        <w:endnoteRef/>
      </w:r>
      <w:r w:rsidRPr="00294BBE">
        <w:rPr>
          <w:rFonts w:ascii="Times New Roman" w:hAnsi="Times New Roman" w:cs="Times New Roman"/>
          <w:b/>
          <w:sz w:val="22"/>
          <w:szCs w:val="22"/>
        </w:rPr>
        <w:t xml:space="preserve"> </w:t>
      </w:r>
      <w:r w:rsidRPr="00294BBE">
        <w:rPr>
          <w:rFonts w:ascii="Times New Roman" w:hAnsi="Times New Roman" w:cs="Times New Roman"/>
          <w:sz w:val="22"/>
          <w:szCs w:val="22"/>
        </w:rPr>
        <w:t xml:space="preserve">In Focus, 1994, Reproductive Health, Towards a Brighter Future, </w:t>
      </w:r>
      <w:r w:rsidRPr="00294BBE">
        <w:rPr>
          <w:rFonts w:ascii="Times New Roman" w:hAnsi="Times New Roman" w:cs="Times New Roman"/>
          <w:i/>
          <w:sz w:val="22"/>
          <w:szCs w:val="22"/>
        </w:rPr>
        <w:t xml:space="preserve">World Health Forum, </w:t>
      </w:r>
      <w:r w:rsidRPr="00294BBE">
        <w:rPr>
          <w:rFonts w:ascii="Times New Roman" w:hAnsi="Times New Roman" w:cs="Times New Roman"/>
          <w:sz w:val="22"/>
          <w:szCs w:val="22"/>
        </w:rPr>
        <w:t>vol. 15, pages 1-8</w:t>
      </w:r>
    </w:p>
  </w:endnote>
  <w:endnote w:id="30">
    <w:p w:rsidR="00A43C69" w:rsidRPr="00294BBE" w:rsidRDefault="00A43C69" w:rsidP="00AB5CCA">
      <w:pPr>
        <w:pStyle w:val="EndnoteText"/>
        <w:tabs>
          <w:tab w:val="left" w:pos="7966"/>
        </w:tabs>
        <w:rPr>
          <w:rFonts w:ascii="Times New Roman" w:hAnsi="Times New Roman" w:cs="Times New Roman"/>
          <w:sz w:val="24"/>
          <w:szCs w:val="24"/>
        </w:rPr>
      </w:pPr>
      <w:r w:rsidRPr="00294BBE">
        <w:rPr>
          <w:rStyle w:val="EndnoteReference"/>
          <w:rFonts w:ascii="Times New Roman" w:hAnsi="Times New Roman" w:cs="Times New Roman"/>
          <w:b/>
          <w:sz w:val="24"/>
          <w:szCs w:val="24"/>
        </w:rPr>
        <w:endnoteRef/>
      </w:r>
      <w:r w:rsidRPr="00294BBE">
        <w:rPr>
          <w:rFonts w:ascii="Times New Roman" w:hAnsi="Times New Roman" w:cs="Times New Roman"/>
          <w:b/>
          <w:sz w:val="24"/>
          <w:szCs w:val="24"/>
        </w:rPr>
        <w:t xml:space="preserve"> </w:t>
      </w:r>
      <w:r>
        <w:rPr>
          <w:rFonts w:ascii="Times New Roman" w:hAnsi="Times New Roman" w:cs="Times New Roman"/>
          <w:sz w:val="24"/>
          <w:szCs w:val="24"/>
        </w:rPr>
        <w:t xml:space="preserve">WHO/L. Mackenzie, </w:t>
      </w:r>
      <w:r>
        <w:rPr>
          <w:rFonts w:ascii="Times New Roman" w:hAnsi="Times New Roman" w:cs="Times New Roman"/>
          <w:i/>
          <w:sz w:val="24"/>
          <w:szCs w:val="24"/>
        </w:rPr>
        <w:t>Universal Health Coverage (UHC)</w:t>
      </w:r>
      <w:r>
        <w:rPr>
          <w:rFonts w:ascii="Times New Roman" w:hAnsi="Times New Roman" w:cs="Times New Roman"/>
          <w:sz w:val="24"/>
          <w:szCs w:val="24"/>
        </w:rPr>
        <w:t>, 24</w:t>
      </w:r>
      <w:r w:rsidRPr="00294BBE">
        <w:rPr>
          <w:rFonts w:ascii="Times New Roman" w:hAnsi="Times New Roman" w:cs="Times New Roman"/>
          <w:sz w:val="24"/>
          <w:szCs w:val="24"/>
          <w:vertAlign w:val="superscript"/>
        </w:rPr>
        <w:t>th</w:t>
      </w:r>
      <w:r>
        <w:rPr>
          <w:rFonts w:ascii="Times New Roman" w:hAnsi="Times New Roman" w:cs="Times New Roman"/>
          <w:sz w:val="24"/>
          <w:szCs w:val="24"/>
        </w:rPr>
        <w:t xml:space="preserve"> January, 2019</w:t>
      </w:r>
      <w:r>
        <w:rPr>
          <w:rFonts w:ascii="Times New Roman" w:hAnsi="Times New Roman" w:cs="Times New Roman"/>
          <w:sz w:val="24"/>
          <w:szCs w:val="24"/>
        </w:rPr>
        <w:tab/>
      </w:r>
    </w:p>
    <w:p w:rsidR="00A43C69" w:rsidRPr="00294BBE" w:rsidRDefault="00945C90" w:rsidP="00AB5CCA">
      <w:pPr>
        <w:spacing w:after="120" w:line="240" w:lineRule="auto"/>
        <w:rPr>
          <w:rFonts w:ascii="Times New Roman" w:hAnsi="Times New Roman" w:cs="Times New Roman"/>
          <w:sz w:val="24"/>
          <w:szCs w:val="24"/>
        </w:rPr>
      </w:pPr>
      <w:hyperlink r:id="rId10" w:history="1">
        <w:r w:rsidR="00A43C69" w:rsidRPr="00294BBE">
          <w:rPr>
            <w:rStyle w:val="Hyperlink"/>
            <w:rFonts w:ascii="Times New Roman" w:hAnsi="Times New Roman" w:cs="Times New Roman"/>
            <w:sz w:val="24"/>
            <w:szCs w:val="24"/>
          </w:rPr>
          <w:t>https://www.who.int/news-room/fact-sheets/detail/universal-health-coverage-(uhc)</w:t>
        </w:r>
      </w:hyperlink>
    </w:p>
  </w:endnote>
  <w:endnote w:id="31">
    <w:p w:rsidR="00A43C69" w:rsidRPr="00617CA8" w:rsidRDefault="00A43C69" w:rsidP="00727D5B">
      <w:pPr>
        <w:pStyle w:val="EndnoteText"/>
        <w:spacing w:after="120"/>
        <w:rPr>
          <w:rFonts w:ascii="Times New Roman" w:hAnsi="Times New Roman" w:cs="Times New Roman"/>
          <w:sz w:val="24"/>
          <w:szCs w:val="24"/>
        </w:rPr>
      </w:pPr>
      <w:r w:rsidRPr="00617CA8">
        <w:rPr>
          <w:rStyle w:val="EndnoteReference"/>
          <w:rFonts w:ascii="Times New Roman" w:hAnsi="Times New Roman" w:cs="Times New Roman"/>
          <w:b/>
          <w:sz w:val="24"/>
          <w:szCs w:val="24"/>
        </w:rPr>
        <w:endnoteRef/>
      </w:r>
      <w:r w:rsidRPr="00617CA8">
        <w:rPr>
          <w:rFonts w:ascii="Times New Roman" w:hAnsi="Times New Roman" w:cs="Times New Roman"/>
          <w:b/>
          <w:sz w:val="24"/>
          <w:szCs w:val="24"/>
        </w:rPr>
        <w:t xml:space="preserve"> </w:t>
      </w:r>
      <w:r w:rsidRPr="00617CA8">
        <w:rPr>
          <w:rFonts w:ascii="Times New Roman" w:hAnsi="Times New Roman" w:cs="Times New Roman"/>
          <w:sz w:val="24"/>
          <w:szCs w:val="24"/>
        </w:rPr>
        <w:t>WHO</w:t>
      </w:r>
      <w:r>
        <w:rPr>
          <w:rFonts w:ascii="Times New Roman" w:hAnsi="Times New Roman" w:cs="Times New Roman"/>
          <w:sz w:val="24"/>
          <w:szCs w:val="24"/>
        </w:rPr>
        <w:t xml:space="preserve">/L. Mackenzie, </w:t>
      </w:r>
      <w:r>
        <w:rPr>
          <w:rFonts w:ascii="Times New Roman" w:hAnsi="Times New Roman" w:cs="Times New Roman"/>
          <w:i/>
          <w:sz w:val="24"/>
          <w:szCs w:val="24"/>
        </w:rPr>
        <w:t xml:space="preserve">Universal Health Coverage </w:t>
      </w:r>
      <w:r>
        <w:rPr>
          <w:rFonts w:ascii="Times New Roman" w:hAnsi="Times New Roman" w:cs="Times New Roman"/>
          <w:sz w:val="24"/>
          <w:szCs w:val="24"/>
        </w:rPr>
        <w:t>(UHC), 24</w:t>
      </w:r>
      <w:r w:rsidRPr="00617CA8">
        <w:rPr>
          <w:rFonts w:ascii="Times New Roman" w:hAnsi="Times New Roman" w:cs="Times New Roman"/>
          <w:sz w:val="24"/>
          <w:szCs w:val="24"/>
          <w:vertAlign w:val="superscript"/>
        </w:rPr>
        <w:t>th</w:t>
      </w:r>
      <w:r>
        <w:rPr>
          <w:rFonts w:ascii="Times New Roman" w:hAnsi="Times New Roman" w:cs="Times New Roman"/>
          <w:sz w:val="24"/>
          <w:szCs w:val="24"/>
        </w:rPr>
        <w:t xml:space="preserve"> January, 2019</w:t>
      </w:r>
      <w:r>
        <w:rPr>
          <w:rFonts w:ascii="Times New Roman" w:hAnsi="Times New Roman" w:cs="Times New Roman"/>
          <w:i/>
          <w:sz w:val="24"/>
          <w:szCs w:val="24"/>
        </w:rPr>
        <w:t xml:space="preserve">  </w:t>
      </w:r>
      <w:r>
        <w:rPr>
          <w:rFonts w:ascii="Times New Roman" w:hAnsi="Times New Roman" w:cs="Times New Roman"/>
          <w:sz w:val="24"/>
          <w:szCs w:val="24"/>
        </w:rPr>
        <w:t xml:space="preserve">      </w:t>
      </w:r>
      <w:hyperlink r:id="rId11" w:history="1">
        <w:r w:rsidRPr="00617CA8">
          <w:rPr>
            <w:rStyle w:val="Hyperlink"/>
            <w:rFonts w:ascii="Times New Roman" w:hAnsi="Times New Roman" w:cs="Times New Roman"/>
            <w:sz w:val="24"/>
            <w:szCs w:val="24"/>
          </w:rPr>
          <w:t>https://www.who.int/news-room/fact-sheets/detail/universal-health-coverage-(uhc)</w:t>
        </w:r>
      </w:hyperlink>
    </w:p>
  </w:endnote>
  <w:endnote w:id="32">
    <w:p w:rsidR="00A43C69" w:rsidRPr="00651927" w:rsidRDefault="00A43C69" w:rsidP="00727D5B">
      <w:pPr>
        <w:pStyle w:val="EndnoteText"/>
        <w:rPr>
          <w:rFonts w:ascii="Times New Roman" w:eastAsia="Times New Roman" w:hAnsi="Times New Roman" w:cs="Times New Roman"/>
          <w:bCs/>
          <w:color w:val="3C4245"/>
          <w:kern w:val="36"/>
          <w:sz w:val="24"/>
          <w:szCs w:val="24"/>
          <w:lang w:val="en" w:eastAsia="en-GB"/>
        </w:rPr>
      </w:pPr>
      <w:r w:rsidRPr="00651927">
        <w:rPr>
          <w:rStyle w:val="EndnoteReference"/>
          <w:rFonts w:ascii="Times New Roman" w:hAnsi="Times New Roman" w:cs="Times New Roman"/>
          <w:b/>
          <w:sz w:val="24"/>
          <w:szCs w:val="24"/>
        </w:rPr>
        <w:endnoteRef/>
      </w:r>
      <w:r w:rsidRPr="00651927">
        <w:rPr>
          <w:rFonts w:ascii="Times New Roman" w:hAnsi="Times New Roman" w:cs="Times New Roman"/>
          <w:b/>
          <w:sz w:val="24"/>
          <w:szCs w:val="24"/>
        </w:rPr>
        <w:t xml:space="preserve"> </w:t>
      </w:r>
      <w:r w:rsidRPr="00651927">
        <w:rPr>
          <w:rStyle w:val="HTMLCite"/>
          <w:rFonts w:ascii="Times New Roman" w:hAnsi="Times New Roman" w:cs="Times New Roman"/>
          <w:i w:val="0"/>
          <w:color w:val="202124"/>
          <w:sz w:val="24"/>
          <w:szCs w:val="24"/>
        </w:rPr>
        <w:t>WHO News Room</w:t>
      </w:r>
      <w:r>
        <w:rPr>
          <w:rStyle w:val="HTMLCite"/>
          <w:rFonts w:ascii="Times New Roman" w:hAnsi="Times New Roman" w:cs="Times New Roman"/>
          <w:i w:val="0"/>
          <w:color w:val="202124"/>
          <w:sz w:val="24"/>
          <w:szCs w:val="24"/>
        </w:rPr>
        <w:t xml:space="preserve">, </w:t>
      </w:r>
      <w:r w:rsidRPr="00654497">
        <w:rPr>
          <w:rFonts w:ascii="Times New Roman" w:eastAsia="Times New Roman" w:hAnsi="Times New Roman" w:cs="Times New Roman"/>
          <w:bCs/>
          <w:i/>
          <w:color w:val="3C4245"/>
          <w:kern w:val="36"/>
          <w:sz w:val="24"/>
          <w:szCs w:val="24"/>
          <w:lang w:val="en" w:eastAsia="en-GB"/>
        </w:rPr>
        <w:t xml:space="preserve">Urgent </w:t>
      </w:r>
      <w:r>
        <w:rPr>
          <w:rFonts w:ascii="Times New Roman" w:eastAsia="Times New Roman" w:hAnsi="Times New Roman" w:cs="Times New Roman"/>
          <w:bCs/>
          <w:i/>
          <w:color w:val="3C4245"/>
          <w:kern w:val="36"/>
          <w:sz w:val="24"/>
          <w:szCs w:val="24"/>
          <w:lang w:val="en" w:eastAsia="en-GB"/>
        </w:rPr>
        <w:t>H</w:t>
      </w:r>
      <w:r w:rsidRPr="00654497">
        <w:rPr>
          <w:rFonts w:ascii="Times New Roman" w:eastAsia="Times New Roman" w:hAnsi="Times New Roman" w:cs="Times New Roman"/>
          <w:bCs/>
          <w:i/>
          <w:color w:val="3C4245"/>
          <w:kern w:val="36"/>
          <w:sz w:val="24"/>
          <w:szCs w:val="24"/>
          <w:lang w:val="en" w:eastAsia="en-GB"/>
        </w:rPr>
        <w:t xml:space="preserve">ealth </w:t>
      </w:r>
      <w:r>
        <w:rPr>
          <w:rFonts w:ascii="Times New Roman" w:eastAsia="Times New Roman" w:hAnsi="Times New Roman" w:cs="Times New Roman"/>
          <w:bCs/>
          <w:i/>
          <w:color w:val="3C4245"/>
          <w:kern w:val="36"/>
          <w:sz w:val="24"/>
          <w:szCs w:val="24"/>
          <w:lang w:val="en" w:eastAsia="en-GB"/>
        </w:rPr>
        <w:t>C</w:t>
      </w:r>
      <w:r w:rsidRPr="00654497">
        <w:rPr>
          <w:rFonts w:ascii="Times New Roman" w:eastAsia="Times New Roman" w:hAnsi="Times New Roman" w:cs="Times New Roman"/>
          <w:bCs/>
          <w:i/>
          <w:color w:val="3C4245"/>
          <w:kern w:val="36"/>
          <w:sz w:val="24"/>
          <w:szCs w:val="24"/>
          <w:lang w:val="en" w:eastAsia="en-GB"/>
        </w:rPr>
        <w:t xml:space="preserve">hallenges for the </w:t>
      </w:r>
      <w:r>
        <w:rPr>
          <w:rFonts w:ascii="Times New Roman" w:eastAsia="Times New Roman" w:hAnsi="Times New Roman" w:cs="Times New Roman"/>
          <w:bCs/>
          <w:i/>
          <w:color w:val="3C4245"/>
          <w:kern w:val="36"/>
          <w:sz w:val="24"/>
          <w:szCs w:val="24"/>
          <w:lang w:val="en" w:eastAsia="en-GB"/>
        </w:rPr>
        <w:t>N</w:t>
      </w:r>
      <w:r w:rsidRPr="00654497">
        <w:rPr>
          <w:rFonts w:ascii="Times New Roman" w:eastAsia="Times New Roman" w:hAnsi="Times New Roman" w:cs="Times New Roman"/>
          <w:bCs/>
          <w:i/>
          <w:color w:val="3C4245"/>
          <w:kern w:val="36"/>
          <w:sz w:val="24"/>
          <w:szCs w:val="24"/>
          <w:lang w:val="en" w:eastAsia="en-GB"/>
        </w:rPr>
        <w:t xml:space="preserve">ext </w:t>
      </w:r>
      <w:r>
        <w:rPr>
          <w:rFonts w:ascii="Times New Roman" w:eastAsia="Times New Roman" w:hAnsi="Times New Roman" w:cs="Times New Roman"/>
          <w:bCs/>
          <w:i/>
          <w:color w:val="3C4245"/>
          <w:kern w:val="36"/>
          <w:sz w:val="24"/>
          <w:szCs w:val="24"/>
          <w:lang w:val="en" w:eastAsia="en-GB"/>
        </w:rPr>
        <w:t>D</w:t>
      </w:r>
      <w:r w:rsidRPr="00654497">
        <w:rPr>
          <w:rFonts w:ascii="Times New Roman" w:eastAsia="Times New Roman" w:hAnsi="Times New Roman" w:cs="Times New Roman"/>
          <w:bCs/>
          <w:i/>
          <w:color w:val="3C4245"/>
          <w:kern w:val="36"/>
          <w:sz w:val="24"/>
          <w:szCs w:val="24"/>
          <w:lang w:val="en" w:eastAsia="en-GB"/>
        </w:rPr>
        <w:t>ecade</w:t>
      </w:r>
    </w:p>
    <w:p w:rsidR="00A43C69" w:rsidRPr="00651927" w:rsidRDefault="00A43C69" w:rsidP="00727D5B">
      <w:pPr>
        <w:spacing w:after="0" w:line="240" w:lineRule="auto"/>
        <w:rPr>
          <w:rFonts w:ascii="Times New Roman" w:eastAsia="Times New Roman" w:hAnsi="Times New Roman" w:cs="Times New Roman"/>
          <w:sz w:val="24"/>
          <w:szCs w:val="24"/>
          <w:lang w:val="en" w:eastAsia="en-GB"/>
        </w:rPr>
      </w:pPr>
      <w:r w:rsidRPr="00651927">
        <w:rPr>
          <w:rFonts w:ascii="Times New Roman" w:eastAsia="Times New Roman" w:hAnsi="Times New Roman" w:cs="Times New Roman"/>
          <w:color w:val="3C4245"/>
          <w:sz w:val="24"/>
          <w:szCs w:val="24"/>
          <w:lang w:val="en" w:eastAsia="en-GB"/>
        </w:rPr>
        <w:t>13 January 2020</w:t>
      </w:r>
      <w:r>
        <w:rPr>
          <w:rFonts w:ascii="Times New Roman" w:eastAsia="Times New Roman" w:hAnsi="Times New Roman" w:cs="Times New Roman"/>
          <w:color w:val="3C4245"/>
          <w:sz w:val="24"/>
          <w:szCs w:val="24"/>
          <w:lang w:val="en" w:eastAsia="en-GB"/>
        </w:rPr>
        <w:t>,</w:t>
      </w:r>
      <w:r w:rsidRPr="00651927">
        <w:rPr>
          <w:rFonts w:ascii="Times New Roman" w:eastAsia="Times New Roman" w:hAnsi="Times New Roman" w:cs="Times New Roman"/>
          <w:color w:val="3C4245"/>
          <w:sz w:val="24"/>
          <w:szCs w:val="24"/>
          <w:lang w:val="en" w:eastAsia="en-GB"/>
        </w:rPr>
        <w:t xml:space="preserve"> </w:t>
      </w:r>
      <w:r w:rsidRPr="00651927">
        <w:rPr>
          <w:rFonts w:ascii="Times New Roman" w:eastAsia="Times New Roman" w:hAnsi="Times New Roman" w:cs="Times New Roman"/>
          <w:iCs/>
          <w:sz w:val="24"/>
          <w:szCs w:val="24"/>
          <w:lang w:val="en" w:eastAsia="en-GB"/>
        </w:rPr>
        <w:t>Dr Tedros Adhanom Ghebreyesus, WHO Director-General  </w:t>
      </w:r>
    </w:p>
    <w:p w:rsidR="00A43C69" w:rsidRPr="00651927" w:rsidRDefault="00A43C69" w:rsidP="00727D5B">
      <w:pPr>
        <w:spacing w:after="0" w:line="240" w:lineRule="auto"/>
        <w:rPr>
          <w:rFonts w:ascii="Times New Roman" w:hAnsi="Times New Roman" w:cs="Times New Roman"/>
          <w:sz w:val="24"/>
          <w:szCs w:val="24"/>
        </w:rPr>
      </w:pPr>
      <w:r w:rsidRPr="00651927">
        <w:rPr>
          <w:rStyle w:val="HTMLCite"/>
          <w:rFonts w:ascii="Times New Roman" w:hAnsi="Times New Roman" w:cs="Times New Roman"/>
          <w:i w:val="0"/>
          <w:iCs w:val="0"/>
          <w:color w:val="202124"/>
          <w:sz w:val="24"/>
          <w:szCs w:val="24"/>
          <w:u w:val="single"/>
        </w:rPr>
        <w:fldChar w:fldCharType="begin"/>
      </w:r>
      <w:r w:rsidRPr="00651927">
        <w:rPr>
          <w:rStyle w:val="HTMLCite"/>
          <w:rFonts w:ascii="Times New Roman" w:hAnsi="Times New Roman" w:cs="Times New Roman"/>
          <w:i w:val="0"/>
          <w:color w:val="202124"/>
          <w:sz w:val="24"/>
          <w:szCs w:val="24"/>
          <w:u w:val="single"/>
        </w:rPr>
        <w:instrText xml:space="preserve"> HYPERLINK "http://www.who.int</w:instrText>
      </w:r>
      <w:r w:rsidRPr="00651927">
        <w:rPr>
          <w:rStyle w:val="eipwbe"/>
          <w:rFonts w:ascii="Times New Roman" w:hAnsi="Times New Roman" w:cs="Times New Roman"/>
          <w:color w:val="5F6368"/>
          <w:sz w:val="24"/>
          <w:szCs w:val="24"/>
        </w:rPr>
        <w:instrText xml:space="preserve"> › Newsroom › Photo story › Detail</w:instrText>
      </w:r>
    </w:p>
    <w:p w:rsidR="00A43C69" w:rsidRPr="00651927" w:rsidRDefault="00A43C69" w:rsidP="00727D5B">
      <w:pPr>
        <w:spacing w:after="0" w:line="240" w:lineRule="auto"/>
        <w:rPr>
          <w:rStyle w:val="Hyperlink"/>
          <w:rFonts w:ascii="Times New Roman" w:hAnsi="Times New Roman" w:cs="Times New Roman"/>
          <w:sz w:val="24"/>
          <w:szCs w:val="24"/>
        </w:rPr>
      </w:pPr>
      <w:r w:rsidRPr="00651927">
        <w:rPr>
          <w:rStyle w:val="HTMLCite"/>
          <w:rFonts w:ascii="Times New Roman" w:hAnsi="Times New Roman" w:cs="Times New Roman"/>
          <w:i w:val="0"/>
          <w:color w:val="202124"/>
          <w:sz w:val="24"/>
          <w:szCs w:val="24"/>
          <w:u w:val="single"/>
        </w:rPr>
        <w:instrText xml:space="preserve">" </w:instrText>
      </w:r>
      <w:r w:rsidRPr="00651927">
        <w:rPr>
          <w:rStyle w:val="HTMLCite"/>
          <w:rFonts w:ascii="Times New Roman" w:hAnsi="Times New Roman" w:cs="Times New Roman"/>
          <w:i w:val="0"/>
          <w:iCs w:val="0"/>
          <w:color w:val="202124"/>
          <w:sz w:val="24"/>
          <w:szCs w:val="24"/>
          <w:u w:val="single"/>
        </w:rPr>
        <w:fldChar w:fldCharType="separate"/>
      </w:r>
      <w:r w:rsidRPr="00651927">
        <w:rPr>
          <w:rStyle w:val="Hyperlink"/>
          <w:rFonts w:ascii="Times New Roman" w:hAnsi="Times New Roman" w:cs="Times New Roman"/>
          <w:sz w:val="24"/>
          <w:szCs w:val="24"/>
        </w:rPr>
        <w:t>www.who.int › Newsroom › Photo story › Detail</w:t>
      </w:r>
    </w:p>
    <w:p w:rsidR="00A43C69" w:rsidRPr="00654497" w:rsidRDefault="00A43C69" w:rsidP="00727D5B">
      <w:pPr>
        <w:pStyle w:val="EndnoteText"/>
        <w:rPr>
          <w:rFonts w:ascii="Times New Roman" w:hAnsi="Times New Roman" w:cs="Times New Roman"/>
          <w:b/>
          <w:sz w:val="12"/>
          <w:szCs w:val="12"/>
        </w:rPr>
      </w:pPr>
      <w:r w:rsidRPr="00651927">
        <w:rPr>
          <w:rStyle w:val="HTMLCite"/>
          <w:rFonts w:ascii="Times New Roman" w:hAnsi="Times New Roman" w:cs="Times New Roman"/>
          <w:i w:val="0"/>
          <w:iCs w:val="0"/>
          <w:color w:val="202124"/>
          <w:sz w:val="24"/>
          <w:szCs w:val="24"/>
          <w:u w:val="single"/>
        </w:rPr>
        <w:fldChar w:fldCharType="end"/>
      </w:r>
    </w:p>
  </w:endnote>
  <w:endnote w:id="33">
    <w:p w:rsidR="00A43C69" w:rsidRPr="001F4B61" w:rsidRDefault="00A43C69" w:rsidP="00AF5A9D">
      <w:pPr>
        <w:pStyle w:val="EndnoteText"/>
        <w:spacing w:after="120"/>
        <w:rPr>
          <w:rFonts w:ascii="Times New Roman" w:hAnsi="Times New Roman" w:cs="Times New Roman"/>
          <w:sz w:val="24"/>
          <w:szCs w:val="24"/>
        </w:rPr>
      </w:pPr>
      <w:r w:rsidRPr="001F4B61">
        <w:rPr>
          <w:rStyle w:val="EndnoteReference"/>
          <w:rFonts w:ascii="Times New Roman" w:hAnsi="Times New Roman" w:cs="Times New Roman"/>
          <w:b/>
          <w:sz w:val="24"/>
          <w:szCs w:val="24"/>
        </w:rPr>
        <w:endnoteRef/>
      </w:r>
      <w:r w:rsidRPr="001F4B61">
        <w:rPr>
          <w:rFonts w:ascii="Times New Roman" w:hAnsi="Times New Roman" w:cs="Times New Roman"/>
          <w:b/>
          <w:sz w:val="24"/>
          <w:szCs w:val="24"/>
        </w:rPr>
        <w:t xml:space="preserve"> </w:t>
      </w:r>
      <w:r>
        <w:rPr>
          <w:rFonts w:ascii="Times New Roman" w:hAnsi="Times New Roman" w:cs="Times New Roman"/>
          <w:sz w:val="24"/>
          <w:szCs w:val="24"/>
        </w:rPr>
        <w:t>History of the National Health Service, from Wikipedia, the free encyclopedia</w:t>
      </w:r>
    </w:p>
  </w:endnote>
  <w:endnote w:id="34">
    <w:p w:rsidR="00A43C69" w:rsidRDefault="00A43C69" w:rsidP="00AF5A9D">
      <w:pPr>
        <w:spacing w:after="0"/>
        <w:rPr>
          <w:rFonts w:ascii="Times New Roman" w:hAnsi="Times New Roman" w:cs="Times New Roman"/>
          <w:sz w:val="24"/>
          <w:szCs w:val="24"/>
        </w:rPr>
      </w:pPr>
      <w:r w:rsidRPr="00573208">
        <w:rPr>
          <w:rStyle w:val="EndnoteReference"/>
          <w:rFonts w:ascii="Times New Roman" w:hAnsi="Times New Roman" w:cs="Times New Roman"/>
          <w:b/>
          <w:sz w:val="24"/>
          <w:szCs w:val="24"/>
        </w:rPr>
        <w:endnoteRef/>
      </w:r>
      <w:r w:rsidRPr="00573208">
        <w:rPr>
          <w:rFonts w:ascii="Times New Roman" w:hAnsi="Times New Roman" w:cs="Times New Roman"/>
          <w:b/>
          <w:sz w:val="24"/>
          <w:szCs w:val="24"/>
        </w:rPr>
        <w:t xml:space="preserve"> </w:t>
      </w:r>
      <w:r>
        <w:rPr>
          <w:rFonts w:ascii="Times New Roman" w:hAnsi="Times New Roman" w:cs="Times New Roman"/>
          <w:sz w:val="24"/>
          <w:szCs w:val="24"/>
        </w:rPr>
        <w:t xml:space="preserve">UK National Deficit – Current, recent, Historical Charts Tables </w:t>
      </w:r>
    </w:p>
    <w:p w:rsidR="00A43C69" w:rsidRPr="00573208" w:rsidRDefault="00A43C69" w:rsidP="00AF5A9D">
      <w:pPr>
        <w:spacing w:after="120"/>
        <w:rPr>
          <w:rFonts w:ascii="Arial" w:hAnsi="Arial" w:cs="Arial"/>
          <w:color w:val="5F6368"/>
          <w:sz w:val="21"/>
          <w:szCs w:val="21"/>
        </w:rPr>
      </w:pPr>
      <w:r>
        <w:rPr>
          <w:rFonts w:ascii="Times New Roman" w:hAnsi="Times New Roman" w:cs="Times New Roman"/>
          <w:sz w:val="24"/>
          <w:szCs w:val="24"/>
        </w:rPr>
        <w:t xml:space="preserve">   </w:t>
      </w:r>
      <w:r>
        <w:rPr>
          <w:rStyle w:val="HTMLCite"/>
          <w:rFonts w:ascii="Arial" w:hAnsi="Arial" w:cs="Arial"/>
          <w:i w:val="0"/>
          <w:iCs w:val="0"/>
          <w:color w:val="202124"/>
          <w:sz w:val="21"/>
          <w:szCs w:val="21"/>
        </w:rPr>
        <w:t>www.ukpublicspending.co.uk</w:t>
      </w:r>
      <w:r>
        <w:rPr>
          <w:rStyle w:val="eipwbe"/>
          <w:rFonts w:ascii="Arial" w:hAnsi="Arial" w:cs="Arial"/>
          <w:color w:val="5F6368"/>
          <w:sz w:val="21"/>
          <w:szCs w:val="21"/>
        </w:rPr>
        <w:t xml:space="preserve"> › uk_national_deficit_anal...</w:t>
      </w:r>
      <w:r w:rsidRPr="00573208">
        <w:rPr>
          <w:rFonts w:ascii="Times New Roman" w:hAnsi="Times New Roman" w:cs="Times New Roman"/>
          <w:b/>
          <w:sz w:val="24"/>
          <w:szCs w:val="24"/>
        </w:rPr>
        <w:t xml:space="preserve"> </w:t>
      </w:r>
    </w:p>
  </w:endnote>
  <w:endnote w:id="35">
    <w:p w:rsidR="00A43C69" w:rsidRDefault="00A43C69" w:rsidP="00AF5A9D">
      <w:pPr>
        <w:pStyle w:val="EndnoteText"/>
        <w:rPr>
          <w:rFonts w:ascii="Times New Roman" w:hAnsi="Times New Roman" w:cs="Times New Roman"/>
          <w:bCs/>
          <w:sz w:val="24"/>
          <w:szCs w:val="24"/>
        </w:rPr>
      </w:pPr>
      <w:r w:rsidRPr="00FF2BD2">
        <w:rPr>
          <w:rStyle w:val="EndnoteReference"/>
          <w:rFonts w:ascii="Times New Roman" w:hAnsi="Times New Roman" w:cs="Times New Roman"/>
          <w:b/>
          <w:sz w:val="24"/>
          <w:szCs w:val="24"/>
        </w:rPr>
        <w:endnoteRef/>
      </w:r>
      <w:r w:rsidRPr="00FF2BD2">
        <w:rPr>
          <w:rFonts w:ascii="Times New Roman" w:hAnsi="Times New Roman" w:cs="Times New Roman"/>
          <w:b/>
          <w:sz w:val="24"/>
          <w:szCs w:val="24"/>
        </w:rPr>
        <w:t xml:space="preserve"> </w:t>
      </w:r>
      <w:r w:rsidRPr="00FF2BD2">
        <w:rPr>
          <w:rFonts w:ascii="Times New Roman" w:hAnsi="Times New Roman" w:cs="Times New Roman"/>
          <w:bCs/>
          <w:sz w:val="24"/>
          <w:szCs w:val="24"/>
        </w:rPr>
        <w:t>Debt under Conservatives 2010-19 - Economics Help</w:t>
      </w:r>
      <w:r>
        <w:rPr>
          <w:rFonts w:ascii="Times New Roman" w:hAnsi="Times New Roman" w:cs="Times New Roman"/>
          <w:bCs/>
          <w:sz w:val="24"/>
          <w:szCs w:val="24"/>
        </w:rPr>
        <w:t xml:space="preserve">  </w:t>
      </w:r>
    </w:p>
    <w:p w:rsidR="00A43C69" w:rsidRPr="00FF2BD2" w:rsidRDefault="00A43C69" w:rsidP="00AF5A9D">
      <w:pPr>
        <w:spacing w:after="12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FF2BD2">
        <w:rPr>
          <w:rFonts w:ascii="Times New Roman" w:hAnsi="Times New Roman" w:cs="Times New Roman"/>
          <w:bCs/>
          <w:sz w:val="24"/>
          <w:szCs w:val="24"/>
        </w:rPr>
        <w:t>www.economicshelp.org › blog › debt-under-conservat...</w:t>
      </w:r>
    </w:p>
  </w:endnote>
  <w:endnote w:id="36">
    <w:p w:rsidR="00A43C69" w:rsidRPr="006E238C" w:rsidRDefault="00A43C69" w:rsidP="00AF5A9D">
      <w:pPr>
        <w:rPr>
          <w:rFonts w:ascii="Times New Roman" w:hAnsi="Times New Roman" w:cs="Times New Roman"/>
          <w:color w:val="202122"/>
          <w:sz w:val="24"/>
          <w:szCs w:val="24"/>
        </w:rPr>
      </w:pPr>
      <w:r w:rsidRPr="006E238C">
        <w:rPr>
          <w:rStyle w:val="EndnoteReference"/>
          <w:rFonts w:ascii="Times New Roman" w:hAnsi="Times New Roman" w:cs="Times New Roman"/>
          <w:b/>
          <w:sz w:val="24"/>
          <w:szCs w:val="24"/>
        </w:rPr>
        <w:endnoteRef/>
      </w:r>
      <w:r w:rsidRPr="006E238C">
        <w:rPr>
          <w:rFonts w:ascii="Times New Roman" w:hAnsi="Times New Roman" w:cs="Times New Roman"/>
          <w:b/>
          <w:sz w:val="24"/>
          <w:szCs w:val="24"/>
        </w:rPr>
        <w:t xml:space="preserve"> </w:t>
      </w:r>
      <w:r>
        <w:rPr>
          <w:rFonts w:ascii="Times New Roman" w:hAnsi="Times New Roman" w:cs="Times New Roman"/>
          <w:sz w:val="24"/>
          <w:szCs w:val="24"/>
        </w:rPr>
        <w:t>United Kingdom Government Austerity Programme,  f</w:t>
      </w:r>
      <w:r>
        <w:rPr>
          <w:rFonts w:ascii="Arial" w:hAnsi="Arial" w:cs="Arial"/>
          <w:color w:val="202122"/>
        </w:rPr>
        <w:t xml:space="preserve">rom Wikipedia, the free encyclopedia </w:t>
      </w:r>
      <w:hyperlink r:id="rId12" w:history="1">
        <w:r w:rsidRPr="006E238C">
          <w:rPr>
            <w:rStyle w:val="Hyperlink"/>
            <w:rFonts w:ascii="Times New Roman" w:hAnsi="Times New Roman" w:cs="Times New Roman"/>
            <w:sz w:val="24"/>
            <w:szCs w:val="24"/>
          </w:rPr>
          <w:t>https://en.wikipedia.org/wiki/United_Kingdom_government_austerity_programme</w:t>
        </w:r>
      </w:hyperlink>
    </w:p>
  </w:endnote>
  <w:endnote w:id="37">
    <w:p w:rsidR="00A43C69" w:rsidRDefault="00A43C69" w:rsidP="00AF5A9D">
      <w:pPr>
        <w:pStyle w:val="EndnoteText"/>
        <w:rPr>
          <w:rFonts w:ascii="Times New Roman" w:hAnsi="Times New Roman" w:cs="Times New Roman"/>
          <w:sz w:val="24"/>
          <w:szCs w:val="24"/>
        </w:rPr>
      </w:pPr>
      <w:r w:rsidRPr="00405898">
        <w:rPr>
          <w:rStyle w:val="EndnoteReference"/>
          <w:rFonts w:ascii="Times New Roman" w:hAnsi="Times New Roman" w:cs="Times New Roman"/>
          <w:b/>
          <w:sz w:val="24"/>
          <w:szCs w:val="24"/>
        </w:rPr>
        <w:endnoteRef/>
      </w:r>
      <w:r w:rsidRPr="00405898">
        <w:rPr>
          <w:rFonts w:ascii="Times New Roman" w:hAnsi="Times New Roman" w:cs="Times New Roman"/>
          <w:b/>
          <w:sz w:val="24"/>
          <w:szCs w:val="24"/>
        </w:rPr>
        <w:t xml:space="preserve"> </w:t>
      </w:r>
      <w:r w:rsidRPr="00405898">
        <w:rPr>
          <w:rFonts w:ascii="Times New Roman" w:hAnsi="Times New Roman" w:cs="Times New Roman"/>
          <w:sz w:val="24"/>
          <w:szCs w:val="24"/>
        </w:rPr>
        <w:t xml:space="preserve">The </w:t>
      </w:r>
      <w:r>
        <w:rPr>
          <w:rFonts w:ascii="Times New Roman" w:hAnsi="Times New Roman" w:cs="Times New Roman"/>
          <w:sz w:val="24"/>
          <w:szCs w:val="24"/>
        </w:rPr>
        <w:t>D</w:t>
      </w:r>
      <w:r w:rsidRPr="00405898">
        <w:rPr>
          <w:rFonts w:ascii="Times New Roman" w:hAnsi="Times New Roman" w:cs="Times New Roman"/>
          <w:sz w:val="24"/>
          <w:szCs w:val="24"/>
        </w:rPr>
        <w:t xml:space="preserve">eepest </w:t>
      </w:r>
      <w:r>
        <w:rPr>
          <w:rFonts w:ascii="Times New Roman" w:hAnsi="Times New Roman" w:cs="Times New Roman"/>
          <w:sz w:val="24"/>
          <w:szCs w:val="24"/>
        </w:rPr>
        <w:t>C</w:t>
      </w:r>
      <w:r w:rsidRPr="00405898">
        <w:rPr>
          <w:rFonts w:ascii="Times New Roman" w:hAnsi="Times New Roman" w:cs="Times New Roman"/>
          <w:sz w:val="24"/>
          <w:szCs w:val="24"/>
        </w:rPr>
        <w:t xml:space="preserve">uts: </w:t>
      </w:r>
      <w:r>
        <w:rPr>
          <w:rFonts w:ascii="Times New Roman" w:hAnsi="Times New Roman" w:cs="Times New Roman"/>
          <w:sz w:val="24"/>
          <w:szCs w:val="24"/>
        </w:rPr>
        <w:t>A</w:t>
      </w:r>
      <w:r w:rsidRPr="00405898">
        <w:rPr>
          <w:rFonts w:ascii="Times New Roman" w:hAnsi="Times New Roman" w:cs="Times New Roman"/>
          <w:sz w:val="24"/>
          <w:szCs w:val="24"/>
        </w:rPr>
        <w:t xml:space="preserve">usterity </w:t>
      </w:r>
      <w:r>
        <w:rPr>
          <w:rFonts w:ascii="Times New Roman" w:hAnsi="Times New Roman" w:cs="Times New Roman"/>
          <w:sz w:val="24"/>
          <w:szCs w:val="24"/>
        </w:rPr>
        <w:t>M</w:t>
      </w:r>
      <w:r w:rsidRPr="00405898">
        <w:rPr>
          <w:rFonts w:ascii="Times New Roman" w:hAnsi="Times New Roman" w:cs="Times New Roman"/>
          <w:sz w:val="24"/>
          <w:szCs w:val="24"/>
        </w:rPr>
        <w:t>easured - New Statesman</w:t>
      </w:r>
      <w:r>
        <w:rPr>
          <w:rFonts w:ascii="Times New Roman" w:hAnsi="Times New Roman" w:cs="Times New Roman"/>
          <w:sz w:val="24"/>
          <w:szCs w:val="24"/>
        </w:rPr>
        <w:t xml:space="preserve"> </w:t>
      </w:r>
    </w:p>
    <w:p w:rsidR="00A43C69" w:rsidRPr="00405898" w:rsidRDefault="00A43C69" w:rsidP="00AF5A9D">
      <w:pPr>
        <w:pStyle w:val="EndnoteText"/>
        <w:spacing w:after="120"/>
        <w:rPr>
          <w:rFonts w:ascii="Times New Roman" w:hAnsi="Times New Roman" w:cs="Times New Roman"/>
          <w:sz w:val="24"/>
          <w:szCs w:val="24"/>
        </w:rPr>
      </w:pPr>
      <w:r>
        <w:rPr>
          <w:rFonts w:ascii="Times New Roman" w:hAnsi="Times New Roman" w:cs="Times New Roman"/>
          <w:sz w:val="24"/>
          <w:szCs w:val="24"/>
        </w:rPr>
        <w:t xml:space="preserve">     </w:t>
      </w:r>
      <w:r w:rsidRPr="00405898">
        <w:rPr>
          <w:rFonts w:ascii="Times New Roman" w:hAnsi="Times New Roman" w:cs="Times New Roman"/>
          <w:sz w:val="24"/>
          <w:szCs w:val="24"/>
        </w:rPr>
        <w:t>www.newstatesman.com › politics › 2018/10 › deepest-...</w:t>
      </w:r>
    </w:p>
  </w:endnote>
  <w:endnote w:id="38">
    <w:p w:rsidR="00A43C69" w:rsidRPr="008E7B1E" w:rsidRDefault="00A43C69" w:rsidP="00AF5A9D">
      <w:pPr>
        <w:pStyle w:val="EndnoteText"/>
        <w:spacing w:after="120"/>
        <w:rPr>
          <w:rFonts w:ascii="Times New Roman" w:hAnsi="Times New Roman" w:cs="Times New Roman"/>
          <w:sz w:val="24"/>
          <w:szCs w:val="24"/>
        </w:rPr>
      </w:pPr>
      <w:r w:rsidRPr="008E7B1E">
        <w:rPr>
          <w:rStyle w:val="EndnoteReference"/>
          <w:rFonts w:ascii="Times New Roman" w:hAnsi="Times New Roman" w:cs="Times New Roman"/>
          <w:b/>
          <w:sz w:val="24"/>
          <w:szCs w:val="24"/>
        </w:rPr>
        <w:endnoteRef/>
      </w:r>
      <w:r w:rsidRPr="008E7B1E">
        <w:rPr>
          <w:rFonts w:ascii="Times New Roman" w:hAnsi="Times New Roman" w:cs="Times New Roman"/>
          <w:b/>
          <w:sz w:val="24"/>
          <w:szCs w:val="24"/>
        </w:rPr>
        <w:t xml:space="preserve"> </w:t>
      </w:r>
      <w:r>
        <w:rPr>
          <w:rFonts w:ascii="Times New Roman" w:hAnsi="Times New Roman" w:cs="Times New Roman"/>
          <w:sz w:val="24"/>
          <w:szCs w:val="24"/>
        </w:rPr>
        <w:t xml:space="preserve">Rocco Friebel, 2018, </w:t>
      </w:r>
      <w:r w:rsidRPr="008E7B1E">
        <w:rPr>
          <w:rFonts w:ascii="Times New Roman" w:eastAsia="Times New Roman" w:hAnsi="Times New Roman" w:cs="Times New Roman"/>
          <w:bCs/>
          <w:i/>
          <w:color w:val="43423E"/>
          <w:kern w:val="36"/>
          <w:sz w:val="24"/>
          <w:szCs w:val="24"/>
          <w:lang w:val="en" w:eastAsia="en-GB"/>
        </w:rPr>
        <w:t>Trends in the number of English NHS hospital admissions, 2006 to 2016</w:t>
      </w:r>
      <w:r>
        <w:rPr>
          <w:rFonts w:ascii="Times New Roman" w:eastAsia="Times New Roman" w:hAnsi="Times New Roman" w:cs="Times New Roman"/>
          <w:bCs/>
          <w:color w:val="43423E"/>
          <w:kern w:val="36"/>
          <w:sz w:val="24"/>
          <w:szCs w:val="24"/>
          <w:lang w:val="en" w:eastAsia="en-GB"/>
        </w:rPr>
        <w:t>, The Health Foundation, 27</w:t>
      </w:r>
      <w:r w:rsidRPr="008E7B1E">
        <w:rPr>
          <w:rFonts w:ascii="Times New Roman" w:eastAsia="Times New Roman" w:hAnsi="Times New Roman" w:cs="Times New Roman"/>
          <w:bCs/>
          <w:color w:val="43423E"/>
          <w:kern w:val="36"/>
          <w:sz w:val="24"/>
          <w:szCs w:val="24"/>
          <w:vertAlign w:val="superscript"/>
          <w:lang w:val="en" w:eastAsia="en-GB"/>
        </w:rPr>
        <w:t>th</w:t>
      </w:r>
      <w:r>
        <w:rPr>
          <w:rFonts w:ascii="Times New Roman" w:eastAsia="Times New Roman" w:hAnsi="Times New Roman" w:cs="Times New Roman"/>
          <w:bCs/>
          <w:color w:val="43423E"/>
          <w:kern w:val="36"/>
          <w:sz w:val="24"/>
          <w:szCs w:val="24"/>
          <w:lang w:val="en" w:eastAsia="en-GB"/>
        </w:rPr>
        <w:t xml:space="preserve"> February. </w:t>
      </w:r>
    </w:p>
  </w:endnote>
  <w:endnote w:id="39">
    <w:p w:rsidR="00A43C69" w:rsidRPr="004651ED" w:rsidRDefault="00A43C69" w:rsidP="00AF5A9D">
      <w:pPr>
        <w:pStyle w:val="EndnoteText"/>
        <w:spacing w:after="120"/>
        <w:rPr>
          <w:rFonts w:ascii="Times New Roman" w:hAnsi="Times New Roman" w:cs="Times New Roman"/>
          <w:sz w:val="24"/>
          <w:szCs w:val="24"/>
        </w:rPr>
      </w:pPr>
      <w:r w:rsidRPr="004651ED">
        <w:rPr>
          <w:rStyle w:val="EndnoteReference"/>
          <w:rFonts w:ascii="Times New Roman" w:hAnsi="Times New Roman" w:cs="Times New Roman"/>
          <w:b/>
          <w:sz w:val="24"/>
          <w:szCs w:val="24"/>
        </w:rPr>
        <w:endnoteRef/>
      </w:r>
      <w:r w:rsidRPr="004651ED">
        <w:rPr>
          <w:rFonts w:ascii="Times New Roman" w:hAnsi="Times New Roman" w:cs="Times New Roman"/>
          <w:b/>
          <w:sz w:val="24"/>
          <w:szCs w:val="24"/>
        </w:rPr>
        <w:t xml:space="preserve"> </w:t>
      </w:r>
      <w:r>
        <w:rPr>
          <w:rFonts w:ascii="Times New Roman" w:hAnsi="Times New Roman" w:cs="Times New Roman"/>
          <w:sz w:val="24"/>
          <w:szCs w:val="24"/>
        </w:rPr>
        <w:t xml:space="preserve">Carl Baker, 2020, </w:t>
      </w:r>
      <w:r w:rsidRPr="004651ED">
        <w:rPr>
          <w:rFonts w:ascii="Times New Roman" w:hAnsi="Times New Roman" w:cs="Times New Roman"/>
          <w:i/>
          <w:sz w:val="24"/>
          <w:szCs w:val="24"/>
        </w:rPr>
        <w:t>NHS Key Statistics: England, February 2020</w:t>
      </w:r>
      <w:r>
        <w:rPr>
          <w:rFonts w:ascii="Times New Roman" w:hAnsi="Times New Roman" w:cs="Times New Roman"/>
          <w:i/>
          <w:sz w:val="24"/>
          <w:szCs w:val="24"/>
        </w:rPr>
        <w:t xml:space="preserve">, </w:t>
      </w:r>
      <w:r w:rsidRPr="004651ED">
        <w:rPr>
          <w:rFonts w:ascii="Times New Roman" w:hAnsi="Times New Roman" w:cs="Times New Roman"/>
          <w:sz w:val="22"/>
          <w:szCs w:val="22"/>
        </w:rPr>
        <w:t>BRIEFING PAPE</w:t>
      </w:r>
      <w:r w:rsidRPr="004651ED">
        <w:rPr>
          <w:rFonts w:ascii="Times New Roman" w:hAnsi="Times New Roman" w:cs="Times New Roman"/>
          <w:sz w:val="24"/>
          <w:szCs w:val="24"/>
        </w:rPr>
        <w:t>R N</w:t>
      </w:r>
      <w:r>
        <w:rPr>
          <w:rFonts w:ascii="Times New Roman" w:hAnsi="Times New Roman" w:cs="Times New Roman"/>
          <w:sz w:val="24"/>
          <w:szCs w:val="24"/>
        </w:rPr>
        <w:t>o.</w:t>
      </w:r>
      <w:r w:rsidRPr="004651ED">
        <w:rPr>
          <w:rFonts w:ascii="Times New Roman" w:hAnsi="Times New Roman" w:cs="Times New Roman"/>
          <w:sz w:val="24"/>
          <w:szCs w:val="24"/>
        </w:rPr>
        <w:t xml:space="preserve"> 7281, 20</w:t>
      </w:r>
      <w:r w:rsidRPr="004651ED">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4651ED">
        <w:rPr>
          <w:rFonts w:ascii="Times New Roman" w:hAnsi="Times New Roman" w:cs="Times New Roman"/>
          <w:sz w:val="24"/>
          <w:szCs w:val="24"/>
        </w:rPr>
        <w:t>February</w:t>
      </w:r>
      <w:r>
        <w:rPr>
          <w:rFonts w:ascii="Times New Roman" w:hAnsi="Times New Roman" w:cs="Times New Roman"/>
          <w:sz w:val="24"/>
          <w:szCs w:val="24"/>
        </w:rPr>
        <w:t>, House of Commons Library</w:t>
      </w:r>
    </w:p>
  </w:endnote>
  <w:endnote w:id="40">
    <w:p w:rsidR="00A43C69" w:rsidRPr="005B1138" w:rsidRDefault="00A43C69" w:rsidP="00AF5A9D">
      <w:pPr>
        <w:spacing w:after="0" w:line="240" w:lineRule="auto"/>
      </w:pPr>
      <w:r w:rsidRPr="005B1138">
        <w:rPr>
          <w:rStyle w:val="EndnoteReference"/>
          <w:rFonts w:ascii="Times New Roman" w:hAnsi="Times New Roman" w:cs="Times New Roman"/>
          <w:b/>
          <w:sz w:val="24"/>
          <w:szCs w:val="24"/>
        </w:rPr>
        <w:endnoteRef/>
      </w:r>
      <w:r w:rsidRPr="005B1138">
        <w:rPr>
          <w:rFonts w:ascii="Times New Roman" w:hAnsi="Times New Roman" w:cs="Times New Roman"/>
          <w:b/>
          <w:sz w:val="24"/>
          <w:szCs w:val="24"/>
        </w:rPr>
        <w:t xml:space="preserve"> </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HYPERLINK "http://</w:instrText>
      </w:r>
      <w:r w:rsidRPr="005B1138">
        <w:rPr>
          <w:rFonts w:ascii="Times New Roman" w:hAnsi="Times New Roman" w:cs="Times New Roman"/>
          <w:bCs/>
          <w:sz w:val="24"/>
          <w:szCs w:val="24"/>
        </w:rPr>
        <w:instrText>NHS hospital bed numbers | The King's Fund</w:instrText>
      </w:r>
      <w:r>
        <w:rPr>
          <w:rFonts w:ascii="Times New Roman" w:hAnsi="Times New Roman" w:cs="Times New Roman"/>
          <w:bCs/>
          <w:sz w:val="24"/>
          <w:szCs w:val="24"/>
        </w:rPr>
        <w:instrText xml:space="preserve">: </w:instrText>
      </w:r>
      <w:r>
        <w:rPr>
          <w:rStyle w:val="HTMLCite"/>
          <w:rFonts w:ascii="Arial" w:hAnsi="Arial" w:cs="Arial"/>
          <w:i w:val="0"/>
          <w:iCs w:val="0"/>
          <w:color w:val="202124"/>
          <w:sz w:val="21"/>
          <w:szCs w:val="21"/>
        </w:rPr>
        <w:instrText>www.kingsfund.org.uk</w:instrText>
      </w:r>
      <w:r>
        <w:rPr>
          <w:rStyle w:val="eipwbe"/>
          <w:rFonts w:ascii="Arial" w:hAnsi="Arial" w:cs="Arial"/>
          <w:color w:val="5F6368"/>
          <w:sz w:val="21"/>
          <w:szCs w:val="21"/>
        </w:rPr>
        <w:instrText xml:space="preserve"> › </w:instrText>
      </w:r>
      <w:r w:rsidRPr="005B1138">
        <w:rPr>
          <w:rStyle w:val="eipwbe"/>
          <w:rFonts w:ascii="Arial" w:hAnsi="Arial" w:cs="Arial"/>
          <w:sz w:val="21"/>
          <w:szCs w:val="21"/>
        </w:rPr>
        <w:instrText>Publications</w:instrText>
      </w:r>
    </w:p>
    <w:p w:rsidR="00A43C69" w:rsidRPr="005B1138" w:rsidRDefault="00A43C69" w:rsidP="00AF5A9D">
      <w:pPr>
        <w:spacing w:after="0" w:line="240" w:lineRule="auto"/>
        <w:rPr>
          <w:color w:val="660099"/>
          <w:sz w:val="24"/>
          <w:szCs w:val="24"/>
        </w:rPr>
      </w:pPr>
    </w:p>
    <w:p w:rsidR="00A43C69" w:rsidRPr="004C7A75" w:rsidRDefault="00A43C69" w:rsidP="00AF5A9D">
      <w:pPr>
        <w:spacing w:after="0" w:line="240" w:lineRule="auto"/>
        <w:rPr>
          <w:rStyle w:val="Hyperlink"/>
        </w:rPr>
      </w:pPr>
      <w:r>
        <w:rPr>
          <w:rFonts w:ascii="Times New Roman" w:hAnsi="Times New Roman" w:cs="Times New Roman"/>
          <w:bCs/>
          <w:sz w:val="24"/>
          <w:szCs w:val="24"/>
        </w:rPr>
        <w:instrText xml:space="preserve">" </w:instrText>
      </w:r>
      <w:r>
        <w:rPr>
          <w:rFonts w:ascii="Times New Roman" w:hAnsi="Times New Roman" w:cs="Times New Roman"/>
          <w:bCs/>
          <w:sz w:val="24"/>
          <w:szCs w:val="24"/>
        </w:rPr>
        <w:fldChar w:fldCharType="separate"/>
      </w:r>
      <w:r w:rsidRPr="005B1138">
        <w:rPr>
          <w:rStyle w:val="Hyperlink"/>
          <w:rFonts w:ascii="Times New Roman" w:hAnsi="Times New Roman" w:cs="Times New Roman"/>
          <w:bCs/>
          <w:color w:val="auto"/>
          <w:sz w:val="24"/>
          <w:szCs w:val="24"/>
          <w:u w:val="none"/>
        </w:rPr>
        <w:t>NHS hospital bed numbers | The King's Fund:</w:t>
      </w:r>
      <w:r w:rsidRPr="004C7A75">
        <w:rPr>
          <w:rStyle w:val="Hyperlink"/>
          <w:rFonts w:ascii="Times New Roman" w:hAnsi="Times New Roman" w:cs="Times New Roman"/>
          <w:bCs/>
          <w:sz w:val="24"/>
          <w:szCs w:val="24"/>
        </w:rPr>
        <w:t xml:space="preserve"> </w:t>
      </w:r>
      <w:r w:rsidRPr="004C7A75">
        <w:rPr>
          <w:rStyle w:val="Hyperlink"/>
          <w:rFonts w:ascii="Arial" w:hAnsi="Arial" w:cs="Arial"/>
          <w:sz w:val="21"/>
          <w:szCs w:val="21"/>
        </w:rPr>
        <w:t>www.kingsfund.org.uk › Publications</w:t>
      </w:r>
    </w:p>
    <w:p w:rsidR="00A43C69" w:rsidRPr="00B17F56" w:rsidRDefault="00A43C69" w:rsidP="00AF5A9D">
      <w:pPr>
        <w:spacing w:after="0" w:line="240" w:lineRule="auto"/>
        <w:rPr>
          <w:rFonts w:ascii="Times New Roman" w:hAnsi="Times New Roman" w:cs="Times New Roman"/>
          <w:b/>
          <w:sz w:val="12"/>
          <w:szCs w:val="12"/>
        </w:rPr>
      </w:pPr>
      <w:r>
        <w:rPr>
          <w:rFonts w:ascii="Times New Roman" w:hAnsi="Times New Roman" w:cs="Times New Roman"/>
          <w:bCs/>
          <w:sz w:val="24"/>
          <w:szCs w:val="24"/>
        </w:rPr>
        <w:fldChar w:fldCharType="end"/>
      </w:r>
    </w:p>
  </w:endnote>
  <w:endnote w:id="41">
    <w:p w:rsidR="00A43C69" w:rsidRPr="00B17F56" w:rsidRDefault="00A43C69" w:rsidP="00AF5A9D">
      <w:pPr>
        <w:spacing w:after="0" w:line="240" w:lineRule="auto"/>
        <w:rPr>
          <w:rFonts w:ascii="Times New Roman" w:hAnsi="Times New Roman" w:cs="Times New Roman"/>
          <w:bCs/>
          <w:sz w:val="24"/>
          <w:szCs w:val="24"/>
        </w:rPr>
      </w:pPr>
      <w:r w:rsidRPr="00B17F56">
        <w:rPr>
          <w:rStyle w:val="EndnoteReference"/>
          <w:rFonts w:ascii="Times New Roman" w:hAnsi="Times New Roman" w:cs="Times New Roman"/>
          <w:b/>
          <w:sz w:val="24"/>
          <w:szCs w:val="24"/>
        </w:rPr>
        <w:endnoteRef/>
      </w:r>
      <w:r w:rsidRPr="00B17F56">
        <w:rPr>
          <w:rFonts w:ascii="Times New Roman" w:hAnsi="Times New Roman" w:cs="Times New Roman"/>
          <w:b/>
          <w:sz w:val="24"/>
          <w:szCs w:val="24"/>
        </w:rPr>
        <w:t xml:space="preserve"> </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HYPERLINK "http://</w:instrText>
      </w:r>
      <w:r w:rsidRPr="00B17F56">
        <w:rPr>
          <w:rFonts w:ascii="Times New Roman" w:hAnsi="Times New Roman" w:cs="Times New Roman"/>
          <w:bCs/>
          <w:sz w:val="24"/>
          <w:szCs w:val="24"/>
        </w:rPr>
        <w:instrText xml:space="preserve">Hospital bed occupancy | The Nuffield Trust </w:instrText>
      </w:r>
    </w:p>
    <w:p w:rsidR="00A43C69" w:rsidRPr="00B17F56" w:rsidRDefault="00A43C69" w:rsidP="00AF5A9D">
      <w:pPr>
        <w:spacing w:after="120" w:line="240" w:lineRule="auto"/>
        <w:rPr>
          <w:rFonts w:ascii="Arial" w:hAnsi="Arial" w:cs="Arial"/>
          <w:sz w:val="20"/>
          <w:szCs w:val="20"/>
        </w:rPr>
      </w:pPr>
      <w:r w:rsidRPr="00B17F56">
        <w:rPr>
          <w:rFonts w:ascii="Times New Roman" w:hAnsi="Times New Roman" w:cs="Times New Roman"/>
          <w:sz w:val="24"/>
          <w:szCs w:val="24"/>
        </w:rPr>
        <w:instrText>www.nuffieldtrust.org.uk › resource › hospital-bed-occ..</w:instrText>
      </w:r>
      <w:r w:rsidRPr="00B17F56">
        <w:rPr>
          <w:rFonts w:ascii="Arial" w:hAnsi="Arial" w:cs="Arial"/>
          <w:sz w:val="21"/>
          <w:szCs w:val="21"/>
        </w:rPr>
        <w:instrText>.</w:instrText>
      </w:r>
    </w:p>
    <w:p w:rsidR="00A43C69" w:rsidRPr="00B17F56" w:rsidRDefault="00A43C69" w:rsidP="00AF5A9D">
      <w:pPr>
        <w:spacing w:after="0" w:line="240" w:lineRule="auto"/>
        <w:rPr>
          <w:rStyle w:val="Hyperlink"/>
          <w:rFonts w:ascii="Times New Roman" w:hAnsi="Times New Roman" w:cs="Times New Roman"/>
          <w:bCs/>
          <w:color w:val="auto"/>
          <w:sz w:val="24"/>
          <w:szCs w:val="24"/>
          <w:u w:val="none"/>
        </w:rPr>
      </w:pPr>
      <w:r>
        <w:rPr>
          <w:rFonts w:ascii="Times New Roman" w:hAnsi="Times New Roman" w:cs="Times New Roman"/>
          <w:bCs/>
          <w:sz w:val="24"/>
          <w:szCs w:val="24"/>
        </w:rPr>
        <w:instrText xml:space="preserve">" </w:instrText>
      </w:r>
      <w:r>
        <w:rPr>
          <w:rFonts w:ascii="Times New Roman" w:hAnsi="Times New Roman" w:cs="Times New Roman"/>
          <w:bCs/>
          <w:sz w:val="24"/>
          <w:szCs w:val="24"/>
        </w:rPr>
        <w:fldChar w:fldCharType="separate"/>
      </w:r>
      <w:r w:rsidRPr="00B17F56">
        <w:rPr>
          <w:rStyle w:val="Hyperlink"/>
          <w:rFonts w:ascii="Times New Roman" w:hAnsi="Times New Roman" w:cs="Times New Roman"/>
          <w:bCs/>
          <w:color w:val="auto"/>
          <w:sz w:val="24"/>
          <w:szCs w:val="24"/>
          <w:u w:val="none"/>
        </w:rPr>
        <w:t xml:space="preserve">Hospital bed occupancy | The Nuffield Trust </w:t>
      </w:r>
    </w:p>
    <w:p w:rsidR="00A43C69" w:rsidRPr="004C7A75" w:rsidRDefault="00A43C69" w:rsidP="00AF5A9D">
      <w:pPr>
        <w:spacing w:after="0" w:line="240" w:lineRule="auto"/>
        <w:rPr>
          <w:rStyle w:val="Hyperlink"/>
          <w:rFonts w:ascii="Arial" w:hAnsi="Arial" w:cs="Arial"/>
          <w:sz w:val="20"/>
          <w:szCs w:val="20"/>
        </w:rPr>
      </w:pPr>
      <w:r w:rsidRPr="004C7A75">
        <w:rPr>
          <w:rStyle w:val="Hyperlink"/>
          <w:rFonts w:ascii="Times New Roman" w:hAnsi="Times New Roman" w:cs="Times New Roman"/>
          <w:sz w:val="24"/>
          <w:szCs w:val="24"/>
        </w:rPr>
        <w:t>www.nuffieldtrust.org.uk › resource › hospital-bed-occ..</w:t>
      </w:r>
      <w:r w:rsidRPr="004C7A75">
        <w:rPr>
          <w:rStyle w:val="Hyperlink"/>
          <w:rFonts w:ascii="Arial" w:hAnsi="Arial" w:cs="Arial"/>
          <w:sz w:val="21"/>
          <w:szCs w:val="21"/>
        </w:rPr>
        <w:t>.</w:t>
      </w:r>
    </w:p>
    <w:p w:rsidR="00A43C69" w:rsidRPr="00B17F56" w:rsidRDefault="00A43C69" w:rsidP="00AF5A9D">
      <w:pPr>
        <w:pStyle w:val="EndnoteText"/>
        <w:rPr>
          <w:rFonts w:ascii="Times New Roman" w:hAnsi="Times New Roman" w:cs="Times New Roman"/>
          <w:sz w:val="12"/>
          <w:szCs w:val="12"/>
        </w:rPr>
      </w:pPr>
      <w:r>
        <w:rPr>
          <w:rFonts w:ascii="Times New Roman" w:hAnsi="Times New Roman" w:cs="Times New Roman"/>
          <w:bCs/>
          <w:sz w:val="24"/>
          <w:szCs w:val="24"/>
        </w:rPr>
        <w:fldChar w:fldCharType="end"/>
      </w:r>
    </w:p>
  </w:endnote>
  <w:endnote w:id="42">
    <w:p w:rsidR="00A43C69" w:rsidRPr="00CB102E" w:rsidRDefault="00A43C69" w:rsidP="00AF5A9D">
      <w:pPr>
        <w:pStyle w:val="EndnoteText"/>
        <w:spacing w:after="120"/>
        <w:rPr>
          <w:rFonts w:ascii="Times New Roman" w:hAnsi="Times New Roman" w:cs="Times New Roman"/>
          <w:sz w:val="24"/>
          <w:szCs w:val="24"/>
        </w:rPr>
      </w:pPr>
      <w:r w:rsidRPr="00CB102E">
        <w:rPr>
          <w:rStyle w:val="EndnoteReference"/>
          <w:rFonts w:ascii="Times New Roman" w:hAnsi="Times New Roman" w:cs="Times New Roman"/>
          <w:b/>
          <w:sz w:val="24"/>
          <w:szCs w:val="24"/>
        </w:rPr>
        <w:endnoteRef/>
      </w:r>
      <w:r w:rsidRPr="00CB102E">
        <w:rPr>
          <w:rFonts w:ascii="Times New Roman" w:hAnsi="Times New Roman" w:cs="Times New Roman"/>
          <w:b/>
          <w:sz w:val="24"/>
          <w:szCs w:val="24"/>
        </w:rPr>
        <w:t xml:space="preserve"> </w:t>
      </w:r>
      <w:r w:rsidRPr="00CB102E">
        <w:rPr>
          <w:rFonts w:ascii="Times New Roman" w:hAnsi="Times New Roman" w:cs="Times New Roman"/>
          <w:sz w:val="24"/>
          <w:szCs w:val="24"/>
        </w:rPr>
        <w:t xml:space="preserve">Kesby, S. 2000, From Reforms to Modernisation, </w:t>
      </w:r>
      <w:r w:rsidRPr="00CB102E">
        <w:rPr>
          <w:rFonts w:ascii="Times New Roman" w:hAnsi="Times New Roman" w:cs="Times New Roman"/>
          <w:i/>
          <w:iCs/>
          <w:sz w:val="24"/>
          <w:szCs w:val="24"/>
        </w:rPr>
        <w:t xml:space="preserve">Nursing Standard, </w:t>
      </w:r>
      <w:r w:rsidRPr="00CB102E">
        <w:rPr>
          <w:rFonts w:ascii="Times New Roman" w:hAnsi="Times New Roman" w:cs="Times New Roman"/>
          <w:sz w:val="24"/>
          <w:szCs w:val="24"/>
        </w:rPr>
        <w:t>15, 4, 40-46</w:t>
      </w:r>
    </w:p>
  </w:endnote>
  <w:endnote w:id="43">
    <w:p w:rsidR="00A43C69" w:rsidRPr="00D86BDB" w:rsidRDefault="00A43C69" w:rsidP="00AF5A9D">
      <w:pPr>
        <w:spacing w:after="120" w:line="240" w:lineRule="auto"/>
        <w:rPr>
          <w:rFonts w:ascii="Times New Roman" w:hAnsi="Times New Roman" w:cs="Times New Roman"/>
          <w:bCs/>
          <w:color w:val="141414"/>
          <w:sz w:val="24"/>
          <w:szCs w:val="24"/>
        </w:rPr>
      </w:pPr>
      <w:r w:rsidRPr="00BD6AD8">
        <w:rPr>
          <w:rStyle w:val="EndnoteReference"/>
          <w:rFonts w:ascii="Times New Roman" w:hAnsi="Times New Roman" w:cs="Times New Roman"/>
          <w:b/>
          <w:sz w:val="24"/>
          <w:szCs w:val="24"/>
        </w:rPr>
        <w:endnoteRef/>
      </w:r>
      <w:r w:rsidRPr="00BD6AD8">
        <w:rPr>
          <w:rFonts w:ascii="Times New Roman" w:hAnsi="Times New Roman" w:cs="Times New Roman"/>
          <w:b/>
          <w:sz w:val="24"/>
          <w:szCs w:val="24"/>
        </w:rPr>
        <w:t xml:space="preserve"> </w:t>
      </w:r>
      <w:r w:rsidRPr="00945053">
        <w:rPr>
          <w:rFonts w:ascii="Times New Roman" w:eastAsia="Times New Roman" w:hAnsi="Times New Roman" w:cs="Times New Roman"/>
          <w:bCs/>
          <w:sz w:val="24"/>
          <w:szCs w:val="24"/>
          <w:lang w:eastAsia="en-GB"/>
        </w:rPr>
        <w:t xml:space="preserve">Richard Humphries </w:t>
      </w:r>
      <w:r>
        <w:rPr>
          <w:rFonts w:ascii="Times New Roman" w:eastAsia="Times New Roman" w:hAnsi="Times New Roman" w:cs="Times New Roman"/>
          <w:bCs/>
          <w:sz w:val="24"/>
          <w:szCs w:val="24"/>
          <w:lang w:eastAsia="en-GB"/>
        </w:rPr>
        <w:t xml:space="preserve">Et al, 2016, </w:t>
      </w:r>
      <w:r w:rsidRPr="00BD6AD8">
        <w:rPr>
          <w:rFonts w:ascii="Times New Roman" w:hAnsi="Times New Roman" w:cs="Times New Roman"/>
          <w:bCs/>
          <w:i/>
          <w:color w:val="141414"/>
          <w:sz w:val="24"/>
          <w:szCs w:val="24"/>
        </w:rPr>
        <w:t xml:space="preserve">Social care for </w:t>
      </w:r>
      <w:r>
        <w:rPr>
          <w:rFonts w:ascii="Times New Roman" w:hAnsi="Times New Roman" w:cs="Times New Roman"/>
          <w:bCs/>
          <w:i/>
          <w:color w:val="141414"/>
          <w:sz w:val="24"/>
          <w:szCs w:val="24"/>
        </w:rPr>
        <w:t>O</w:t>
      </w:r>
      <w:r w:rsidRPr="00BD6AD8">
        <w:rPr>
          <w:rFonts w:ascii="Times New Roman" w:hAnsi="Times New Roman" w:cs="Times New Roman"/>
          <w:bCs/>
          <w:i/>
          <w:color w:val="141414"/>
          <w:sz w:val="24"/>
          <w:szCs w:val="24"/>
        </w:rPr>
        <w:t xml:space="preserve">lder </w:t>
      </w:r>
      <w:r>
        <w:rPr>
          <w:rFonts w:ascii="Times New Roman" w:hAnsi="Times New Roman" w:cs="Times New Roman"/>
          <w:bCs/>
          <w:i/>
          <w:color w:val="141414"/>
          <w:sz w:val="24"/>
          <w:szCs w:val="24"/>
        </w:rPr>
        <w:t>P</w:t>
      </w:r>
      <w:r w:rsidRPr="00BD6AD8">
        <w:rPr>
          <w:rFonts w:ascii="Times New Roman" w:hAnsi="Times New Roman" w:cs="Times New Roman"/>
          <w:bCs/>
          <w:i/>
          <w:color w:val="141414"/>
          <w:sz w:val="24"/>
          <w:szCs w:val="24"/>
        </w:rPr>
        <w:t>eople</w:t>
      </w:r>
      <w:r>
        <w:rPr>
          <w:rFonts w:ascii="Times New Roman" w:hAnsi="Times New Roman" w:cs="Times New Roman"/>
          <w:bCs/>
          <w:i/>
          <w:color w:val="141414"/>
          <w:sz w:val="24"/>
          <w:szCs w:val="24"/>
        </w:rPr>
        <w:t>:</w:t>
      </w:r>
      <w:r w:rsidRPr="00BD6AD8">
        <w:rPr>
          <w:rFonts w:ascii="Times New Roman" w:hAnsi="Times New Roman" w:cs="Times New Roman"/>
          <w:bCs/>
          <w:i/>
          <w:color w:val="141414"/>
          <w:sz w:val="24"/>
          <w:szCs w:val="24"/>
        </w:rPr>
        <w:t xml:space="preserve"> Home truths</w:t>
      </w:r>
      <w:r w:rsidRPr="00945053">
        <w:rPr>
          <w:rFonts w:ascii="Times New Roman" w:hAnsi="Times New Roman" w:cs="Times New Roman"/>
          <w:bCs/>
          <w:color w:val="141414"/>
          <w:sz w:val="24"/>
          <w:szCs w:val="24"/>
        </w:rPr>
        <w:t xml:space="preserve"> </w:t>
      </w:r>
      <w:r>
        <w:rPr>
          <w:rFonts w:ascii="Times New Roman" w:hAnsi="Times New Roman" w:cs="Times New Roman"/>
          <w:bCs/>
          <w:color w:val="141414"/>
          <w:sz w:val="24"/>
          <w:szCs w:val="24"/>
        </w:rPr>
        <w:t xml:space="preserve">published by </w:t>
      </w:r>
      <w:r w:rsidRPr="00945053">
        <w:rPr>
          <w:rFonts w:ascii="Times New Roman" w:hAnsi="Times New Roman" w:cs="Times New Roman"/>
          <w:bCs/>
          <w:color w:val="141414"/>
          <w:sz w:val="24"/>
          <w:szCs w:val="24"/>
        </w:rPr>
        <w:t>King’s Fund and the Nuffield Trust</w:t>
      </w:r>
      <w:r>
        <w:rPr>
          <w:rFonts w:ascii="Times New Roman" w:hAnsi="Times New Roman" w:cs="Times New Roman"/>
          <w:bCs/>
          <w:color w:val="141414"/>
          <w:sz w:val="24"/>
          <w:szCs w:val="24"/>
        </w:rPr>
        <w:t>, September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Rockwell Condensed">
    <w:altName w:val="Century"/>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9171117"/>
      <w:docPartObj>
        <w:docPartGallery w:val="Page Numbers (Bottom of Page)"/>
        <w:docPartUnique/>
      </w:docPartObj>
    </w:sdtPr>
    <w:sdtEndPr>
      <w:rPr>
        <w:noProof/>
      </w:rPr>
    </w:sdtEndPr>
    <w:sdtContent>
      <w:p w:rsidR="00A43C69" w:rsidRDefault="00A43C69">
        <w:pPr>
          <w:pStyle w:val="Footer"/>
          <w:jc w:val="center"/>
        </w:pPr>
        <w:r>
          <w:fldChar w:fldCharType="begin"/>
        </w:r>
        <w:r>
          <w:instrText xml:space="preserve"> PAGE   \* MERGEFORMAT </w:instrText>
        </w:r>
        <w:r>
          <w:fldChar w:fldCharType="separate"/>
        </w:r>
        <w:r w:rsidR="00B4313E">
          <w:rPr>
            <w:noProof/>
          </w:rPr>
          <w:t>1</w:t>
        </w:r>
        <w:r>
          <w:rPr>
            <w:noProof/>
          </w:rPr>
          <w:fldChar w:fldCharType="end"/>
        </w:r>
      </w:p>
    </w:sdtContent>
  </w:sdt>
  <w:p w:rsidR="00A43C69" w:rsidRDefault="00A43C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C90" w:rsidRDefault="00945C90" w:rsidP="000A0D1C">
      <w:pPr>
        <w:spacing w:after="0" w:line="240" w:lineRule="auto"/>
      </w:pPr>
      <w:r>
        <w:separator/>
      </w:r>
    </w:p>
  </w:footnote>
  <w:footnote w:type="continuationSeparator" w:id="0">
    <w:p w:rsidR="00945C90" w:rsidRDefault="00945C90" w:rsidP="000A0D1C">
      <w:pPr>
        <w:spacing w:after="0" w:line="240" w:lineRule="auto"/>
      </w:pPr>
      <w:r>
        <w:continuationSeparator/>
      </w:r>
    </w:p>
  </w:footnote>
  <w:footnote w:id="1">
    <w:p w:rsidR="00A43C69" w:rsidRPr="00655206" w:rsidRDefault="00A43C69">
      <w:pPr>
        <w:pStyle w:val="FootnoteText"/>
        <w:rPr>
          <w:rFonts w:ascii="Times New Roman" w:hAnsi="Times New Roman" w:cs="Times New Roman"/>
          <w:sz w:val="22"/>
          <w:szCs w:val="22"/>
        </w:rPr>
      </w:pPr>
      <w:r w:rsidRPr="00655206">
        <w:rPr>
          <w:rStyle w:val="FootnoteReference"/>
          <w:rFonts w:ascii="Times New Roman" w:hAnsi="Times New Roman" w:cs="Times New Roman"/>
          <w:b/>
          <w:sz w:val="22"/>
          <w:szCs w:val="22"/>
        </w:rPr>
        <w:footnoteRef/>
      </w:r>
      <w:r w:rsidRPr="00655206">
        <w:rPr>
          <w:rFonts w:ascii="Times New Roman" w:hAnsi="Times New Roman" w:cs="Times New Roman"/>
          <w:b/>
          <w:sz w:val="22"/>
          <w:szCs w:val="22"/>
        </w:rPr>
        <w:t xml:space="preserve"> </w:t>
      </w:r>
      <w:r>
        <w:rPr>
          <w:rFonts w:ascii="Times New Roman" w:hAnsi="Times New Roman" w:cs="Times New Roman"/>
          <w:sz w:val="22"/>
          <w:szCs w:val="22"/>
        </w:rPr>
        <w:t>Please note, the UN Charter was signed on the 26</w:t>
      </w:r>
      <w:r w:rsidRPr="00655206">
        <w:rPr>
          <w:rFonts w:ascii="Times New Roman" w:hAnsi="Times New Roman" w:cs="Times New Roman"/>
          <w:sz w:val="22"/>
          <w:szCs w:val="22"/>
          <w:vertAlign w:val="superscript"/>
        </w:rPr>
        <w:t>th</w:t>
      </w:r>
      <w:r>
        <w:rPr>
          <w:rFonts w:ascii="Times New Roman" w:hAnsi="Times New Roman" w:cs="Times New Roman"/>
          <w:sz w:val="22"/>
          <w:szCs w:val="22"/>
        </w:rPr>
        <w:t xml:space="preserve"> June 1945 by only 50 countries.  Poland had been unable to attend the Conference, but had later signed the Charter in time to be counted as the UN’s 51 original states.</w:t>
      </w:r>
    </w:p>
  </w:footnote>
  <w:footnote w:id="2">
    <w:p w:rsidR="00A43C69" w:rsidRPr="00E261D4" w:rsidRDefault="00A43C69" w:rsidP="00BF4290">
      <w:pPr>
        <w:pStyle w:val="FootnoteText"/>
        <w:spacing w:after="40"/>
        <w:rPr>
          <w:rFonts w:ascii="Times New Roman" w:hAnsi="Times New Roman" w:cs="Times New Roman"/>
          <w:sz w:val="22"/>
          <w:szCs w:val="22"/>
        </w:rPr>
      </w:pPr>
      <w:r w:rsidRPr="00E261D4">
        <w:rPr>
          <w:rStyle w:val="FootnoteReference"/>
          <w:rFonts w:ascii="Times New Roman" w:hAnsi="Times New Roman" w:cs="Times New Roman"/>
          <w:b/>
          <w:sz w:val="22"/>
          <w:szCs w:val="22"/>
        </w:rPr>
        <w:footnoteRef/>
      </w:r>
      <w:r w:rsidRPr="00E261D4">
        <w:rPr>
          <w:rFonts w:ascii="Times New Roman" w:hAnsi="Times New Roman" w:cs="Times New Roman"/>
          <w:b/>
          <w:sz w:val="22"/>
          <w:szCs w:val="22"/>
        </w:rPr>
        <w:t xml:space="preserve"> </w:t>
      </w:r>
      <w:r>
        <w:rPr>
          <w:rFonts w:ascii="Times New Roman" w:hAnsi="Times New Roman" w:cs="Times New Roman"/>
          <w:sz w:val="22"/>
          <w:szCs w:val="22"/>
        </w:rPr>
        <w:t xml:space="preserve">The 5 permanent members of the UN Security Council (known as the P5) are USA, UK, France, Russia &amp; China </w:t>
      </w:r>
    </w:p>
  </w:footnote>
  <w:footnote w:id="3">
    <w:p w:rsidR="00A43C69" w:rsidRPr="00430AF8" w:rsidRDefault="00A43C69" w:rsidP="00BF4290">
      <w:pPr>
        <w:pStyle w:val="FootnoteText"/>
        <w:spacing w:after="40"/>
        <w:rPr>
          <w:rFonts w:ascii="Times New Roman" w:hAnsi="Times New Roman" w:cs="Times New Roman"/>
          <w:sz w:val="22"/>
          <w:szCs w:val="22"/>
        </w:rPr>
      </w:pPr>
      <w:r w:rsidRPr="00430AF8">
        <w:rPr>
          <w:rStyle w:val="FootnoteReference"/>
          <w:rFonts w:ascii="Times New Roman" w:hAnsi="Times New Roman" w:cs="Times New Roman"/>
          <w:b/>
          <w:sz w:val="24"/>
          <w:szCs w:val="24"/>
        </w:rPr>
        <w:footnoteRef/>
      </w:r>
      <w:r w:rsidRPr="00430AF8">
        <w:rPr>
          <w:rFonts w:ascii="Times New Roman" w:hAnsi="Times New Roman" w:cs="Times New Roman"/>
          <w:b/>
          <w:sz w:val="24"/>
          <w:szCs w:val="24"/>
        </w:rPr>
        <w:t xml:space="preserve"> </w:t>
      </w:r>
      <w:r>
        <w:rPr>
          <w:rFonts w:ascii="Times New Roman" w:hAnsi="Times New Roman" w:cs="Times New Roman"/>
          <w:sz w:val="22"/>
          <w:szCs w:val="22"/>
        </w:rPr>
        <w:t>Please see Appendix One for a brief introduction to the UN and the UNA</w:t>
      </w:r>
    </w:p>
  </w:footnote>
  <w:footnote w:id="4">
    <w:p w:rsidR="00A43C69" w:rsidRPr="00BF4290" w:rsidRDefault="00A43C69">
      <w:pPr>
        <w:pStyle w:val="FootnoteText"/>
        <w:rPr>
          <w:rFonts w:ascii="Times New Roman" w:hAnsi="Times New Roman" w:cs="Times New Roman"/>
          <w:sz w:val="24"/>
          <w:szCs w:val="24"/>
        </w:rPr>
      </w:pPr>
      <w:r w:rsidRPr="00BF4290">
        <w:rPr>
          <w:rStyle w:val="FootnoteReference"/>
          <w:rFonts w:ascii="Times New Roman" w:hAnsi="Times New Roman" w:cs="Times New Roman"/>
          <w:b/>
          <w:sz w:val="24"/>
          <w:szCs w:val="24"/>
        </w:rPr>
        <w:footnoteRef/>
      </w:r>
      <w:r w:rsidRPr="00BF4290">
        <w:rPr>
          <w:rFonts w:ascii="Times New Roman" w:hAnsi="Times New Roman" w:cs="Times New Roman"/>
          <w:b/>
          <w:sz w:val="24"/>
          <w:szCs w:val="24"/>
        </w:rPr>
        <w:t xml:space="preserve"> </w:t>
      </w:r>
      <w:r w:rsidRPr="00BF4290">
        <w:rPr>
          <w:rFonts w:ascii="Times New Roman" w:hAnsi="Times New Roman" w:cs="Times New Roman"/>
          <w:sz w:val="22"/>
          <w:szCs w:val="22"/>
        </w:rPr>
        <w:t>F</w:t>
      </w:r>
      <w:r>
        <w:rPr>
          <w:rFonts w:ascii="Times New Roman" w:hAnsi="Times New Roman" w:cs="Times New Roman"/>
          <w:sz w:val="22"/>
          <w:szCs w:val="22"/>
        </w:rPr>
        <w:t>o</w:t>
      </w:r>
      <w:r w:rsidRPr="00BF4290">
        <w:rPr>
          <w:rFonts w:ascii="Times New Roman" w:hAnsi="Times New Roman" w:cs="Times New Roman"/>
          <w:sz w:val="22"/>
          <w:szCs w:val="22"/>
        </w:rPr>
        <w:t xml:space="preserve">r </w:t>
      </w:r>
      <w:r>
        <w:rPr>
          <w:rFonts w:ascii="Times New Roman" w:hAnsi="Times New Roman" w:cs="Times New Roman"/>
          <w:sz w:val="22"/>
          <w:szCs w:val="22"/>
        </w:rPr>
        <w:t>more detailed background information, p</w:t>
      </w:r>
      <w:r w:rsidRPr="00BF4290">
        <w:rPr>
          <w:rFonts w:ascii="Times New Roman" w:hAnsi="Times New Roman" w:cs="Times New Roman"/>
          <w:sz w:val="22"/>
          <w:szCs w:val="22"/>
        </w:rPr>
        <w:t>lease</w:t>
      </w:r>
      <w:r>
        <w:rPr>
          <w:rFonts w:ascii="Times New Roman" w:hAnsi="Times New Roman" w:cs="Times New Roman"/>
          <w:sz w:val="22"/>
          <w:szCs w:val="22"/>
        </w:rPr>
        <w:t xml:space="preserve"> see the four appendices</w:t>
      </w:r>
      <w:r>
        <w:rPr>
          <w:rFonts w:ascii="Times New Roman" w:hAnsi="Times New Roman" w:cs="Times New Roman"/>
          <w:sz w:val="24"/>
          <w:szCs w:val="24"/>
        </w:rPr>
        <w:t xml:space="preserve"> </w:t>
      </w:r>
    </w:p>
  </w:footnote>
  <w:footnote w:id="5">
    <w:p w:rsidR="00A43C69" w:rsidRDefault="00A43C69" w:rsidP="00853C2D">
      <w:pPr>
        <w:spacing w:after="0" w:line="240" w:lineRule="auto"/>
        <w:rPr>
          <w:rFonts w:ascii="Times New Roman" w:hAnsi="Times New Roman" w:cs="Times New Roman"/>
        </w:rPr>
      </w:pPr>
      <w:r w:rsidRPr="00853C2D">
        <w:rPr>
          <w:rStyle w:val="FootnoteReference"/>
          <w:rFonts w:ascii="Times New Roman" w:hAnsi="Times New Roman" w:cs="Times New Roman"/>
          <w:b/>
          <w:sz w:val="24"/>
          <w:szCs w:val="24"/>
        </w:rPr>
        <w:footnoteRef/>
      </w:r>
      <w:r w:rsidRPr="00853C2D">
        <w:rPr>
          <w:rFonts w:ascii="Times New Roman" w:hAnsi="Times New Roman" w:cs="Times New Roman"/>
          <w:b/>
          <w:sz w:val="24"/>
          <w:szCs w:val="24"/>
        </w:rPr>
        <w:t xml:space="preserve"> </w:t>
      </w:r>
      <w:r w:rsidRPr="00853C2D">
        <w:rPr>
          <w:rFonts w:ascii="Times New Roman" w:hAnsi="Times New Roman" w:cs="Times New Roman"/>
        </w:rPr>
        <w:t>World</w:t>
      </w:r>
      <w:r>
        <w:rPr>
          <w:rFonts w:ascii="Times New Roman" w:hAnsi="Times New Roman" w:cs="Times New Roman"/>
        </w:rPr>
        <w:t>ometers, Covid-19 Coronavirus Pandemic, updated 6</w:t>
      </w:r>
      <w:r w:rsidRPr="00853C2D">
        <w:rPr>
          <w:rFonts w:ascii="Times New Roman" w:hAnsi="Times New Roman" w:cs="Times New Roman"/>
          <w:vertAlign w:val="superscript"/>
        </w:rPr>
        <w:t>th</w:t>
      </w:r>
      <w:r>
        <w:rPr>
          <w:rFonts w:ascii="Times New Roman" w:hAnsi="Times New Roman" w:cs="Times New Roman"/>
        </w:rPr>
        <w:t xml:space="preserve"> September 2020       </w:t>
      </w:r>
    </w:p>
    <w:p w:rsidR="00A43C69" w:rsidRPr="00D136ED" w:rsidRDefault="00A43C69" w:rsidP="00D136ED">
      <w:pPr>
        <w:spacing w:after="0" w:line="240" w:lineRule="auto"/>
        <w:rPr>
          <w:rFonts w:ascii="Times New Roman" w:hAnsi="Times New Roman" w:cs="Times New Roman"/>
        </w:rPr>
      </w:pPr>
      <w:r>
        <w:rPr>
          <w:rFonts w:ascii="Times New Roman" w:hAnsi="Times New Roman" w:cs="Times New Roman"/>
        </w:rPr>
        <w:t xml:space="preserve">     </w:t>
      </w:r>
      <w:hyperlink r:id="rId1" w:history="1">
        <w:r w:rsidRPr="00853C2D">
          <w:rPr>
            <w:rStyle w:val="Hyperlink"/>
            <w:rFonts w:ascii="Times New Roman" w:hAnsi="Times New Roman" w:cs="Times New Roman"/>
          </w:rPr>
          <w:t>https://www.worldometers.info/coronavirus/</w:t>
        </w:r>
      </w:hyperlink>
    </w:p>
  </w:footnote>
  <w:footnote w:id="6">
    <w:p w:rsidR="00A43C69" w:rsidRPr="00776ED9" w:rsidRDefault="00A43C69" w:rsidP="00302063">
      <w:pPr>
        <w:pStyle w:val="FootnoteText"/>
        <w:rPr>
          <w:rFonts w:ascii="Times New Roman" w:hAnsi="Times New Roman"/>
          <w:sz w:val="22"/>
          <w:szCs w:val="22"/>
        </w:rPr>
      </w:pPr>
      <w:r w:rsidRPr="003A6ACB">
        <w:rPr>
          <w:rStyle w:val="FootnoteReference"/>
          <w:rFonts w:ascii="Times New Roman" w:hAnsi="Times New Roman"/>
          <w:b/>
          <w:sz w:val="24"/>
          <w:szCs w:val="24"/>
        </w:rPr>
        <w:footnoteRef/>
      </w:r>
      <w:r w:rsidRPr="00776ED9">
        <w:rPr>
          <w:rFonts w:ascii="Times New Roman" w:hAnsi="Times New Roman"/>
          <w:sz w:val="22"/>
          <w:szCs w:val="22"/>
        </w:rPr>
        <w:t xml:space="preserve"> </w:t>
      </w:r>
      <w:r>
        <w:rPr>
          <w:rFonts w:ascii="Times New Roman" w:hAnsi="Times New Roman"/>
          <w:sz w:val="22"/>
          <w:szCs w:val="22"/>
        </w:rPr>
        <w:t>Willy Brandt was the Chancellor of the Federal Republic of (West) Germany 22 Oct. 1969 – 7 May, 1974</w:t>
      </w:r>
    </w:p>
  </w:footnote>
  <w:footnote w:id="7">
    <w:p w:rsidR="00A43C69" w:rsidRPr="00BC7B13" w:rsidRDefault="00A43C69">
      <w:pPr>
        <w:pStyle w:val="FootnoteText"/>
        <w:rPr>
          <w:rFonts w:ascii="Times New Roman" w:hAnsi="Times New Roman" w:cs="Times New Roman"/>
          <w:sz w:val="22"/>
          <w:szCs w:val="22"/>
        </w:rPr>
      </w:pPr>
      <w:r w:rsidRPr="00BC7B13">
        <w:rPr>
          <w:rStyle w:val="FootnoteReference"/>
          <w:rFonts w:ascii="Times New Roman" w:hAnsi="Times New Roman" w:cs="Times New Roman"/>
          <w:b/>
          <w:sz w:val="24"/>
          <w:szCs w:val="24"/>
        </w:rPr>
        <w:footnoteRef/>
      </w:r>
      <w:r w:rsidRPr="00BC7B13">
        <w:rPr>
          <w:rFonts w:ascii="Times New Roman" w:hAnsi="Times New Roman" w:cs="Times New Roman"/>
          <w:b/>
          <w:sz w:val="24"/>
          <w:szCs w:val="24"/>
        </w:rPr>
        <w:t xml:space="preserve"> </w:t>
      </w:r>
      <w:r>
        <w:rPr>
          <w:rFonts w:ascii="Times New Roman" w:hAnsi="Times New Roman" w:cs="Times New Roman"/>
          <w:sz w:val="22"/>
          <w:szCs w:val="22"/>
        </w:rPr>
        <w:t>For more information about the World Health Organisation, please see Appendix Three</w:t>
      </w:r>
    </w:p>
  </w:footnote>
  <w:footnote w:id="8">
    <w:p w:rsidR="00A43C69" w:rsidRPr="008B0A7F" w:rsidRDefault="00A43C69" w:rsidP="00875D7B">
      <w:pPr>
        <w:pStyle w:val="FootnoteText"/>
        <w:spacing w:after="60"/>
        <w:jc w:val="both"/>
        <w:rPr>
          <w:rFonts w:ascii="Times New Roman" w:hAnsi="Times New Roman" w:cs="Times New Roman"/>
          <w:sz w:val="22"/>
          <w:szCs w:val="22"/>
        </w:rPr>
      </w:pPr>
      <w:r w:rsidRPr="008B0A7F">
        <w:rPr>
          <w:rStyle w:val="FootnoteReference"/>
          <w:rFonts w:ascii="Times New Roman" w:hAnsi="Times New Roman" w:cs="Times New Roman"/>
          <w:b/>
          <w:sz w:val="22"/>
          <w:szCs w:val="22"/>
        </w:rPr>
        <w:footnoteRef/>
      </w:r>
      <w:r w:rsidRPr="008B0A7F">
        <w:rPr>
          <w:rFonts w:ascii="Times New Roman" w:hAnsi="Times New Roman" w:cs="Times New Roman"/>
          <w:b/>
          <w:sz w:val="22"/>
          <w:szCs w:val="22"/>
        </w:rPr>
        <w:t xml:space="preserve"> </w:t>
      </w:r>
      <w:r>
        <w:rPr>
          <w:rFonts w:ascii="Times New Roman" w:hAnsi="Times New Roman" w:cs="Times New Roman"/>
          <w:sz w:val="22"/>
          <w:szCs w:val="22"/>
        </w:rPr>
        <w:t xml:space="preserve">Today it is more common to refer to Rich Countries, Emerging Economies and Poor Countries, which like the previous terminology, is a superficial and inaccurate classification of the world’s countries.  It reflects, also like the previous terminology, a narrow preoccupation with economic wealth and power. </w:t>
      </w:r>
    </w:p>
  </w:footnote>
  <w:footnote w:id="9">
    <w:p w:rsidR="00A43C69" w:rsidRPr="00D45817" w:rsidRDefault="00A43C69" w:rsidP="008211DD">
      <w:pPr>
        <w:pStyle w:val="FootnoteText"/>
        <w:spacing w:after="60"/>
        <w:rPr>
          <w:rFonts w:ascii="Times New Roman" w:hAnsi="Times New Roman" w:cs="Times New Roman"/>
          <w:sz w:val="22"/>
          <w:szCs w:val="22"/>
        </w:rPr>
      </w:pPr>
      <w:r w:rsidRPr="00D45817">
        <w:rPr>
          <w:rStyle w:val="FootnoteReference"/>
          <w:rFonts w:ascii="Times New Roman" w:hAnsi="Times New Roman" w:cs="Times New Roman"/>
          <w:b/>
          <w:sz w:val="24"/>
          <w:szCs w:val="24"/>
        </w:rPr>
        <w:footnoteRef/>
      </w:r>
      <w:r w:rsidRPr="00D45817">
        <w:rPr>
          <w:rFonts w:ascii="Times New Roman" w:hAnsi="Times New Roman" w:cs="Times New Roman"/>
          <w:b/>
          <w:sz w:val="24"/>
          <w:szCs w:val="24"/>
        </w:rPr>
        <w:t xml:space="preserve"> </w:t>
      </w:r>
      <w:r>
        <w:rPr>
          <w:rFonts w:ascii="Times New Roman" w:hAnsi="Times New Roman" w:cs="Times New Roman"/>
          <w:sz w:val="22"/>
          <w:szCs w:val="22"/>
        </w:rPr>
        <w:t>According to the World Bank definition of $1.90/day</w:t>
      </w:r>
    </w:p>
  </w:footnote>
  <w:footnote w:id="10">
    <w:p w:rsidR="00A43C69" w:rsidRPr="00C80C1E" w:rsidRDefault="00A43C69" w:rsidP="008211DD">
      <w:pPr>
        <w:pStyle w:val="FootnoteText"/>
        <w:spacing w:after="60"/>
        <w:jc w:val="both"/>
        <w:rPr>
          <w:rFonts w:ascii="Times New Roman" w:hAnsi="Times New Roman" w:cs="Times New Roman"/>
          <w:sz w:val="22"/>
          <w:szCs w:val="22"/>
        </w:rPr>
      </w:pPr>
      <w:r w:rsidRPr="00814C65">
        <w:rPr>
          <w:rStyle w:val="FootnoteReference"/>
          <w:rFonts w:ascii="Times New Roman" w:hAnsi="Times New Roman" w:cs="Times New Roman"/>
          <w:b/>
          <w:sz w:val="24"/>
          <w:szCs w:val="24"/>
        </w:rPr>
        <w:footnoteRef/>
      </w:r>
      <w:r w:rsidRPr="00814C65">
        <w:rPr>
          <w:rFonts w:ascii="Times New Roman" w:hAnsi="Times New Roman" w:cs="Times New Roman"/>
          <w:b/>
          <w:sz w:val="24"/>
          <w:szCs w:val="24"/>
        </w:rPr>
        <w:t xml:space="preserve"> </w:t>
      </w:r>
      <w:r>
        <w:rPr>
          <w:rFonts w:ascii="Times New Roman" w:hAnsi="Times New Roman" w:cs="Times New Roman"/>
          <w:sz w:val="22"/>
          <w:szCs w:val="22"/>
        </w:rPr>
        <w:t xml:space="preserve">The official list of </w:t>
      </w:r>
      <w:r w:rsidRPr="00C80C1E">
        <w:rPr>
          <w:rFonts w:ascii="Times New Roman" w:hAnsi="Times New Roman" w:cs="Times New Roman"/>
          <w:sz w:val="22"/>
          <w:szCs w:val="22"/>
        </w:rPr>
        <w:t xml:space="preserve">nations </w:t>
      </w:r>
      <w:r>
        <w:rPr>
          <w:rFonts w:ascii="Times New Roman" w:hAnsi="Times New Roman" w:cs="Times New Roman"/>
          <w:sz w:val="22"/>
          <w:szCs w:val="22"/>
        </w:rPr>
        <w:t xml:space="preserve">means those recognised by the UN, which has 193 member states and 4 associate member states.  About 206 </w:t>
      </w:r>
      <w:r w:rsidRPr="00C80C1E">
        <w:rPr>
          <w:rFonts w:ascii="Times New Roman" w:hAnsi="Times New Roman" w:cs="Times New Roman"/>
          <w:sz w:val="22"/>
          <w:szCs w:val="22"/>
        </w:rPr>
        <w:t xml:space="preserve">nations compete in the Olympics, </w:t>
      </w:r>
      <w:r>
        <w:rPr>
          <w:rFonts w:ascii="Times New Roman" w:hAnsi="Times New Roman" w:cs="Times New Roman"/>
          <w:sz w:val="22"/>
          <w:szCs w:val="22"/>
        </w:rPr>
        <w:t xml:space="preserve">which is indicative of the </w:t>
      </w:r>
      <w:r w:rsidRPr="00C80C1E">
        <w:rPr>
          <w:rFonts w:ascii="Times New Roman" w:hAnsi="Times New Roman" w:cs="Times New Roman"/>
          <w:sz w:val="22"/>
          <w:szCs w:val="22"/>
        </w:rPr>
        <w:t xml:space="preserve">world’s </w:t>
      </w:r>
      <w:r>
        <w:rPr>
          <w:rFonts w:ascii="Times New Roman" w:hAnsi="Times New Roman" w:cs="Times New Roman"/>
          <w:sz w:val="22"/>
          <w:szCs w:val="22"/>
        </w:rPr>
        <w:t xml:space="preserve">actual </w:t>
      </w:r>
      <w:r w:rsidRPr="00C80C1E">
        <w:rPr>
          <w:rFonts w:ascii="Times New Roman" w:hAnsi="Times New Roman" w:cs="Times New Roman"/>
          <w:sz w:val="22"/>
          <w:szCs w:val="22"/>
        </w:rPr>
        <w:t xml:space="preserve">total </w:t>
      </w:r>
      <w:r>
        <w:rPr>
          <w:rFonts w:ascii="Times New Roman" w:hAnsi="Times New Roman" w:cs="Times New Roman"/>
          <w:sz w:val="22"/>
          <w:szCs w:val="22"/>
        </w:rPr>
        <w:t>of nations</w:t>
      </w:r>
      <w:r w:rsidRPr="00C80C1E">
        <w:rPr>
          <w:rFonts w:ascii="Times New Roman" w:hAnsi="Times New Roman" w:cs="Times New Roman"/>
          <w:sz w:val="22"/>
          <w:szCs w:val="22"/>
        </w:rPr>
        <w:t xml:space="preserve">.  </w:t>
      </w:r>
      <w:r>
        <w:rPr>
          <w:rFonts w:ascii="Times New Roman" w:hAnsi="Times New Roman" w:cs="Times New Roman"/>
          <w:sz w:val="22"/>
          <w:szCs w:val="22"/>
        </w:rPr>
        <w:t>It also indicates that so</w:t>
      </w:r>
      <w:r w:rsidRPr="00C80C1E">
        <w:rPr>
          <w:rFonts w:ascii="Times New Roman" w:hAnsi="Times New Roman" w:cs="Times New Roman"/>
          <w:sz w:val="22"/>
          <w:szCs w:val="22"/>
        </w:rPr>
        <w:t xml:space="preserve">me </w:t>
      </w:r>
      <w:r>
        <w:rPr>
          <w:rFonts w:ascii="Times New Roman" w:hAnsi="Times New Roman" w:cs="Times New Roman"/>
          <w:sz w:val="22"/>
          <w:szCs w:val="22"/>
        </w:rPr>
        <w:t xml:space="preserve">powerful </w:t>
      </w:r>
      <w:r w:rsidRPr="00C80C1E">
        <w:rPr>
          <w:rFonts w:ascii="Times New Roman" w:hAnsi="Times New Roman" w:cs="Times New Roman"/>
          <w:sz w:val="22"/>
          <w:szCs w:val="22"/>
        </w:rPr>
        <w:t>member states block</w:t>
      </w:r>
      <w:r>
        <w:rPr>
          <w:rFonts w:ascii="Times New Roman" w:hAnsi="Times New Roman" w:cs="Times New Roman"/>
          <w:sz w:val="22"/>
          <w:szCs w:val="22"/>
        </w:rPr>
        <w:t xml:space="preserve"> recognition of less powerful nations a</w:t>
      </w:r>
      <w:r w:rsidRPr="00C80C1E">
        <w:rPr>
          <w:rFonts w:ascii="Times New Roman" w:hAnsi="Times New Roman" w:cs="Times New Roman"/>
          <w:sz w:val="22"/>
          <w:szCs w:val="22"/>
        </w:rPr>
        <w:t xml:space="preserve">nd </w:t>
      </w:r>
      <w:r>
        <w:rPr>
          <w:rFonts w:ascii="Times New Roman" w:hAnsi="Times New Roman" w:cs="Times New Roman"/>
          <w:sz w:val="22"/>
          <w:szCs w:val="22"/>
        </w:rPr>
        <w:t xml:space="preserve">their </w:t>
      </w:r>
      <w:r w:rsidRPr="00C80C1E">
        <w:rPr>
          <w:rFonts w:ascii="Times New Roman" w:hAnsi="Times New Roman" w:cs="Times New Roman"/>
          <w:sz w:val="22"/>
          <w:szCs w:val="22"/>
        </w:rPr>
        <w:t xml:space="preserve">right to join the UN.    </w:t>
      </w:r>
    </w:p>
  </w:footnote>
  <w:footnote w:id="11">
    <w:p w:rsidR="00A43C69" w:rsidRPr="006D1F53" w:rsidRDefault="00A43C69" w:rsidP="00CB462F">
      <w:pPr>
        <w:spacing w:after="60" w:line="240" w:lineRule="auto"/>
        <w:jc w:val="both"/>
        <w:rPr>
          <w:rFonts w:ascii="Times New Roman" w:hAnsi="Times New Roman" w:cs="Times New Roman"/>
          <w:color w:val="222222"/>
          <w:shd w:val="clear" w:color="auto" w:fill="FFFFFF"/>
        </w:rPr>
      </w:pPr>
      <w:r w:rsidRPr="006D1F53">
        <w:rPr>
          <w:rStyle w:val="FootnoteReference"/>
          <w:rFonts w:ascii="Times New Roman" w:hAnsi="Times New Roman" w:cs="Times New Roman"/>
          <w:b/>
          <w:sz w:val="24"/>
          <w:szCs w:val="24"/>
        </w:rPr>
        <w:footnoteRef/>
      </w:r>
      <w:r w:rsidRPr="006D1F53">
        <w:rPr>
          <w:rFonts w:ascii="Times New Roman" w:hAnsi="Times New Roman" w:cs="Times New Roman"/>
          <w:b/>
          <w:sz w:val="24"/>
          <w:szCs w:val="24"/>
        </w:rPr>
        <w:t xml:space="preserve"> </w:t>
      </w:r>
      <w:r w:rsidRPr="006D1F53">
        <w:rPr>
          <w:rFonts w:ascii="Times New Roman" w:hAnsi="Times New Roman" w:cs="Times New Roman"/>
          <w:color w:val="222222"/>
          <w:shd w:val="clear" w:color="auto" w:fill="FFFFFF"/>
        </w:rPr>
        <w:t xml:space="preserve">A </w:t>
      </w:r>
      <w:r w:rsidRPr="006D1F53">
        <w:rPr>
          <w:rFonts w:ascii="Times New Roman" w:hAnsi="Times New Roman" w:cs="Times New Roman"/>
          <w:bCs/>
          <w:color w:val="222222"/>
        </w:rPr>
        <w:t>subprime mortgage</w:t>
      </w:r>
      <w:r w:rsidRPr="006D1F53">
        <w:rPr>
          <w:rFonts w:ascii="Times New Roman" w:hAnsi="Times New Roman" w:cs="Times New Roman"/>
          <w:color w:val="222222"/>
          <w:shd w:val="clear" w:color="auto" w:fill="FFFFFF"/>
        </w:rPr>
        <w:t xml:space="preserve"> is </w:t>
      </w:r>
      <w:r>
        <w:rPr>
          <w:rFonts w:ascii="Times New Roman" w:hAnsi="Times New Roman" w:cs="Times New Roman"/>
          <w:color w:val="222222"/>
          <w:shd w:val="clear" w:color="auto" w:fill="FFFFFF"/>
        </w:rPr>
        <w:t>a method of</w:t>
      </w:r>
      <w:r w:rsidRPr="006D1F53">
        <w:rPr>
          <w:rFonts w:ascii="Times New Roman" w:hAnsi="Times New Roman" w:cs="Times New Roman"/>
          <w:color w:val="222222"/>
          <w:shd w:val="clear" w:color="auto" w:fill="FFFFFF"/>
        </w:rPr>
        <w:t xml:space="preserve"> loan</w:t>
      </w:r>
      <w:r>
        <w:rPr>
          <w:rFonts w:ascii="Times New Roman" w:hAnsi="Times New Roman" w:cs="Times New Roman"/>
          <w:color w:val="222222"/>
          <w:shd w:val="clear" w:color="auto" w:fill="FFFFFF"/>
        </w:rPr>
        <w:t>ing to people</w:t>
      </w:r>
      <w:r w:rsidRPr="006D1F53">
        <w:rPr>
          <w:rFonts w:ascii="Times New Roman" w:hAnsi="Times New Roman" w:cs="Times New Roman"/>
          <w:color w:val="222222"/>
          <w:shd w:val="clear" w:color="auto" w:fill="FFFFFF"/>
        </w:rPr>
        <w:t xml:space="preserve"> with impaired credit records. The higher interest rate is intended to compensate the lender for accepting the greater risk in </w:t>
      </w:r>
      <w:r w:rsidRPr="006D1F53">
        <w:rPr>
          <w:rFonts w:ascii="Times New Roman" w:hAnsi="Times New Roman" w:cs="Times New Roman"/>
          <w:bCs/>
          <w:color w:val="222222"/>
        </w:rPr>
        <w:t>lending</w:t>
      </w:r>
      <w:r w:rsidRPr="006D1F53">
        <w:rPr>
          <w:rFonts w:ascii="Times New Roman" w:hAnsi="Times New Roman" w:cs="Times New Roman"/>
          <w:color w:val="222222"/>
          <w:shd w:val="clear" w:color="auto" w:fill="FFFFFF"/>
        </w:rPr>
        <w:t xml:space="preserve"> to such borrowers.</w:t>
      </w:r>
    </w:p>
  </w:footnote>
  <w:footnote w:id="12">
    <w:p w:rsidR="00A43C69" w:rsidRPr="00066291" w:rsidRDefault="00A43C69" w:rsidP="004869A1">
      <w:pPr>
        <w:pStyle w:val="FootnoteText"/>
        <w:spacing w:after="60"/>
        <w:jc w:val="both"/>
        <w:rPr>
          <w:rFonts w:ascii="Times New Roman" w:hAnsi="Times New Roman" w:cs="Times New Roman"/>
          <w:sz w:val="22"/>
          <w:szCs w:val="22"/>
        </w:rPr>
      </w:pPr>
      <w:r w:rsidRPr="00066291">
        <w:rPr>
          <w:rStyle w:val="FootnoteReference"/>
          <w:rFonts w:ascii="Times New Roman" w:hAnsi="Times New Roman" w:cs="Times New Roman"/>
          <w:b/>
          <w:sz w:val="24"/>
          <w:szCs w:val="24"/>
        </w:rPr>
        <w:footnoteRef/>
      </w:r>
      <w:r w:rsidRPr="00066291">
        <w:rPr>
          <w:rFonts w:ascii="Times New Roman" w:hAnsi="Times New Roman" w:cs="Times New Roman"/>
          <w:b/>
          <w:sz w:val="24"/>
          <w:szCs w:val="24"/>
        </w:rPr>
        <w:t xml:space="preserve"> </w:t>
      </w:r>
      <w:r>
        <w:rPr>
          <w:rFonts w:ascii="Times New Roman" w:hAnsi="Times New Roman" w:cs="Times New Roman"/>
          <w:sz w:val="22"/>
          <w:szCs w:val="22"/>
        </w:rPr>
        <w:t>The NHS is paid for from general taxation to which, with the exception of those on low income, all adults, including pensioners, contribute by paying income tax, and other forms of taxation, throughout their lives.</w:t>
      </w:r>
    </w:p>
  </w:footnote>
  <w:footnote w:id="13">
    <w:p w:rsidR="00A43C69" w:rsidRPr="00AF5090" w:rsidRDefault="00A43C69" w:rsidP="001252D0">
      <w:pPr>
        <w:pStyle w:val="FootnoteText"/>
        <w:spacing w:after="60"/>
        <w:rPr>
          <w:rFonts w:ascii="Times New Roman" w:hAnsi="Times New Roman" w:cs="Times New Roman"/>
          <w:sz w:val="22"/>
          <w:szCs w:val="22"/>
        </w:rPr>
      </w:pPr>
      <w:r w:rsidRPr="001252D0">
        <w:rPr>
          <w:rStyle w:val="FootnoteReference"/>
          <w:rFonts w:ascii="Times New Roman" w:hAnsi="Times New Roman" w:cs="Times New Roman"/>
          <w:b/>
          <w:sz w:val="24"/>
          <w:szCs w:val="24"/>
        </w:rPr>
        <w:footnoteRef/>
      </w:r>
      <w:r w:rsidRPr="001252D0">
        <w:rPr>
          <w:rFonts w:ascii="Times New Roman" w:hAnsi="Times New Roman" w:cs="Times New Roman"/>
          <w:b/>
          <w:sz w:val="24"/>
          <w:szCs w:val="24"/>
        </w:rPr>
        <w:t xml:space="preserve"> </w:t>
      </w:r>
      <w:r w:rsidRPr="00AF5090">
        <w:rPr>
          <w:rFonts w:ascii="Times New Roman" w:hAnsi="Times New Roman" w:cs="Times New Roman"/>
          <w:sz w:val="22"/>
          <w:szCs w:val="22"/>
        </w:rPr>
        <w:t xml:space="preserve">For the story </w:t>
      </w:r>
      <w:r>
        <w:rPr>
          <w:rFonts w:ascii="Times New Roman" w:hAnsi="Times New Roman" w:cs="Times New Roman"/>
          <w:sz w:val="22"/>
          <w:szCs w:val="22"/>
        </w:rPr>
        <w:t>about</w:t>
      </w:r>
      <w:r w:rsidRPr="00AF5090">
        <w:rPr>
          <w:rFonts w:ascii="Times New Roman" w:hAnsi="Times New Roman" w:cs="Times New Roman"/>
          <w:sz w:val="22"/>
          <w:szCs w:val="22"/>
        </w:rPr>
        <w:t xml:space="preserve"> the </w:t>
      </w:r>
      <w:r>
        <w:rPr>
          <w:rFonts w:ascii="Times New Roman" w:hAnsi="Times New Roman" w:cs="Times New Roman"/>
          <w:sz w:val="22"/>
          <w:szCs w:val="22"/>
        </w:rPr>
        <w:t>rise and fall of the NHS, please see Appendix Four</w:t>
      </w:r>
    </w:p>
  </w:footnote>
  <w:footnote w:id="14">
    <w:p w:rsidR="00A43C69" w:rsidRPr="001252D0" w:rsidRDefault="00A43C69" w:rsidP="001252D0">
      <w:pPr>
        <w:pStyle w:val="FootnoteText"/>
        <w:spacing w:after="60"/>
        <w:rPr>
          <w:rFonts w:ascii="Times New Roman" w:hAnsi="Times New Roman" w:cs="Times New Roman"/>
          <w:sz w:val="22"/>
          <w:szCs w:val="22"/>
        </w:rPr>
      </w:pPr>
      <w:r w:rsidRPr="001252D0">
        <w:rPr>
          <w:rStyle w:val="FootnoteReference"/>
          <w:rFonts w:ascii="Times New Roman" w:hAnsi="Times New Roman" w:cs="Times New Roman"/>
          <w:b/>
          <w:sz w:val="24"/>
          <w:szCs w:val="24"/>
        </w:rPr>
        <w:footnoteRef/>
      </w:r>
      <w:r w:rsidRPr="001252D0">
        <w:rPr>
          <w:rFonts w:ascii="Times New Roman" w:hAnsi="Times New Roman" w:cs="Times New Roman"/>
          <w:b/>
          <w:sz w:val="24"/>
          <w:szCs w:val="24"/>
        </w:rPr>
        <w:t xml:space="preserve"> </w:t>
      </w:r>
      <w:r>
        <w:rPr>
          <w:rFonts w:ascii="Times New Roman" w:hAnsi="Times New Roman" w:cs="Times New Roman"/>
          <w:sz w:val="22"/>
          <w:szCs w:val="22"/>
        </w:rPr>
        <w:t>For more details, please see Appendix Four</w:t>
      </w:r>
    </w:p>
  </w:footnote>
  <w:footnote w:id="15">
    <w:p w:rsidR="00A43C69" w:rsidRDefault="00A43C69" w:rsidP="0030371B">
      <w:pPr>
        <w:spacing w:after="0" w:line="240" w:lineRule="auto"/>
        <w:jc w:val="both"/>
        <w:rPr>
          <w:rFonts w:ascii="Times New Roman" w:hAnsi="Times New Roman" w:cs="Times New Roman"/>
        </w:rPr>
      </w:pPr>
      <w:r w:rsidRPr="00C23176">
        <w:rPr>
          <w:rStyle w:val="FootnoteReference"/>
          <w:rFonts w:ascii="Times New Roman" w:hAnsi="Times New Roman" w:cs="Times New Roman"/>
          <w:b/>
          <w:sz w:val="24"/>
          <w:szCs w:val="24"/>
        </w:rPr>
        <w:footnoteRef/>
      </w:r>
      <w:r w:rsidRPr="00C23176">
        <w:rPr>
          <w:rFonts w:ascii="Times New Roman" w:hAnsi="Times New Roman" w:cs="Times New Roman"/>
          <w:b/>
          <w:sz w:val="24"/>
          <w:szCs w:val="24"/>
        </w:rPr>
        <w:t xml:space="preserve"> </w:t>
      </w:r>
      <w:r>
        <w:rPr>
          <w:rFonts w:ascii="Times New Roman" w:hAnsi="Times New Roman" w:cs="Times New Roman"/>
        </w:rPr>
        <w:t>On 20</w:t>
      </w:r>
      <w:r w:rsidRPr="00C23176">
        <w:rPr>
          <w:rFonts w:ascii="Times New Roman" w:hAnsi="Times New Roman" w:cs="Times New Roman"/>
          <w:vertAlign w:val="superscript"/>
        </w:rPr>
        <w:t>th</w:t>
      </w:r>
      <w:r>
        <w:rPr>
          <w:rFonts w:ascii="Times New Roman" w:hAnsi="Times New Roman" w:cs="Times New Roman"/>
        </w:rPr>
        <w:t xml:space="preserve"> October 2020, it was reported in the Financial Times that Tory-led Coalition Government had announced the most drastic budget cuts in living memory.  The Government believed that the best way to deal with the 2009 Economic Recession</w:t>
      </w:r>
      <w:r w:rsidRPr="0030371B">
        <w:rPr>
          <w:rFonts w:ascii="Times New Roman" w:hAnsi="Times New Roman" w:cs="Times New Roman"/>
        </w:rPr>
        <w:t xml:space="preserve"> </w:t>
      </w:r>
      <w:r>
        <w:rPr>
          <w:rFonts w:ascii="Times New Roman" w:hAnsi="Times New Roman" w:cs="Times New Roman"/>
        </w:rPr>
        <w:t xml:space="preserve">was to reduce public spending.  But Britain’s austerity measures far outstripped those of the other rich nations with advanced economies. </w:t>
      </w:r>
    </w:p>
    <w:p w:rsidR="00A43C69" w:rsidRPr="00AD7443" w:rsidRDefault="00945C90" w:rsidP="0030371B">
      <w:pPr>
        <w:spacing w:after="0" w:line="240" w:lineRule="auto"/>
        <w:jc w:val="both"/>
      </w:pPr>
      <w:hyperlink r:id="rId2" w:history="1">
        <w:r w:rsidR="00A43C69" w:rsidRPr="00105904">
          <w:rPr>
            <w:rStyle w:val="Hyperlink"/>
          </w:rPr>
          <w:t>https://www.ft.com/content/53fe06e2-dc98-11df-84f5-00144feabdc0</w:t>
        </w:r>
      </w:hyperlink>
      <w:r w:rsidR="00A43C69">
        <w:t xml:space="preserve"> </w:t>
      </w:r>
    </w:p>
  </w:footnote>
  <w:footnote w:id="16">
    <w:p w:rsidR="00A43C69" w:rsidRPr="00770FF7" w:rsidRDefault="00A43C69">
      <w:pPr>
        <w:pStyle w:val="FootnoteText"/>
        <w:rPr>
          <w:rFonts w:ascii="Times New Roman" w:hAnsi="Times New Roman" w:cs="Times New Roman"/>
          <w:sz w:val="22"/>
          <w:szCs w:val="22"/>
        </w:rPr>
      </w:pPr>
      <w:r w:rsidRPr="00770FF7">
        <w:rPr>
          <w:rStyle w:val="FootnoteReference"/>
          <w:rFonts w:ascii="Times New Roman" w:hAnsi="Times New Roman" w:cs="Times New Roman"/>
          <w:b/>
          <w:sz w:val="24"/>
          <w:szCs w:val="24"/>
        </w:rPr>
        <w:footnoteRef/>
      </w:r>
      <w:r w:rsidRPr="00770FF7">
        <w:rPr>
          <w:rFonts w:ascii="Times New Roman" w:hAnsi="Times New Roman" w:cs="Times New Roman"/>
          <w:b/>
          <w:sz w:val="24"/>
          <w:szCs w:val="24"/>
        </w:rPr>
        <w:t xml:space="preserve"> </w:t>
      </w:r>
      <w:r>
        <w:rPr>
          <w:rFonts w:ascii="Times New Roman" w:hAnsi="Times New Roman" w:cs="Times New Roman"/>
          <w:sz w:val="22"/>
          <w:szCs w:val="22"/>
        </w:rPr>
        <w:t>See page 5 above</w:t>
      </w:r>
    </w:p>
  </w:footnote>
  <w:footnote w:id="17">
    <w:p w:rsidR="00A43C69" w:rsidRPr="0005083A" w:rsidRDefault="00A43C69">
      <w:pPr>
        <w:pStyle w:val="FootnoteText"/>
        <w:rPr>
          <w:rFonts w:ascii="Times New Roman" w:hAnsi="Times New Roman" w:cs="Times New Roman"/>
          <w:sz w:val="22"/>
          <w:szCs w:val="22"/>
        </w:rPr>
      </w:pPr>
      <w:r w:rsidRPr="0005083A">
        <w:rPr>
          <w:rStyle w:val="FootnoteReference"/>
          <w:rFonts w:ascii="Arial" w:hAnsi="Arial" w:cs="Arial"/>
          <w:b/>
          <w:sz w:val="22"/>
          <w:szCs w:val="22"/>
        </w:rPr>
        <w:footnoteRef/>
      </w:r>
      <w:r w:rsidRPr="0005083A">
        <w:rPr>
          <w:rFonts w:ascii="Arial" w:hAnsi="Arial" w:cs="Arial"/>
          <w:b/>
          <w:sz w:val="22"/>
          <w:szCs w:val="22"/>
        </w:rPr>
        <w:t xml:space="preserve"> </w:t>
      </w:r>
      <w:r>
        <w:rPr>
          <w:rFonts w:ascii="Times New Roman" w:hAnsi="Times New Roman" w:cs="Times New Roman"/>
          <w:sz w:val="22"/>
          <w:szCs w:val="22"/>
        </w:rPr>
        <w:t>Source: anecdotal evidence</w:t>
      </w:r>
    </w:p>
  </w:footnote>
  <w:footnote w:id="18">
    <w:p w:rsidR="00A43C69" w:rsidRPr="00ED4AA4" w:rsidRDefault="00A43C69">
      <w:pPr>
        <w:pStyle w:val="FootnoteText"/>
        <w:rPr>
          <w:rFonts w:ascii="Times New Roman" w:hAnsi="Times New Roman" w:cs="Times New Roman"/>
          <w:sz w:val="22"/>
          <w:szCs w:val="22"/>
        </w:rPr>
      </w:pPr>
      <w:r w:rsidRPr="00ED4AA4">
        <w:rPr>
          <w:rStyle w:val="FootnoteReference"/>
          <w:rFonts w:ascii="Times New Roman" w:hAnsi="Times New Roman" w:cs="Times New Roman"/>
          <w:b/>
          <w:sz w:val="24"/>
          <w:szCs w:val="24"/>
        </w:rPr>
        <w:footnoteRef/>
      </w:r>
      <w:r w:rsidRPr="00ED4AA4">
        <w:rPr>
          <w:rFonts w:ascii="Times New Roman" w:hAnsi="Times New Roman" w:cs="Times New Roman"/>
          <w:b/>
          <w:sz w:val="24"/>
          <w:szCs w:val="24"/>
        </w:rPr>
        <w:t xml:space="preserve"> </w:t>
      </w:r>
      <w:r>
        <w:rPr>
          <w:rFonts w:ascii="Times New Roman" w:hAnsi="Times New Roman" w:cs="Times New Roman"/>
          <w:sz w:val="22"/>
          <w:szCs w:val="22"/>
        </w:rPr>
        <w:t xml:space="preserve">Human Security is explained in the Forward above and in ‘UN Millennium Declaration’ in Appendix Four. </w:t>
      </w:r>
    </w:p>
  </w:footnote>
  <w:footnote w:id="19">
    <w:p w:rsidR="00A43C69" w:rsidRPr="00BA4808" w:rsidRDefault="00A43C69">
      <w:pPr>
        <w:pStyle w:val="FootnoteText"/>
        <w:rPr>
          <w:rFonts w:ascii="Times New Roman" w:hAnsi="Times New Roman" w:cs="Times New Roman"/>
          <w:sz w:val="22"/>
          <w:szCs w:val="22"/>
        </w:rPr>
      </w:pPr>
      <w:r w:rsidRPr="00BA4808">
        <w:rPr>
          <w:rStyle w:val="FootnoteReference"/>
          <w:rFonts w:ascii="Times New Roman" w:hAnsi="Times New Roman" w:cs="Times New Roman"/>
          <w:b/>
          <w:sz w:val="24"/>
          <w:szCs w:val="24"/>
        </w:rPr>
        <w:footnoteRef/>
      </w:r>
      <w:r w:rsidRPr="00BA4808">
        <w:rPr>
          <w:rFonts w:ascii="Times New Roman" w:hAnsi="Times New Roman" w:cs="Times New Roman"/>
          <w:b/>
          <w:sz w:val="24"/>
          <w:szCs w:val="24"/>
        </w:rPr>
        <w:t xml:space="preserve"> </w:t>
      </w:r>
      <w:r>
        <w:rPr>
          <w:rFonts w:ascii="Times New Roman" w:hAnsi="Times New Roman" w:cs="Times New Roman"/>
          <w:sz w:val="22"/>
          <w:szCs w:val="22"/>
        </w:rPr>
        <w:t>For a description of UHC, please see Appendix Three</w:t>
      </w:r>
    </w:p>
  </w:footnote>
  <w:footnote w:id="20">
    <w:p w:rsidR="00A43C69" w:rsidRPr="00C23A1E" w:rsidRDefault="00A43C69" w:rsidP="00A0377B">
      <w:pPr>
        <w:pStyle w:val="FootnoteText"/>
        <w:rPr>
          <w:rFonts w:ascii="Times New Roman" w:hAnsi="Times New Roman" w:cs="Times New Roman"/>
          <w:sz w:val="22"/>
          <w:szCs w:val="22"/>
        </w:rPr>
      </w:pPr>
      <w:r w:rsidRPr="00C23A1E">
        <w:rPr>
          <w:rStyle w:val="FootnoteReference"/>
          <w:rFonts w:ascii="Times New Roman" w:hAnsi="Times New Roman" w:cs="Times New Roman"/>
          <w:b/>
          <w:sz w:val="24"/>
          <w:szCs w:val="24"/>
        </w:rPr>
        <w:footnoteRef/>
      </w:r>
      <w:r w:rsidRPr="00C23A1E">
        <w:rPr>
          <w:rFonts w:ascii="Times New Roman" w:hAnsi="Times New Roman" w:cs="Times New Roman"/>
          <w:b/>
          <w:sz w:val="24"/>
          <w:szCs w:val="24"/>
        </w:rPr>
        <w:t xml:space="preserve"> </w:t>
      </w:r>
      <w:r>
        <w:rPr>
          <w:rFonts w:ascii="Times New Roman" w:hAnsi="Times New Roman" w:cs="Times New Roman"/>
          <w:sz w:val="22"/>
          <w:szCs w:val="22"/>
        </w:rPr>
        <w:t>For more details, please see Appendix Four</w:t>
      </w:r>
    </w:p>
  </w:footnote>
  <w:footnote w:id="21">
    <w:p w:rsidR="00A43C69" w:rsidRPr="00BF4290" w:rsidRDefault="00A43C69">
      <w:pPr>
        <w:pStyle w:val="FootnoteText"/>
        <w:rPr>
          <w:rFonts w:ascii="Times New Roman" w:hAnsi="Times New Roman" w:cs="Times New Roman"/>
          <w:sz w:val="22"/>
          <w:szCs w:val="22"/>
        </w:rPr>
      </w:pPr>
      <w:r w:rsidRPr="00BF4290">
        <w:rPr>
          <w:rStyle w:val="FootnoteReference"/>
          <w:rFonts w:ascii="Times New Roman" w:hAnsi="Times New Roman" w:cs="Times New Roman"/>
          <w:b/>
          <w:sz w:val="24"/>
          <w:szCs w:val="24"/>
        </w:rPr>
        <w:footnoteRef/>
      </w:r>
      <w:r w:rsidRPr="00BF4290">
        <w:rPr>
          <w:rFonts w:ascii="Times New Roman" w:hAnsi="Times New Roman" w:cs="Times New Roman"/>
          <w:b/>
          <w:sz w:val="24"/>
          <w:szCs w:val="24"/>
        </w:rPr>
        <w:t xml:space="preserve"> </w:t>
      </w:r>
      <w:r>
        <w:rPr>
          <w:rFonts w:ascii="Times New Roman" w:hAnsi="Times New Roman" w:cs="Times New Roman"/>
          <w:sz w:val="22"/>
          <w:szCs w:val="22"/>
        </w:rPr>
        <w:t>For more details, please see Appendix Four</w:t>
      </w:r>
    </w:p>
  </w:footnote>
  <w:footnote w:id="22">
    <w:p w:rsidR="00A43C69" w:rsidRPr="00CA41EC" w:rsidRDefault="00A43C69" w:rsidP="00CA41EC">
      <w:pPr>
        <w:spacing w:after="60" w:line="240" w:lineRule="auto"/>
        <w:jc w:val="both"/>
        <w:rPr>
          <w:rFonts w:ascii="Times New Roman" w:hAnsi="Times New Roman" w:cs="Times New Roman"/>
        </w:rPr>
      </w:pPr>
      <w:r w:rsidRPr="00CA41EC">
        <w:rPr>
          <w:rStyle w:val="FootnoteReference"/>
          <w:rFonts w:ascii="Times New Roman" w:hAnsi="Times New Roman" w:cs="Times New Roman"/>
          <w:b/>
          <w:sz w:val="24"/>
          <w:szCs w:val="24"/>
        </w:rPr>
        <w:footnoteRef/>
      </w:r>
      <w:r w:rsidRPr="00CA41EC">
        <w:rPr>
          <w:rFonts w:ascii="Times New Roman" w:hAnsi="Times New Roman" w:cs="Times New Roman"/>
          <w:b/>
          <w:sz w:val="24"/>
          <w:szCs w:val="24"/>
        </w:rPr>
        <w:t xml:space="preserve"> </w:t>
      </w:r>
      <w:r>
        <w:rPr>
          <w:rFonts w:ascii="Times New Roman" w:hAnsi="Times New Roman" w:cs="Times New Roman"/>
        </w:rPr>
        <w:t xml:space="preserve">Human Rights means those embodied in the UN Universal Declaration of Human Rights 1948 and the British </w:t>
      </w:r>
      <w:r w:rsidRPr="00CA41EC">
        <w:rPr>
          <w:rStyle w:val="Emphasis"/>
          <w:rFonts w:ascii="Times New Roman" w:hAnsi="Times New Roman" w:cs="Times New Roman"/>
          <w:bCs/>
          <w:i w:val="0"/>
          <w:iCs w:val="0"/>
        </w:rPr>
        <w:t>Human Rights Act 1998</w:t>
      </w:r>
      <w:r>
        <w:rPr>
          <w:rStyle w:val="Emphasis"/>
          <w:rFonts w:ascii="Times New Roman" w:hAnsi="Times New Roman" w:cs="Times New Roman"/>
          <w:bCs/>
          <w:i w:val="0"/>
          <w:iCs w:val="0"/>
        </w:rPr>
        <w:t>, which</w:t>
      </w:r>
      <w:r w:rsidRPr="00CA41EC">
        <w:rPr>
          <w:rFonts w:ascii="Times New Roman" w:hAnsi="Times New Roman" w:cs="Times New Roman"/>
          <w:shd w:val="clear" w:color="auto" w:fill="FFFFFF"/>
        </w:rPr>
        <w:t xml:space="preserve"> sets out the fundamental </w:t>
      </w:r>
      <w:r w:rsidRPr="00CA41EC">
        <w:rPr>
          <w:rStyle w:val="Emphasis"/>
          <w:rFonts w:ascii="Times New Roman" w:hAnsi="Times New Roman" w:cs="Times New Roman"/>
          <w:bCs/>
          <w:i w:val="0"/>
          <w:iCs w:val="0"/>
        </w:rPr>
        <w:t>rights</w:t>
      </w:r>
      <w:r w:rsidRPr="00CA41EC">
        <w:rPr>
          <w:rFonts w:ascii="Times New Roman" w:hAnsi="Times New Roman" w:cs="Times New Roman"/>
          <w:shd w:val="clear" w:color="auto" w:fill="FFFFFF"/>
        </w:rPr>
        <w:t xml:space="preserve"> and freedoms that everyone in </w:t>
      </w:r>
      <w:r>
        <w:rPr>
          <w:rFonts w:ascii="Times New Roman" w:hAnsi="Times New Roman" w:cs="Times New Roman"/>
          <w:shd w:val="clear" w:color="auto" w:fill="FFFFFF"/>
        </w:rPr>
        <w:t xml:space="preserve">Britain </w:t>
      </w:r>
      <w:r w:rsidRPr="00CA41EC">
        <w:rPr>
          <w:rFonts w:ascii="Times New Roman" w:hAnsi="Times New Roman" w:cs="Times New Roman"/>
          <w:shd w:val="clear" w:color="auto" w:fill="FFFFFF"/>
        </w:rPr>
        <w:t xml:space="preserve">is entitled to. It incorporates the </w:t>
      </w:r>
      <w:r w:rsidRPr="00CA41EC">
        <w:rPr>
          <w:rStyle w:val="Emphasis"/>
          <w:rFonts w:ascii="Times New Roman" w:hAnsi="Times New Roman" w:cs="Times New Roman"/>
          <w:bCs/>
          <w:i w:val="0"/>
          <w:iCs w:val="0"/>
        </w:rPr>
        <w:t>rights</w:t>
      </w:r>
      <w:r w:rsidRPr="00CA41EC">
        <w:rPr>
          <w:rFonts w:ascii="Times New Roman" w:hAnsi="Times New Roman" w:cs="Times New Roman"/>
          <w:shd w:val="clear" w:color="auto" w:fill="FFFFFF"/>
        </w:rPr>
        <w:t xml:space="preserve"> set out in the European Convention on </w:t>
      </w:r>
      <w:r w:rsidRPr="00CA41EC">
        <w:rPr>
          <w:rStyle w:val="Emphasis"/>
          <w:rFonts w:ascii="Times New Roman" w:hAnsi="Times New Roman" w:cs="Times New Roman"/>
          <w:bCs/>
          <w:i w:val="0"/>
          <w:iCs w:val="0"/>
        </w:rPr>
        <w:t>Human Rights</w:t>
      </w:r>
      <w:r w:rsidRPr="00CA41EC">
        <w:rPr>
          <w:rFonts w:ascii="Times New Roman" w:hAnsi="Times New Roman" w:cs="Times New Roman"/>
          <w:shd w:val="clear" w:color="auto" w:fill="FFFFFF"/>
        </w:rPr>
        <w:t xml:space="preserve"> (ECHR) into domestic British </w:t>
      </w:r>
      <w:r w:rsidRPr="00CA41EC">
        <w:rPr>
          <w:rStyle w:val="Emphasis"/>
          <w:rFonts w:ascii="Times New Roman" w:hAnsi="Times New Roman" w:cs="Times New Roman"/>
          <w:bCs/>
          <w:i w:val="0"/>
          <w:iCs w:val="0"/>
        </w:rPr>
        <w:t>law</w:t>
      </w:r>
      <w:r w:rsidRPr="00CA41EC">
        <w:rPr>
          <w:rFonts w:ascii="Times New Roman" w:hAnsi="Times New Roman" w:cs="Times New Roman"/>
          <w:shd w:val="clear" w:color="auto" w:fill="FFFFFF"/>
        </w:rPr>
        <w:t xml:space="preserve">. The </w:t>
      </w:r>
      <w:r w:rsidRPr="00CA41EC">
        <w:rPr>
          <w:rStyle w:val="Emphasis"/>
          <w:rFonts w:ascii="Times New Roman" w:hAnsi="Times New Roman" w:cs="Times New Roman"/>
          <w:bCs/>
          <w:i w:val="0"/>
          <w:iCs w:val="0"/>
        </w:rPr>
        <w:t>Human Rights Act</w:t>
      </w:r>
      <w:r w:rsidRPr="00CA41EC">
        <w:rPr>
          <w:rFonts w:ascii="Times New Roman" w:hAnsi="Times New Roman" w:cs="Times New Roman"/>
          <w:shd w:val="clear" w:color="auto" w:fill="FFFFFF"/>
        </w:rPr>
        <w:t xml:space="preserve"> came into force </w:t>
      </w:r>
      <w:r>
        <w:rPr>
          <w:rFonts w:ascii="Times New Roman" w:hAnsi="Times New Roman" w:cs="Times New Roman"/>
          <w:shd w:val="clear" w:color="auto" w:fill="FFFFFF"/>
        </w:rPr>
        <w:t>i</w:t>
      </w:r>
      <w:r w:rsidRPr="00CA41EC">
        <w:rPr>
          <w:rFonts w:ascii="Times New Roman" w:hAnsi="Times New Roman" w:cs="Times New Roman"/>
          <w:shd w:val="clear" w:color="auto" w:fill="FFFFFF"/>
        </w:rPr>
        <w:t>n October 2000.</w:t>
      </w:r>
    </w:p>
  </w:footnote>
  <w:footnote w:id="23">
    <w:p w:rsidR="00A43C69" w:rsidRPr="00835C2B" w:rsidRDefault="00A43C69">
      <w:pPr>
        <w:pStyle w:val="FootnoteText"/>
        <w:rPr>
          <w:rFonts w:ascii="Times New Roman" w:hAnsi="Times New Roman" w:cs="Times New Roman"/>
          <w:sz w:val="22"/>
          <w:szCs w:val="22"/>
        </w:rPr>
      </w:pPr>
      <w:r w:rsidRPr="00835C2B">
        <w:rPr>
          <w:rStyle w:val="FootnoteReference"/>
          <w:rFonts w:ascii="Times New Roman" w:hAnsi="Times New Roman" w:cs="Times New Roman"/>
          <w:b/>
          <w:sz w:val="24"/>
          <w:szCs w:val="24"/>
        </w:rPr>
        <w:footnoteRef/>
      </w:r>
      <w:r w:rsidRPr="00835C2B">
        <w:rPr>
          <w:rFonts w:ascii="Times New Roman" w:hAnsi="Times New Roman" w:cs="Times New Roman"/>
          <w:b/>
          <w:sz w:val="24"/>
          <w:szCs w:val="24"/>
        </w:rPr>
        <w:t xml:space="preserve"> </w:t>
      </w:r>
      <w:r>
        <w:rPr>
          <w:rFonts w:ascii="Times New Roman" w:hAnsi="Times New Roman" w:cs="Times New Roman"/>
          <w:sz w:val="22"/>
          <w:szCs w:val="22"/>
        </w:rPr>
        <w:t>All the member states of the UN are also member states of the WHO</w:t>
      </w:r>
    </w:p>
  </w:footnote>
  <w:footnote w:id="24">
    <w:p w:rsidR="00A43C69" w:rsidRPr="0038548A" w:rsidRDefault="00A43C69" w:rsidP="00AC502B">
      <w:pPr>
        <w:pStyle w:val="FootnoteText"/>
        <w:jc w:val="both"/>
        <w:rPr>
          <w:rFonts w:ascii="Times New Roman" w:hAnsi="Times New Roman" w:cs="Times New Roman"/>
          <w:sz w:val="22"/>
          <w:szCs w:val="22"/>
        </w:rPr>
      </w:pPr>
      <w:r w:rsidRPr="00955558">
        <w:rPr>
          <w:rStyle w:val="FootnoteReference"/>
          <w:rFonts w:ascii="Times New Roman" w:hAnsi="Times New Roman" w:cs="Times New Roman"/>
          <w:b/>
          <w:sz w:val="24"/>
          <w:szCs w:val="24"/>
        </w:rPr>
        <w:footnoteRef/>
      </w:r>
      <w:r w:rsidRPr="00955558">
        <w:rPr>
          <w:rFonts w:ascii="Times New Roman" w:hAnsi="Times New Roman" w:cs="Times New Roman"/>
          <w:b/>
          <w:sz w:val="24"/>
          <w:szCs w:val="24"/>
        </w:rPr>
        <w:t xml:space="preserve"> </w:t>
      </w:r>
      <w:r w:rsidRPr="0038548A">
        <w:rPr>
          <w:rFonts w:ascii="Times New Roman" w:hAnsi="Times New Roman" w:cs="Times New Roman"/>
          <w:sz w:val="24"/>
          <w:szCs w:val="24"/>
        </w:rPr>
        <w:t>Although</w:t>
      </w:r>
      <w:r>
        <w:rPr>
          <w:rFonts w:ascii="Times New Roman" w:eastAsia="Times New Roman" w:hAnsi="Times New Roman" w:cs="Times New Roman"/>
          <w:sz w:val="22"/>
          <w:szCs w:val="22"/>
          <w:lang w:val="en" w:eastAsia="en-GB"/>
        </w:rPr>
        <w:t xml:space="preserve"> by </w:t>
      </w:r>
      <w:r w:rsidRPr="00955558">
        <w:rPr>
          <w:rFonts w:ascii="Times New Roman" w:eastAsia="Times New Roman" w:hAnsi="Times New Roman" w:cs="Times New Roman"/>
          <w:sz w:val="22"/>
          <w:szCs w:val="22"/>
          <w:lang w:val="en" w:eastAsia="en-GB"/>
        </w:rPr>
        <w:t>19</w:t>
      </w:r>
      <w:r w:rsidRPr="0038548A">
        <w:rPr>
          <w:rFonts w:ascii="Times New Roman" w:eastAsia="Times New Roman" w:hAnsi="Times New Roman" w:cs="Times New Roman"/>
          <w:sz w:val="22"/>
          <w:szCs w:val="22"/>
          <w:vertAlign w:val="superscript"/>
          <w:lang w:val="en" w:eastAsia="en-GB"/>
        </w:rPr>
        <w:t>th</w:t>
      </w:r>
      <w:r>
        <w:rPr>
          <w:rFonts w:ascii="Times New Roman" w:eastAsia="Times New Roman" w:hAnsi="Times New Roman" w:cs="Times New Roman"/>
          <w:sz w:val="22"/>
          <w:szCs w:val="22"/>
          <w:lang w:val="en" w:eastAsia="en-GB"/>
        </w:rPr>
        <w:t xml:space="preserve"> </w:t>
      </w:r>
      <w:r w:rsidRPr="00955558">
        <w:rPr>
          <w:rFonts w:ascii="Times New Roman" w:eastAsia="Times New Roman" w:hAnsi="Times New Roman" w:cs="Times New Roman"/>
          <w:sz w:val="22"/>
          <w:szCs w:val="22"/>
          <w:lang w:val="en" w:eastAsia="en-GB"/>
        </w:rPr>
        <w:t xml:space="preserve">March </w:t>
      </w:r>
      <w:r>
        <w:rPr>
          <w:rFonts w:ascii="Times New Roman" w:eastAsia="Times New Roman" w:hAnsi="Times New Roman" w:cs="Times New Roman"/>
          <w:sz w:val="22"/>
          <w:szCs w:val="22"/>
          <w:lang w:val="en" w:eastAsia="en-GB"/>
        </w:rPr>
        <w:t>2020</w:t>
      </w:r>
      <w:r w:rsidRPr="00955558">
        <w:rPr>
          <w:rFonts w:ascii="Times New Roman" w:eastAsia="Times New Roman" w:hAnsi="Times New Roman" w:cs="Times New Roman"/>
          <w:sz w:val="22"/>
          <w:szCs w:val="22"/>
          <w:lang w:val="en" w:eastAsia="en-GB"/>
        </w:rPr>
        <w:t xml:space="preserve"> general agreement on the measures contained in the </w:t>
      </w:r>
      <w:r>
        <w:rPr>
          <w:rFonts w:ascii="Times New Roman" w:eastAsia="Times New Roman" w:hAnsi="Times New Roman" w:cs="Times New Roman"/>
          <w:sz w:val="22"/>
          <w:szCs w:val="22"/>
          <w:lang w:val="en" w:eastAsia="en-GB"/>
        </w:rPr>
        <w:t xml:space="preserve">Coronavirus </w:t>
      </w:r>
      <w:r w:rsidRPr="00955558">
        <w:rPr>
          <w:rFonts w:ascii="Times New Roman" w:eastAsia="Times New Roman" w:hAnsi="Times New Roman" w:cs="Times New Roman"/>
          <w:sz w:val="22"/>
          <w:szCs w:val="22"/>
          <w:lang w:val="en" w:eastAsia="en-GB"/>
        </w:rPr>
        <w:t>Act</w:t>
      </w:r>
      <w:r>
        <w:rPr>
          <w:rFonts w:ascii="Times New Roman" w:eastAsia="Times New Roman" w:hAnsi="Times New Roman" w:cs="Times New Roman"/>
          <w:sz w:val="22"/>
          <w:szCs w:val="22"/>
          <w:lang w:val="en" w:eastAsia="en-GB"/>
        </w:rPr>
        <w:t xml:space="preserve"> had been reached </w:t>
      </w:r>
      <w:r w:rsidRPr="00955558">
        <w:rPr>
          <w:rFonts w:ascii="Times New Roman" w:eastAsia="Times New Roman" w:hAnsi="Times New Roman" w:cs="Times New Roman"/>
          <w:sz w:val="22"/>
          <w:szCs w:val="22"/>
          <w:lang w:val="en" w:eastAsia="en-GB"/>
        </w:rPr>
        <w:t xml:space="preserve">in Parliament, some MPs had raised criticisms. Conservative backbencher </w:t>
      </w:r>
      <w:hyperlink r:id="rId3" w:tooltip="Steve Baker (politician)" w:history="1">
        <w:r w:rsidRPr="00955558">
          <w:rPr>
            <w:rFonts w:ascii="Times New Roman" w:eastAsia="Times New Roman" w:hAnsi="Times New Roman" w:cs="Times New Roman"/>
            <w:sz w:val="22"/>
            <w:szCs w:val="22"/>
            <w:lang w:val="en" w:eastAsia="en-GB"/>
          </w:rPr>
          <w:t>Steve Baker</w:t>
        </w:r>
      </w:hyperlink>
      <w:r w:rsidRPr="00955558">
        <w:rPr>
          <w:rFonts w:ascii="Times New Roman" w:eastAsia="Times New Roman" w:hAnsi="Times New Roman" w:cs="Times New Roman"/>
          <w:sz w:val="22"/>
          <w:szCs w:val="22"/>
          <w:lang w:val="en" w:eastAsia="en-GB"/>
        </w:rPr>
        <w:t xml:space="preserve"> </w:t>
      </w:r>
      <w:r w:rsidRPr="0038548A">
        <w:rPr>
          <w:rFonts w:ascii="Times New Roman" w:eastAsia="Times New Roman" w:hAnsi="Times New Roman" w:cs="Times New Roman"/>
          <w:sz w:val="22"/>
          <w:szCs w:val="22"/>
          <w:lang w:val="en" w:eastAsia="en-GB"/>
        </w:rPr>
        <w:t>reluctantly supported the bill but said that it was ushering in a "dystopian society" and urged the government not to allow the measures to continue "one moment longer" than necessary</w:t>
      </w:r>
      <w:r>
        <w:rPr>
          <w:rFonts w:ascii="Times New Roman" w:eastAsia="Times New Roman" w:hAnsi="Times New Roman" w:cs="Times New Roman"/>
          <w:sz w:val="22"/>
          <w:szCs w:val="22"/>
          <w:lang w:val="en" w:eastAsia="en-GB"/>
        </w:rPr>
        <w:t>. (Source: Coronavirus Act 2020: Wikipedia, the free encyclopedia)</w:t>
      </w:r>
    </w:p>
  </w:footnote>
  <w:footnote w:id="25">
    <w:p w:rsidR="00A43C69" w:rsidRPr="00655206" w:rsidRDefault="00A43C69" w:rsidP="00973743">
      <w:pPr>
        <w:pStyle w:val="FootnoteText"/>
        <w:spacing w:after="60"/>
        <w:jc w:val="both"/>
        <w:rPr>
          <w:rFonts w:ascii="Times New Roman" w:hAnsi="Times New Roman" w:cs="Times New Roman"/>
          <w:sz w:val="22"/>
          <w:szCs w:val="22"/>
        </w:rPr>
      </w:pPr>
      <w:r w:rsidRPr="00655206">
        <w:rPr>
          <w:rStyle w:val="FootnoteReference"/>
          <w:rFonts w:ascii="Times New Roman" w:hAnsi="Times New Roman" w:cs="Times New Roman"/>
          <w:b/>
          <w:sz w:val="22"/>
          <w:szCs w:val="22"/>
        </w:rPr>
        <w:footnoteRef/>
      </w:r>
      <w:r w:rsidRPr="00655206">
        <w:rPr>
          <w:rFonts w:ascii="Times New Roman" w:hAnsi="Times New Roman" w:cs="Times New Roman"/>
          <w:b/>
          <w:sz w:val="22"/>
          <w:szCs w:val="22"/>
        </w:rPr>
        <w:t xml:space="preserve"> </w:t>
      </w:r>
      <w:r>
        <w:rPr>
          <w:rFonts w:ascii="Times New Roman" w:hAnsi="Times New Roman" w:cs="Times New Roman"/>
          <w:sz w:val="22"/>
          <w:szCs w:val="22"/>
        </w:rPr>
        <w:t>Please note, the UN Charter was signed on the 26</w:t>
      </w:r>
      <w:r w:rsidRPr="00655206">
        <w:rPr>
          <w:rFonts w:ascii="Times New Roman" w:hAnsi="Times New Roman" w:cs="Times New Roman"/>
          <w:sz w:val="22"/>
          <w:szCs w:val="22"/>
          <w:vertAlign w:val="superscript"/>
        </w:rPr>
        <w:t>th</w:t>
      </w:r>
      <w:r>
        <w:rPr>
          <w:rFonts w:ascii="Times New Roman" w:hAnsi="Times New Roman" w:cs="Times New Roman"/>
          <w:sz w:val="22"/>
          <w:szCs w:val="22"/>
        </w:rPr>
        <w:t xml:space="preserve"> June 1945 by only 50 countries.  Poland had been unable to attend the Conference, but had signed the Charter later in time to be counted as the UN’s 51 original states.</w:t>
      </w:r>
    </w:p>
  </w:footnote>
  <w:footnote w:id="26">
    <w:p w:rsidR="00A43C69" w:rsidRPr="00B5229E" w:rsidRDefault="00A43C69" w:rsidP="00430AF8">
      <w:pPr>
        <w:pStyle w:val="FootnoteText"/>
        <w:spacing w:after="120"/>
        <w:rPr>
          <w:rFonts w:ascii="Times New Roman" w:hAnsi="Times New Roman" w:cs="Times New Roman"/>
          <w:sz w:val="22"/>
          <w:szCs w:val="22"/>
        </w:rPr>
      </w:pPr>
      <w:r w:rsidRPr="00B5229E">
        <w:rPr>
          <w:rStyle w:val="FootnoteReference"/>
          <w:rFonts w:ascii="Times New Roman" w:hAnsi="Times New Roman" w:cs="Times New Roman"/>
          <w:b/>
          <w:sz w:val="22"/>
          <w:szCs w:val="22"/>
        </w:rPr>
        <w:footnoteRef/>
      </w:r>
      <w:r w:rsidRPr="00B5229E">
        <w:rPr>
          <w:rFonts w:ascii="Times New Roman" w:hAnsi="Times New Roman" w:cs="Times New Roman"/>
          <w:b/>
          <w:sz w:val="22"/>
          <w:szCs w:val="22"/>
        </w:rPr>
        <w:t xml:space="preserve"> </w:t>
      </w:r>
      <w:r w:rsidRPr="00B5229E">
        <w:rPr>
          <w:rFonts w:ascii="Times New Roman" w:hAnsi="Times New Roman" w:cs="Times New Roman"/>
          <w:sz w:val="22"/>
          <w:szCs w:val="22"/>
        </w:rPr>
        <w:t xml:space="preserve">WHO = World Health Organisation, UNESCO = UN Education, Scientific and Cultural Organisation, UNICEF = UN International Children’s Emergency Fund now known as the UN Children’s Agency </w:t>
      </w:r>
    </w:p>
  </w:footnote>
  <w:footnote w:id="27">
    <w:p w:rsidR="00A43C69" w:rsidRPr="00C80C1E" w:rsidRDefault="00A43C69" w:rsidP="00430AF8">
      <w:pPr>
        <w:pStyle w:val="FootnoteText"/>
        <w:jc w:val="both"/>
        <w:rPr>
          <w:rFonts w:ascii="Times New Roman" w:hAnsi="Times New Roman" w:cs="Times New Roman"/>
          <w:sz w:val="22"/>
          <w:szCs w:val="22"/>
        </w:rPr>
      </w:pPr>
      <w:r w:rsidRPr="00C80C1E">
        <w:rPr>
          <w:rStyle w:val="FootnoteReference"/>
          <w:rFonts w:ascii="Times New Roman" w:hAnsi="Times New Roman" w:cs="Times New Roman"/>
          <w:b/>
          <w:sz w:val="22"/>
          <w:szCs w:val="22"/>
        </w:rPr>
        <w:footnoteRef/>
      </w:r>
      <w:r w:rsidRPr="00C80C1E">
        <w:rPr>
          <w:rFonts w:ascii="Times New Roman" w:hAnsi="Times New Roman" w:cs="Times New Roman"/>
          <w:b/>
          <w:sz w:val="22"/>
          <w:szCs w:val="22"/>
        </w:rPr>
        <w:t xml:space="preserve"> </w:t>
      </w:r>
      <w:r w:rsidRPr="00C80C1E">
        <w:rPr>
          <w:rFonts w:ascii="Times New Roman" w:hAnsi="Times New Roman" w:cs="Times New Roman"/>
          <w:sz w:val="22"/>
          <w:szCs w:val="22"/>
        </w:rPr>
        <w:t xml:space="preserve">It is difficult to know exactly how many nations there are in the world because some of them are not recognised as such by the UN as some member states block their recognition and thus their right to join the UN.  As 206 nations compete in the Olympics, this number has been selected as the world’s total for the purposes of this paper.  </w:t>
      </w:r>
    </w:p>
  </w:footnote>
  <w:footnote w:id="28">
    <w:p w:rsidR="00A43C69" w:rsidRPr="00BA4808" w:rsidRDefault="00A43C69" w:rsidP="00AB5CCA">
      <w:pPr>
        <w:pStyle w:val="FootnoteText"/>
        <w:rPr>
          <w:rFonts w:ascii="Times New Roman" w:hAnsi="Times New Roman" w:cs="Times New Roman"/>
          <w:sz w:val="22"/>
          <w:szCs w:val="22"/>
        </w:rPr>
      </w:pPr>
      <w:r w:rsidRPr="00BA4808">
        <w:rPr>
          <w:rStyle w:val="FootnoteReference"/>
          <w:rFonts w:ascii="Times New Roman" w:hAnsi="Times New Roman" w:cs="Times New Roman"/>
          <w:b/>
          <w:sz w:val="24"/>
          <w:szCs w:val="24"/>
        </w:rPr>
        <w:footnoteRef/>
      </w:r>
      <w:r w:rsidRPr="00BA4808">
        <w:rPr>
          <w:rFonts w:ascii="Times New Roman" w:hAnsi="Times New Roman" w:cs="Times New Roman"/>
          <w:b/>
          <w:sz w:val="24"/>
          <w:szCs w:val="24"/>
        </w:rPr>
        <w:t xml:space="preserve"> </w:t>
      </w:r>
      <w:r>
        <w:rPr>
          <w:rFonts w:ascii="Times New Roman" w:hAnsi="Times New Roman" w:cs="Times New Roman"/>
          <w:sz w:val="22"/>
          <w:szCs w:val="22"/>
        </w:rPr>
        <w:t>For a description of UHC, please see Appendix Three</w:t>
      </w:r>
    </w:p>
  </w:footnote>
  <w:footnote w:id="29">
    <w:p w:rsidR="00A43C69" w:rsidRPr="00DE5D7C" w:rsidRDefault="00A43C69" w:rsidP="00727D5B">
      <w:pPr>
        <w:pStyle w:val="FootnoteText"/>
        <w:rPr>
          <w:rFonts w:ascii="Times New Roman" w:hAnsi="Times New Roman" w:cs="Times New Roman"/>
          <w:sz w:val="22"/>
          <w:szCs w:val="22"/>
        </w:rPr>
      </w:pPr>
      <w:r w:rsidRPr="00DE5D7C">
        <w:rPr>
          <w:rStyle w:val="FootnoteReference"/>
          <w:rFonts w:ascii="Times New Roman" w:hAnsi="Times New Roman" w:cs="Times New Roman"/>
          <w:b/>
          <w:sz w:val="24"/>
          <w:szCs w:val="24"/>
        </w:rPr>
        <w:footnoteRef/>
      </w:r>
      <w:r w:rsidRPr="00DE5D7C">
        <w:rPr>
          <w:rFonts w:ascii="Times New Roman" w:hAnsi="Times New Roman" w:cs="Times New Roman"/>
          <w:b/>
          <w:sz w:val="24"/>
          <w:szCs w:val="24"/>
        </w:rPr>
        <w:t xml:space="preserve"> </w:t>
      </w:r>
      <w:r>
        <w:rPr>
          <w:rFonts w:ascii="Times New Roman" w:hAnsi="Times New Roman" w:cs="Times New Roman"/>
          <w:sz w:val="22"/>
          <w:szCs w:val="22"/>
        </w:rPr>
        <w:t>Please see Appendix Two for a summary description of UN Agenda 2030</w:t>
      </w:r>
    </w:p>
  </w:footnote>
  <w:footnote w:id="30">
    <w:p w:rsidR="00A43C69" w:rsidRPr="00002297" w:rsidRDefault="00A43C69" w:rsidP="00BC39B3">
      <w:pPr>
        <w:pStyle w:val="FootnoteText"/>
        <w:spacing w:after="20"/>
        <w:jc w:val="both"/>
        <w:rPr>
          <w:rFonts w:ascii="Times New Roman" w:hAnsi="Times New Roman" w:cs="Times New Roman"/>
          <w:sz w:val="22"/>
          <w:szCs w:val="22"/>
        </w:rPr>
      </w:pPr>
      <w:r w:rsidRPr="00422015">
        <w:rPr>
          <w:rStyle w:val="FootnoteReference"/>
          <w:rFonts w:ascii="Times New Roman" w:hAnsi="Times New Roman" w:cs="Times New Roman"/>
          <w:b/>
          <w:sz w:val="28"/>
          <w:szCs w:val="28"/>
        </w:rPr>
        <w:footnoteRef/>
      </w:r>
      <w:r w:rsidRPr="00422015">
        <w:rPr>
          <w:rFonts w:ascii="Times New Roman" w:hAnsi="Times New Roman" w:cs="Times New Roman"/>
          <w:b/>
          <w:sz w:val="28"/>
          <w:szCs w:val="28"/>
        </w:rPr>
        <w:t xml:space="preserve"> </w:t>
      </w:r>
      <w:r w:rsidRPr="00002297">
        <w:rPr>
          <w:rFonts w:ascii="Times New Roman" w:hAnsi="Times New Roman" w:cs="Times New Roman"/>
          <w:sz w:val="22"/>
          <w:szCs w:val="22"/>
        </w:rPr>
        <w:t>As part</w:t>
      </w:r>
      <w:r>
        <w:rPr>
          <w:rFonts w:ascii="Times New Roman" w:hAnsi="Times New Roman" w:cs="Times New Roman"/>
          <w:sz w:val="22"/>
          <w:szCs w:val="22"/>
        </w:rPr>
        <w:t xml:space="preserve"> of the reconstruction of post-war Britain to become a country based on the tenets of human security, t</w:t>
      </w:r>
      <w:r w:rsidRPr="00002297">
        <w:rPr>
          <w:rFonts w:ascii="Times New Roman" w:hAnsi="Times New Roman" w:cs="Times New Roman"/>
          <w:sz w:val="22"/>
          <w:szCs w:val="22"/>
        </w:rPr>
        <w:t>he NHS Act was passed in 1946</w:t>
      </w:r>
      <w:r>
        <w:rPr>
          <w:rFonts w:ascii="Times New Roman" w:hAnsi="Times New Roman" w:cs="Times New Roman"/>
          <w:sz w:val="22"/>
          <w:szCs w:val="22"/>
        </w:rPr>
        <w:t>.  It took two years to plan and prepare for its implementation on 5</w:t>
      </w:r>
      <w:r w:rsidRPr="00002297">
        <w:rPr>
          <w:rFonts w:ascii="Times New Roman" w:hAnsi="Times New Roman" w:cs="Times New Roman"/>
          <w:sz w:val="22"/>
          <w:szCs w:val="22"/>
          <w:vertAlign w:val="superscript"/>
        </w:rPr>
        <w:t>th</w:t>
      </w:r>
      <w:r>
        <w:rPr>
          <w:rFonts w:ascii="Times New Roman" w:hAnsi="Times New Roman" w:cs="Times New Roman"/>
          <w:sz w:val="22"/>
          <w:szCs w:val="22"/>
        </w:rPr>
        <w:t xml:space="preserve"> July 1948.</w:t>
      </w:r>
    </w:p>
  </w:footnote>
  <w:footnote w:id="31">
    <w:p w:rsidR="00A43C69" w:rsidRPr="000B7B38" w:rsidRDefault="00A43C69" w:rsidP="00BC39B3">
      <w:pPr>
        <w:spacing w:after="20" w:line="240" w:lineRule="auto"/>
        <w:jc w:val="both"/>
        <w:rPr>
          <w:rFonts w:ascii="Times New Roman" w:hAnsi="Times New Roman" w:cs="Times New Roman"/>
        </w:rPr>
      </w:pPr>
      <w:r w:rsidRPr="00422015">
        <w:rPr>
          <w:rStyle w:val="FootnoteReference"/>
          <w:rFonts w:ascii="Times New Roman" w:hAnsi="Times New Roman" w:cs="Times New Roman"/>
          <w:b/>
          <w:sz w:val="28"/>
          <w:szCs w:val="28"/>
        </w:rPr>
        <w:footnoteRef/>
      </w:r>
      <w:r w:rsidRPr="00422015">
        <w:rPr>
          <w:rFonts w:ascii="Times New Roman" w:hAnsi="Times New Roman" w:cs="Times New Roman"/>
          <w:b/>
          <w:sz w:val="28"/>
          <w:szCs w:val="28"/>
        </w:rPr>
        <w:t xml:space="preserve"> </w:t>
      </w:r>
      <w:r w:rsidRPr="000B7B38">
        <w:rPr>
          <w:rFonts w:ascii="Times New Roman" w:eastAsia="Times New Roman" w:hAnsi="Times New Roman" w:cs="Times New Roman"/>
          <w:lang w:val="en" w:eastAsia="en-GB"/>
        </w:rPr>
        <w:t xml:space="preserve">The Coronavirus </w:t>
      </w:r>
      <w:hyperlink r:id="rId4" w:tooltip="Act of Parliament (UK)" w:history="1">
        <w:r w:rsidRPr="000B7B38">
          <w:rPr>
            <w:rFonts w:ascii="Times New Roman" w:eastAsia="Times New Roman" w:hAnsi="Times New Roman" w:cs="Times New Roman"/>
            <w:lang w:val="en" w:eastAsia="en-GB"/>
          </w:rPr>
          <w:t>Act</w:t>
        </w:r>
      </w:hyperlink>
      <w:r w:rsidRPr="000B7B38">
        <w:rPr>
          <w:rFonts w:ascii="Times New Roman" w:eastAsia="Times New Roman" w:hAnsi="Times New Roman" w:cs="Times New Roman"/>
          <w:lang w:val="en" w:eastAsia="en-GB"/>
        </w:rPr>
        <w:t xml:space="preserve"> 2020 grants the Government </w:t>
      </w:r>
      <w:hyperlink r:id="rId5" w:tooltip="Emergency powers" w:history="1">
        <w:r w:rsidRPr="000B7B38">
          <w:rPr>
            <w:rFonts w:ascii="Times New Roman" w:eastAsia="Times New Roman" w:hAnsi="Times New Roman" w:cs="Times New Roman"/>
            <w:lang w:val="en" w:eastAsia="en-GB"/>
          </w:rPr>
          <w:t>emergency powers</w:t>
        </w:r>
      </w:hyperlink>
      <w:r w:rsidRPr="000B7B38">
        <w:rPr>
          <w:rFonts w:ascii="Times New Roman" w:eastAsia="Times New Roman" w:hAnsi="Times New Roman" w:cs="Times New Roman"/>
          <w:lang w:val="en" w:eastAsia="en-GB"/>
        </w:rPr>
        <w:t xml:space="preserve"> to handle the </w:t>
      </w:r>
      <w:hyperlink r:id="rId6" w:tooltip="COVID-19 pandemic in the United Kingdom" w:history="1">
        <w:r w:rsidRPr="000B7B38">
          <w:rPr>
            <w:rFonts w:ascii="Times New Roman" w:eastAsia="Times New Roman" w:hAnsi="Times New Roman" w:cs="Times New Roman"/>
            <w:sz w:val="20"/>
            <w:szCs w:val="20"/>
            <w:lang w:val="en" w:eastAsia="en-GB"/>
          </w:rPr>
          <w:t>COVID-19</w:t>
        </w:r>
        <w:r w:rsidRPr="000B7B38">
          <w:rPr>
            <w:rFonts w:ascii="Times New Roman" w:eastAsia="Times New Roman" w:hAnsi="Times New Roman" w:cs="Times New Roman"/>
            <w:lang w:val="en" w:eastAsia="en-GB"/>
          </w:rPr>
          <w:t xml:space="preserve"> pandemic</w:t>
        </w:r>
      </w:hyperlink>
      <w:r w:rsidRPr="000B7B38">
        <w:rPr>
          <w:rFonts w:ascii="Times New Roman" w:eastAsia="Times New Roman" w:hAnsi="Times New Roman" w:cs="Times New Roman"/>
          <w:lang w:val="en" w:eastAsia="en-GB"/>
        </w:rPr>
        <w:t xml:space="preserve">. The Act allows the Government the discretionary power to limit or suspend public gatherings, to detain individuals suspected to be infected by </w:t>
      </w:r>
      <w:hyperlink r:id="rId7" w:tooltip="COVID-19" w:history="1">
        <w:r w:rsidRPr="000B7B38">
          <w:rPr>
            <w:rFonts w:ascii="Times New Roman" w:eastAsia="Times New Roman" w:hAnsi="Times New Roman" w:cs="Times New Roman"/>
            <w:sz w:val="20"/>
            <w:szCs w:val="20"/>
            <w:lang w:val="en" w:eastAsia="en-GB"/>
          </w:rPr>
          <w:t>COVID-19</w:t>
        </w:r>
      </w:hyperlink>
      <w:r w:rsidRPr="000B7B38">
        <w:rPr>
          <w:rFonts w:ascii="Times New Roman" w:eastAsia="Times New Roman" w:hAnsi="Times New Roman" w:cs="Times New Roman"/>
          <w:lang w:val="en" w:eastAsia="en-GB"/>
        </w:rPr>
        <w:t xml:space="preserve">, and to intervene or relax regulations in a range of sectors to limit transmission of the disease, ease the burden on public health services, and assist healthcare workers and the economically affected. Areas covered by the Act include the </w:t>
      </w:r>
      <w:hyperlink r:id="rId8" w:tooltip="National Health Service" w:history="1">
        <w:r w:rsidRPr="000B7B38">
          <w:rPr>
            <w:rFonts w:ascii="Times New Roman" w:eastAsia="Times New Roman" w:hAnsi="Times New Roman" w:cs="Times New Roman"/>
            <w:lang w:val="en" w:eastAsia="en-GB"/>
          </w:rPr>
          <w:t>National Health Service</w:t>
        </w:r>
      </w:hyperlink>
      <w:r w:rsidRPr="000B7B38">
        <w:rPr>
          <w:rFonts w:ascii="Times New Roman" w:eastAsia="Times New Roman" w:hAnsi="Times New Roman" w:cs="Times New Roman"/>
          <w:lang w:val="en" w:eastAsia="en-GB"/>
        </w:rPr>
        <w:t xml:space="preserve">, social care, schools, police, </w:t>
      </w:r>
      <w:hyperlink r:id="rId9" w:tooltip="Border Force" w:history="1">
        <w:r w:rsidRPr="000B7B38">
          <w:rPr>
            <w:rFonts w:ascii="Times New Roman" w:eastAsia="Times New Roman" w:hAnsi="Times New Roman" w:cs="Times New Roman"/>
            <w:lang w:val="en" w:eastAsia="en-GB"/>
          </w:rPr>
          <w:t>Border Force</w:t>
        </w:r>
      </w:hyperlink>
      <w:r w:rsidRPr="000B7B38">
        <w:rPr>
          <w:rFonts w:ascii="Times New Roman" w:eastAsia="Times New Roman" w:hAnsi="Times New Roman" w:cs="Times New Roman"/>
          <w:lang w:val="en" w:eastAsia="en-GB"/>
        </w:rPr>
        <w:t>, local councils, funerals and courts.</w:t>
      </w:r>
      <w:r>
        <w:rPr>
          <w:rFonts w:ascii="Times New Roman" w:eastAsia="Times New Roman" w:hAnsi="Times New Roman" w:cs="Times New Roman"/>
          <w:lang w:val="en" w:eastAsia="en-GB"/>
        </w:rPr>
        <w:t xml:space="preserve"> (</w:t>
      </w:r>
      <w:r w:rsidRPr="00422015">
        <w:rPr>
          <w:rFonts w:ascii="Times New Roman" w:eastAsia="Times New Roman" w:hAnsi="Times New Roman" w:cs="Times New Roman"/>
          <w:u w:val="single"/>
          <w:lang w:val="en" w:eastAsia="en-GB"/>
        </w:rPr>
        <w:t>Source</w:t>
      </w:r>
      <w:r>
        <w:rPr>
          <w:rFonts w:ascii="Times New Roman" w:eastAsia="Times New Roman" w:hAnsi="Times New Roman" w:cs="Times New Roman"/>
          <w:lang w:val="en" w:eastAsia="en-GB"/>
        </w:rPr>
        <w:t>: Coronavirus Act 2020, from Wikipedia, the free encyclopedia)</w:t>
      </w:r>
    </w:p>
  </w:footnote>
  <w:footnote w:id="32">
    <w:p w:rsidR="00A43C69" w:rsidRDefault="00A43C69" w:rsidP="00F57E7C">
      <w:pPr>
        <w:spacing w:after="20" w:line="240" w:lineRule="auto"/>
        <w:jc w:val="both"/>
        <w:rPr>
          <w:rFonts w:ascii="Times New Roman" w:hAnsi="Times New Roman" w:cs="Times New Roman"/>
        </w:rPr>
      </w:pPr>
      <w:r w:rsidRPr="00422015">
        <w:rPr>
          <w:rStyle w:val="FootnoteReference"/>
          <w:rFonts w:ascii="Times New Roman" w:hAnsi="Times New Roman" w:cs="Times New Roman"/>
          <w:b/>
          <w:sz w:val="28"/>
          <w:szCs w:val="28"/>
        </w:rPr>
        <w:footnoteRef/>
      </w:r>
      <w:r w:rsidRPr="00422015">
        <w:rPr>
          <w:rFonts w:ascii="Times New Roman" w:hAnsi="Times New Roman" w:cs="Times New Roman"/>
          <w:b/>
          <w:sz w:val="24"/>
          <w:szCs w:val="24"/>
        </w:rPr>
        <w:t xml:space="preserve"> </w:t>
      </w:r>
      <w:r>
        <w:rPr>
          <w:rFonts w:ascii="Times New Roman" w:hAnsi="Times New Roman" w:cs="Times New Roman"/>
        </w:rPr>
        <w:t>“</w:t>
      </w:r>
      <w:r w:rsidRPr="00644E82">
        <w:rPr>
          <w:rFonts w:ascii="Times New Roman" w:hAnsi="Times New Roman" w:cs="Times New Roman"/>
        </w:rPr>
        <w:t>The Civil Contingencies Act 2004 (‘CCA’) represents a legal landmark. It updated and consolidated laws which enabled public authorities to prepare for, and respond effectively to, emergencies, replacing the Emergency Powers Act 1920 with a more comprehensive and consensual design. While it was motivated by domestic and global crises, it was not enacted in haste but benefited from a prolonged consultation period led by a special parliamentary joint committee. The final draft systematically furnished the executive with all conceivable powers, yet contained vital legal and parliamentary oversight to avert disproportionate action. The CCA addressed the widest range of possible eventualities: terrorist attacks, protests, environmental events – and human and animal disease pandemics. In other words, there already existed legislation designed to tackle the circumstances of coronavirus which indubitably qualifies as an emergency.</w:t>
      </w:r>
      <w:r>
        <w:rPr>
          <w:rFonts w:ascii="Times New Roman" w:hAnsi="Times New Roman" w:cs="Times New Roman"/>
        </w:rPr>
        <w:t xml:space="preserve">”  It is a matter for speculation as to why the Government did not </w:t>
      </w:r>
      <w:r w:rsidRPr="00644E82">
        <w:rPr>
          <w:rFonts w:ascii="Times New Roman" w:hAnsi="Times New Roman" w:cs="Times New Roman"/>
        </w:rPr>
        <w:t xml:space="preserve">utilise this </w:t>
      </w:r>
      <w:r>
        <w:rPr>
          <w:rFonts w:ascii="Times New Roman" w:hAnsi="Times New Roman" w:cs="Times New Roman"/>
        </w:rPr>
        <w:t xml:space="preserve">Act instead of </w:t>
      </w:r>
      <w:r w:rsidRPr="00644E82">
        <w:rPr>
          <w:rFonts w:ascii="Times New Roman" w:hAnsi="Times New Roman" w:cs="Times New Roman"/>
        </w:rPr>
        <w:t>resort</w:t>
      </w:r>
      <w:r>
        <w:rPr>
          <w:rFonts w:ascii="Times New Roman" w:hAnsi="Times New Roman" w:cs="Times New Roman"/>
        </w:rPr>
        <w:t>ing</w:t>
      </w:r>
      <w:r w:rsidRPr="00644E82">
        <w:rPr>
          <w:rFonts w:ascii="Times New Roman" w:hAnsi="Times New Roman" w:cs="Times New Roman"/>
        </w:rPr>
        <w:t xml:space="preserve"> to</w:t>
      </w:r>
      <w:r>
        <w:rPr>
          <w:rFonts w:ascii="Times New Roman" w:hAnsi="Times New Roman" w:cs="Times New Roman"/>
        </w:rPr>
        <w:t xml:space="preserve"> new</w:t>
      </w:r>
      <w:r w:rsidRPr="00644E82">
        <w:rPr>
          <w:rFonts w:ascii="Times New Roman" w:hAnsi="Times New Roman" w:cs="Times New Roman"/>
        </w:rPr>
        <w:t xml:space="preserve"> legislation in the </w:t>
      </w:r>
      <w:r>
        <w:rPr>
          <w:rFonts w:ascii="Times New Roman" w:hAnsi="Times New Roman" w:cs="Times New Roman"/>
        </w:rPr>
        <w:t xml:space="preserve">form of the hasty and near despotic </w:t>
      </w:r>
      <w:r w:rsidRPr="00644E82">
        <w:rPr>
          <w:rFonts w:ascii="Times New Roman" w:hAnsi="Times New Roman" w:cs="Times New Roman"/>
        </w:rPr>
        <w:t xml:space="preserve">Coronavirus Act 2020. </w:t>
      </w:r>
    </w:p>
    <w:p w:rsidR="00A43C69" w:rsidRPr="00644E82" w:rsidRDefault="00A43C69" w:rsidP="00F57E7C">
      <w:pPr>
        <w:spacing w:after="0" w:line="240" w:lineRule="auto"/>
        <w:jc w:val="both"/>
        <w:rPr>
          <w:rFonts w:ascii="Times New Roman" w:hAnsi="Times New Roman" w:cs="Times New Roman"/>
          <w:i/>
        </w:rPr>
      </w:pPr>
      <w:r>
        <w:rPr>
          <w:rFonts w:ascii="Times New Roman" w:hAnsi="Times New Roman" w:cs="Times New Roman"/>
        </w:rPr>
        <w:t>(</w:t>
      </w:r>
      <w:r w:rsidRPr="00422015">
        <w:rPr>
          <w:rFonts w:ascii="Times New Roman" w:hAnsi="Times New Roman" w:cs="Times New Roman"/>
          <w:u w:val="single"/>
        </w:rPr>
        <w:t>Souce</w:t>
      </w:r>
      <w:r>
        <w:rPr>
          <w:rFonts w:ascii="Times New Roman" w:hAnsi="Times New Roman" w:cs="Times New Roman"/>
        </w:rPr>
        <w:t xml:space="preserve">: The Law Society Gazette, </w:t>
      </w:r>
      <w:r w:rsidRPr="00644E82">
        <w:rPr>
          <w:rFonts w:ascii="Times New Roman" w:hAnsi="Times New Roman" w:cs="Times New Roman"/>
          <w:i/>
        </w:rPr>
        <w:t xml:space="preserve">Why </w:t>
      </w:r>
      <w:r>
        <w:rPr>
          <w:rFonts w:ascii="Times New Roman" w:hAnsi="Times New Roman" w:cs="Times New Roman"/>
          <w:i/>
        </w:rPr>
        <w:t>did Government no</w:t>
      </w:r>
      <w:r w:rsidRPr="00644E82">
        <w:rPr>
          <w:rFonts w:ascii="Times New Roman" w:hAnsi="Times New Roman" w:cs="Times New Roman"/>
          <w:i/>
        </w:rPr>
        <w:t>t</w:t>
      </w:r>
      <w:r>
        <w:rPr>
          <w:rFonts w:ascii="Times New Roman" w:hAnsi="Times New Roman" w:cs="Times New Roman"/>
          <w:i/>
        </w:rPr>
        <w:t xml:space="preserve"> use the Civil Contingencies Act …. </w:t>
      </w:r>
      <w:r>
        <w:rPr>
          <w:rFonts w:ascii="Times New Roman" w:hAnsi="Times New Roman" w:cs="Times New Roman"/>
        </w:rPr>
        <w:t xml:space="preserve"> </w:t>
      </w:r>
    </w:p>
    <w:p w:rsidR="00A43C69" w:rsidRPr="002C4355" w:rsidRDefault="00A43C69" w:rsidP="00F57E7C">
      <w:pPr>
        <w:spacing w:after="120" w:line="240" w:lineRule="auto"/>
        <w:jc w:val="both"/>
        <w:rPr>
          <w:rFonts w:ascii="Times New Roman" w:hAnsi="Times New Roman" w:cs="Times New Roman"/>
        </w:rPr>
      </w:pPr>
      <w:r w:rsidRPr="00644E82">
        <w:rPr>
          <w:rFonts w:ascii="Times New Roman" w:hAnsi="Times New Roman" w:cs="Times New Roman"/>
        </w:rPr>
        <w:t>www.lawgazette.co.uk › legal-updates › 5103742.article</w:t>
      </w:r>
      <w:r>
        <w:rPr>
          <w:rFonts w:ascii="Times New Roman" w:hAnsi="Times New Roman" w:cs="Times New Roman"/>
        </w:rPr>
        <w:t>)</w:t>
      </w:r>
    </w:p>
  </w:footnote>
  <w:footnote w:id="33">
    <w:p w:rsidR="00A43C69" w:rsidRDefault="00A43C69" w:rsidP="00AF5A9D">
      <w:pPr>
        <w:spacing w:after="0" w:line="240" w:lineRule="auto"/>
        <w:jc w:val="both"/>
        <w:rPr>
          <w:rFonts w:ascii="Times New Roman" w:hAnsi="Times New Roman" w:cs="Times New Roman"/>
        </w:rPr>
      </w:pPr>
      <w:r w:rsidRPr="00C23176">
        <w:rPr>
          <w:rStyle w:val="FootnoteReference"/>
          <w:rFonts w:ascii="Times New Roman" w:hAnsi="Times New Roman" w:cs="Times New Roman"/>
          <w:b/>
          <w:sz w:val="24"/>
          <w:szCs w:val="24"/>
        </w:rPr>
        <w:footnoteRef/>
      </w:r>
      <w:r w:rsidRPr="00C23176">
        <w:rPr>
          <w:rFonts w:ascii="Times New Roman" w:hAnsi="Times New Roman" w:cs="Times New Roman"/>
          <w:b/>
          <w:sz w:val="24"/>
          <w:szCs w:val="24"/>
        </w:rPr>
        <w:t xml:space="preserve"> </w:t>
      </w:r>
      <w:r>
        <w:rPr>
          <w:rFonts w:ascii="Times New Roman" w:hAnsi="Times New Roman" w:cs="Times New Roman"/>
        </w:rPr>
        <w:t>On 20</w:t>
      </w:r>
      <w:r w:rsidRPr="00C23176">
        <w:rPr>
          <w:rFonts w:ascii="Times New Roman" w:hAnsi="Times New Roman" w:cs="Times New Roman"/>
          <w:vertAlign w:val="superscript"/>
        </w:rPr>
        <w:t>th</w:t>
      </w:r>
      <w:r>
        <w:rPr>
          <w:rFonts w:ascii="Times New Roman" w:hAnsi="Times New Roman" w:cs="Times New Roman"/>
        </w:rPr>
        <w:t xml:space="preserve"> October 2020, it was reported in the Financial Times that Conservative-led Coalition Government had announced the most drastic budget cuts in living memory.  The Government believed that the best way to deal with the 2009 Economic Recession</w:t>
      </w:r>
      <w:r w:rsidRPr="0030371B">
        <w:rPr>
          <w:rFonts w:ascii="Times New Roman" w:hAnsi="Times New Roman" w:cs="Times New Roman"/>
        </w:rPr>
        <w:t xml:space="preserve"> </w:t>
      </w:r>
      <w:r>
        <w:rPr>
          <w:rFonts w:ascii="Times New Roman" w:hAnsi="Times New Roman" w:cs="Times New Roman"/>
        </w:rPr>
        <w:t xml:space="preserve">was to reduce public spending.  But Britain’s austerity measures far outstripped those of the other rich nations with advanced economies. </w:t>
      </w:r>
    </w:p>
    <w:p w:rsidR="00A43C69" w:rsidRPr="00AD7443" w:rsidRDefault="00945C90" w:rsidP="00AF5A9D">
      <w:pPr>
        <w:spacing w:after="0" w:line="240" w:lineRule="auto"/>
        <w:jc w:val="both"/>
      </w:pPr>
      <w:hyperlink r:id="rId10" w:history="1">
        <w:r w:rsidR="00A43C69" w:rsidRPr="00105904">
          <w:rPr>
            <w:rStyle w:val="Hyperlink"/>
          </w:rPr>
          <w:t>https://www.ft.com/content/53fe06e2-dc98-11df-84f5-00144feabdc0</w:t>
        </w:r>
      </w:hyperlink>
      <w:r w:rsidR="00A43C69">
        <w:t xml:space="preserve"> </w:t>
      </w:r>
    </w:p>
  </w:footnote>
  <w:footnote w:id="34">
    <w:p w:rsidR="00A43C69" w:rsidRPr="00FB1694" w:rsidRDefault="00A43C69" w:rsidP="00F661D0">
      <w:pPr>
        <w:pStyle w:val="FootnoteText"/>
        <w:spacing w:after="60"/>
        <w:jc w:val="both"/>
        <w:rPr>
          <w:rFonts w:ascii="Times New Roman" w:hAnsi="Times New Roman" w:cs="Times New Roman"/>
          <w:sz w:val="22"/>
          <w:szCs w:val="22"/>
        </w:rPr>
      </w:pPr>
      <w:r w:rsidRPr="00FB1694">
        <w:rPr>
          <w:rStyle w:val="FootnoteReference"/>
          <w:rFonts w:ascii="Times New Roman" w:hAnsi="Times New Roman" w:cs="Times New Roman"/>
          <w:b/>
        </w:rPr>
        <w:footnoteRef/>
      </w:r>
      <w:r w:rsidRPr="00FB1694">
        <w:rPr>
          <w:rFonts w:ascii="Times New Roman" w:hAnsi="Times New Roman" w:cs="Times New Roman"/>
          <w:b/>
        </w:rPr>
        <w:t xml:space="preserve"> </w:t>
      </w:r>
      <w:r>
        <w:rPr>
          <w:rFonts w:ascii="Times New Roman" w:hAnsi="Times New Roman" w:cs="Times New Roman"/>
          <w:sz w:val="22"/>
          <w:szCs w:val="22"/>
        </w:rPr>
        <w:t xml:space="preserve">The legislation and subsequent development of public health &amp; social care in Britain from 1973 to 2012 is a long and complicated story.  Only a brief summary is given here as background information to this Discussion Paper. </w:t>
      </w:r>
    </w:p>
  </w:footnote>
  <w:footnote w:id="35">
    <w:p w:rsidR="00A43C69" w:rsidRPr="00770FF7" w:rsidRDefault="00A43C69" w:rsidP="00AF5A9D">
      <w:pPr>
        <w:pStyle w:val="FootnoteText"/>
        <w:rPr>
          <w:rFonts w:ascii="Times New Roman" w:hAnsi="Times New Roman" w:cs="Times New Roman"/>
          <w:sz w:val="22"/>
          <w:szCs w:val="22"/>
        </w:rPr>
      </w:pPr>
      <w:r w:rsidRPr="00770FF7">
        <w:rPr>
          <w:rStyle w:val="FootnoteReference"/>
          <w:rFonts w:ascii="Times New Roman" w:hAnsi="Times New Roman" w:cs="Times New Roman"/>
          <w:b/>
          <w:sz w:val="24"/>
          <w:szCs w:val="24"/>
        </w:rPr>
        <w:footnoteRef/>
      </w:r>
      <w:r w:rsidRPr="00770FF7">
        <w:rPr>
          <w:rFonts w:ascii="Times New Roman" w:hAnsi="Times New Roman" w:cs="Times New Roman"/>
          <w:b/>
          <w:sz w:val="24"/>
          <w:szCs w:val="24"/>
        </w:rPr>
        <w:t xml:space="preserve"> </w:t>
      </w:r>
      <w:r>
        <w:rPr>
          <w:rFonts w:ascii="Times New Roman" w:hAnsi="Times New Roman" w:cs="Times New Roman"/>
          <w:sz w:val="22"/>
          <w:szCs w:val="22"/>
        </w:rPr>
        <w:t>See page 5 above</w:t>
      </w:r>
    </w:p>
  </w:footnote>
  <w:footnote w:id="36">
    <w:p w:rsidR="00A43C69" w:rsidRPr="0005083A" w:rsidRDefault="00A43C69" w:rsidP="00B734A2">
      <w:pPr>
        <w:pStyle w:val="FootnoteText"/>
        <w:rPr>
          <w:rFonts w:ascii="Times New Roman" w:hAnsi="Times New Roman" w:cs="Times New Roman"/>
          <w:sz w:val="22"/>
          <w:szCs w:val="22"/>
        </w:rPr>
      </w:pPr>
      <w:r w:rsidRPr="0005083A">
        <w:rPr>
          <w:rStyle w:val="FootnoteReference"/>
          <w:rFonts w:ascii="Arial" w:hAnsi="Arial" w:cs="Arial"/>
          <w:b/>
          <w:sz w:val="22"/>
          <w:szCs w:val="22"/>
        </w:rPr>
        <w:footnoteRef/>
      </w:r>
      <w:r w:rsidRPr="0005083A">
        <w:rPr>
          <w:rFonts w:ascii="Arial" w:hAnsi="Arial" w:cs="Arial"/>
          <w:b/>
          <w:sz w:val="22"/>
          <w:szCs w:val="22"/>
        </w:rPr>
        <w:t xml:space="preserve"> </w:t>
      </w:r>
      <w:r>
        <w:rPr>
          <w:rFonts w:ascii="Times New Roman" w:hAnsi="Times New Roman" w:cs="Times New Roman"/>
          <w:sz w:val="22"/>
          <w:szCs w:val="22"/>
        </w:rPr>
        <w:t>Source: anecdotal evidence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5765A"/>
    <w:multiLevelType w:val="hybridMultilevel"/>
    <w:tmpl w:val="433E1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276BCE"/>
    <w:multiLevelType w:val="hybridMultilevel"/>
    <w:tmpl w:val="77EC3972"/>
    <w:lvl w:ilvl="0" w:tplc="976EEC80">
      <w:start w:val="1"/>
      <w:numFmt w:val="decimal"/>
      <w:lvlText w:val="%1."/>
      <w:lvlJc w:val="left"/>
      <w:pPr>
        <w:ind w:left="360" w:hanging="360"/>
      </w:pPr>
      <w:rPr>
        <w:rFonts w:ascii="Arial" w:hAnsi="Arial" w:hint="default"/>
        <w:b w:val="0"/>
        <w:i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F8762E"/>
    <w:multiLevelType w:val="hybridMultilevel"/>
    <w:tmpl w:val="3E78D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B42E06"/>
    <w:multiLevelType w:val="hybridMultilevel"/>
    <w:tmpl w:val="CB28401A"/>
    <w:lvl w:ilvl="0" w:tplc="3D182E56">
      <w:start w:val="1"/>
      <w:numFmt w:val="bullet"/>
      <w:lvlText w:val=""/>
      <w:lvlJc w:val="left"/>
      <w:pPr>
        <w:ind w:left="360" w:hanging="360"/>
      </w:pPr>
      <w:rPr>
        <w:rFonts w:ascii="Wingdings" w:hAnsi="Wingdings"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1740F45"/>
    <w:multiLevelType w:val="hybridMultilevel"/>
    <w:tmpl w:val="89B6AC20"/>
    <w:lvl w:ilvl="0" w:tplc="81728598">
      <w:start w:val="1"/>
      <w:numFmt w:val="decimal"/>
      <w:lvlText w:val="%1."/>
      <w:lvlJc w:val="left"/>
      <w:pPr>
        <w:ind w:left="360" w:hanging="360"/>
      </w:pPr>
      <w:rPr>
        <w:rFonts w:hint="default"/>
        <w:b w:val="0"/>
        <w:i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71A50AD"/>
    <w:multiLevelType w:val="hybridMultilevel"/>
    <w:tmpl w:val="7BFA9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74549F8"/>
    <w:multiLevelType w:val="hybridMultilevel"/>
    <w:tmpl w:val="2A36D4BE"/>
    <w:lvl w:ilvl="0" w:tplc="B5D07904">
      <w:start w:val="1"/>
      <w:numFmt w:val="decimal"/>
      <w:lvlText w:val="%1."/>
      <w:lvlJc w:val="left"/>
      <w:pPr>
        <w:ind w:left="360" w:hanging="360"/>
      </w:pPr>
      <w:rPr>
        <w:rFonts w:hint="default"/>
        <w:b w:val="0"/>
        <w:i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8A02E3C"/>
    <w:multiLevelType w:val="hybridMultilevel"/>
    <w:tmpl w:val="E42853E8"/>
    <w:lvl w:ilvl="0" w:tplc="B71C6456">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293164"/>
    <w:multiLevelType w:val="hybridMultilevel"/>
    <w:tmpl w:val="4426B07C"/>
    <w:lvl w:ilvl="0" w:tplc="EFBC956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92F2068"/>
    <w:multiLevelType w:val="hybridMultilevel"/>
    <w:tmpl w:val="BD724D32"/>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2A7A4F19"/>
    <w:multiLevelType w:val="hybridMultilevel"/>
    <w:tmpl w:val="ADCAC0B4"/>
    <w:lvl w:ilvl="0" w:tplc="57FCEDC2">
      <w:start w:val="1"/>
      <w:numFmt w:val="decimal"/>
      <w:lvlText w:val="%1)"/>
      <w:lvlJc w:val="left"/>
      <w:pPr>
        <w:ind w:left="360" w:hanging="360"/>
      </w:pPr>
      <w:rPr>
        <w:rFonts w:hint="default"/>
        <w:b w:val="0"/>
        <w:i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B3E335E"/>
    <w:multiLevelType w:val="hybridMultilevel"/>
    <w:tmpl w:val="C44AEC98"/>
    <w:lvl w:ilvl="0" w:tplc="B71C6456">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5511B3"/>
    <w:multiLevelType w:val="hybridMultilevel"/>
    <w:tmpl w:val="72D600CC"/>
    <w:lvl w:ilvl="0" w:tplc="CD12A07E">
      <w:start w:val="1"/>
      <w:numFmt w:val="decimal"/>
      <w:lvlText w:val="%1."/>
      <w:lvlJc w:val="left"/>
      <w:pPr>
        <w:ind w:left="360" w:hanging="360"/>
      </w:pPr>
      <w:rPr>
        <w:rFonts w:hint="default"/>
        <w:b w:val="0"/>
        <w:i w:val="0"/>
        <w:color w:val="auto"/>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79A4391"/>
    <w:multiLevelType w:val="hybridMultilevel"/>
    <w:tmpl w:val="C6E4C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DD17AF"/>
    <w:multiLevelType w:val="hybridMultilevel"/>
    <w:tmpl w:val="81F4E45A"/>
    <w:lvl w:ilvl="0" w:tplc="65F02338">
      <w:start w:val="1"/>
      <w:numFmt w:val="decimal"/>
      <w:lvlText w:val="%1."/>
      <w:lvlJc w:val="left"/>
      <w:pPr>
        <w:ind w:left="360" w:hanging="360"/>
      </w:pPr>
      <w:rPr>
        <w:rFonts w:hint="default"/>
        <w:b w:val="0"/>
        <w:i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1981EE0"/>
    <w:multiLevelType w:val="hybridMultilevel"/>
    <w:tmpl w:val="4308001A"/>
    <w:lvl w:ilvl="0" w:tplc="AE907432">
      <w:start w:val="1"/>
      <w:numFmt w:val="upperLetter"/>
      <w:lvlText w:val="%1)"/>
      <w:lvlJc w:val="left"/>
      <w:pPr>
        <w:ind w:left="360" w:hanging="360"/>
      </w:pPr>
      <w:rPr>
        <w:rFonts w:hint="default"/>
        <w:b w:val="0"/>
        <w:i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4CB7516"/>
    <w:multiLevelType w:val="hybridMultilevel"/>
    <w:tmpl w:val="51361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6654C63"/>
    <w:multiLevelType w:val="hybridMultilevel"/>
    <w:tmpl w:val="71928DAC"/>
    <w:lvl w:ilvl="0" w:tplc="D74ADFAC">
      <w:start w:val="1"/>
      <w:numFmt w:val="lowerLetter"/>
      <w:lvlText w:val="%1)"/>
      <w:lvlJc w:val="left"/>
      <w:pPr>
        <w:ind w:left="360" w:hanging="360"/>
      </w:pPr>
      <w:rPr>
        <w:rFonts w:hint="default"/>
        <w:b w:val="0"/>
        <w:i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C523B49"/>
    <w:multiLevelType w:val="hybridMultilevel"/>
    <w:tmpl w:val="24202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287550F"/>
    <w:multiLevelType w:val="hybridMultilevel"/>
    <w:tmpl w:val="E9BC7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513CD2"/>
    <w:multiLevelType w:val="hybridMultilevel"/>
    <w:tmpl w:val="0FDA9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0B1D03"/>
    <w:multiLevelType w:val="multilevel"/>
    <w:tmpl w:val="42F2A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92344D"/>
    <w:multiLevelType w:val="hybridMultilevel"/>
    <w:tmpl w:val="4830E7E6"/>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23" w15:restartNumberingAfterBreak="0">
    <w:nsid w:val="5A7458B4"/>
    <w:multiLevelType w:val="hybridMultilevel"/>
    <w:tmpl w:val="5AF61034"/>
    <w:lvl w:ilvl="0" w:tplc="D74ADFAC">
      <w:start w:val="1"/>
      <w:numFmt w:val="lowerLetter"/>
      <w:lvlText w:val="%1)"/>
      <w:lvlJc w:val="left"/>
      <w:pPr>
        <w:ind w:left="360" w:hanging="360"/>
      </w:pPr>
      <w:rPr>
        <w:rFonts w:hint="default"/>
        <w:b w:val="0"/>
        <w:i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8F80D9C"/>
    <w:multiLevelType w:val="hybridMultilevel"/>
    <w:tmpl w:val="A926B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A277874"/>
    <w:multiLevelType w:val="hybridMultilevel"/>
    <w:tmpl w:val="5C661D4E"/>
    <w:lvl w:ilvl="0" w:tplc="54C445B4">
      <w:start w:val="1"/>
      <w:numFmt w:val="upperLetter"/>
      <w:lvlText w:val="%1)"/>
      <w:lvlJc w:val="left"/>
      <w:pPr>
        <w:ind w:left="360" w:hanging="360"/>
      </w:pPr>
      <w:rPr>
        <w:rFonts w:hint="default"/>
        <w:b w:val="0"/>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22"/>
  </w:num>
  <w:num w:numId="3">
    <w:abstractNumId w:val="3"/>
  </w:num>
  <w:num w:numId="4">
    <w:abstractNumId w:val="5"/>
  </w:num>
  <w:num w:numId="5">
    <w:abstractNumId w:val="4"/>
  </w:num>
  <w:num w:numId="6">
    <w:abstractNumId w:val="18"/>
  </w:num>
  <w:num w:numId="7">
    <w:abstractNumId w:val="9"/>
  </w:num>
  <w:num w:numId="8">
    <w:abstractNumId w:val="24"/>
  </w:num>
  <w:num w:numId="9">
    <w:abstractNumId w:val="10"/>
  </w:num>
  <w:num w:numId="10">
    <w:abstractNumId w:val="1"/>
  </w:num>
  <w:num w:numId="11">
    <w:abstractNumId w:val="14"/>
  </w:num>
  <w:num w:numId="12">
    <w:abstractNumId w:val="15"/>
  </w:num>
  <w:num w:numId="13">
    <w:abstractNumId w:val="23"/>
  </w:num>
  <w:num w:numId="14">
    <w:abstractNumId w:val="8"/>
  </w:num>
  <w:num w:numId="15">
    <w:abstractNumId w:val="20"/>
  </w:num>
  <w:num w:numId="16">
    <w:abstractNumId w:val="19"/>
  </w:num>
  <w:num w:numId="17">
    <w:abstractNumId w:val="7"/>
  </w:num>
  <w:num w:numId="18">
    <w:abstractNumId w:val="11"/>
  </w:num>
  <w:num w:numId="19">
    <w:abstractNumId w:val="17"/>
  </w:num>
  <w:num w:numId="20">
    <w:abstractNumId w:val="6"/>
  </w:num>
  <w:num w:numId="21">
    <w:abstractNumId w:val="21"/>
  </w:num>
  <w:num w:numId="22">
    <w:abstractNumId w:val="12"/>
  </w:num>
  <w:num w:numId="23">
    <w:abstractNumId w:val="13"/>
  </w:num>
  <w:num w:numId="24">
    <w:abstractNumId w:val="16"/>
  </w:num>
  <w:num w:numId="25">
    <w:abstractNumId w:val="0"/>
  </w:num>
  <w:num w:numId="26">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characterSpacingControl w:val="doNotCompres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D1C"/>
    <w:rsid w:val="0000167C"/>
    <w:rsid w:val="00002297"/>
    <w:rsid w:val="000022A2"/>
    <w:rsid w:val="00004027"/>
    <w:rsid w:val="000071E2"/>
    <w:rsid w:val="000072A0"/>
    <w:rsid w:val="00010D68"/>
    <w:rsid w:val="00011D7A"/>
    <w:rsid w:val="0001346A"/>
    <w:rsid w:val="00013746"/>
    <w:rsid w:val="000149E9"/>
    <w:rsid w:val="00015D91"/>
    <w:rsid w:val="000167E8"/>
    <w:rsid w:val="00016C98"/>
    <w:rsid w:val="00021867"/>
    <w:rsid w:val="00024EE5"/>
    <w:rsid w:val="00026FB4"/>
    <w:rsid w:val="000312A3"/>
    <w:rsid w:val="00032880"/>
    <w:rsid w:val="000340C3"/>
    <w:rsid w:val="000348AD"/>
    <w:rsid w:val="000363B3"/>
    <w:rsid w:val="00036484"/>
    <w:rsid w:val="00036E34"/>
    <w:rsid w:val="00040FE0"/>
    <w:rsid w:val="00041A40"/>
    <w:rsid w:val="000429DD"/>
    <w:rsid w:val="00043017"/>
    <w:rsid w:val="000443EC"/>
    <w:rsid w:val="0004601A"/>
    <w:rsid w:val="0005083A"/>
    <w:rsid w:val="00052F4D"/>
    <w:rsid w:val="0005669C"/>
    <w:rsid w:val="00057F2B"/>
    <w:rsid w:val="00062BBE"/>
    <w:rsid w:val="00062D8F"/>
    <w:rsid w:val="0006402F"/>
    <w:rsid w:val="000647A3"/>
    <w:rsid w:val="0006535F"/>
    <w:rsid w:val="00066291"/>
    <w:rsid w:val="0006713C"/>
    <w:rsid w:val="000726F6"/>
    <w:rsid w:val="00075339"/>
    <w:rsid w:val="00075E01"/>
    <w:rsid w:val="00080B68"/>
    <w:rsid w:val="00085782"/>
    <w:rsid w:val="00087247"/>
    <w:rsid w:val="00090D50"/>
    <w:rsid w:val="00090EF9"/>
    <w:rsid w:val="0009151A"/>
    <w:rsid w:val="00092587"/>
    <w:rsid w:val="00092D9E"/>
    <w:rsid w:val="00093A32"/>
    <w:rsid w:val="00093B26"/>
    <w:rsid w:val="000945CE"/>
    <w:rsid w:val="00094A54"/>
    <w:rsid w:val="00096081"/>
    <w:rsid w:val="000977A1"/>
    <w:rsid w:val="000A0D1C"/>
    <w:rsid w:val="000A345A"/>
    <w:rsid w:val="000A4981"/>
    <w:rsid w:val="000A4F90"/>
    <w:rsid w:val="000A71E6"/>
    <w:rsid w:val="000B238F"/>
    <w:rsid w:val="000B2ABE"/>
    <w:rsid w:val="000B2DE0"/>
    <w:rsid w:val="000B3076"/>
    <w:rsid w:val="000B3B0D"/>
    <w:rsid w:val="000B3BC8"/>
    <w:rsid w:val="000B7B38"/>
    <w:rsid w:val="000C0F80"/>
    <w:rsid w:val="000C36FA"/>
    <w:rsid w:val="000C3BD9"/>
    <w:rsid w:val="000C413D"/>
    <w:rsid w:val="000C4794"/>
    <w:rsid w:val="000D0615"/>
    <w:rsid w:val="000D1E79"/>
    <w:rsid w:val="000D2090"/>
    <w:rsid w:val="000D3268"/>
    <w:rsid w:val="000D5AE0"/>
    <w:rsid w:val="000D61BE"/>
    <w:rsid w:val="000E266A"/>
    <w:rsid w:val="000E2C18"/>
    <w:rsid w:val="000E58C1"/>
    <w:rsid w:val="000E7425"/>
    <w:rsid w:val="000E759A"/>
    <w:rsid w:val="000F1480"/>
    <w:rsid w:val="000F2244"/>
    <w:rsid w:val="000F251E"/>
    <w:rsid w:val="000F6826"/>
    <w:rsid w:val="000F6A7D"/>
    <w:rsid w:val="001024A5"/>
    <w:rsid w:val="001028FE"/>
    <w:rsid w:val="00103AFA"/>
    <w:rsid w:val="0010510F"/>
    <w:rsid w:val="00112138"/>
    <w:rsid w:val="001139E6"/>
    <w:rsid w:val="00114997"/>
    <w:rsid w:val="00114FCA"/>
    <w:rsid w:val="001159D3"/>
    <w:rsid w:val="00124F71"/>
    <w:rsid w:val="001252D0"/>
    <w:rsid w:val="0012554F"/>
    <w:rsid w:val="00127AEF"/>
    <w:rsid w:val="0013002C"/>
    <w:rsid w:val="00132729"/>
    <w:rsid w:val="001331B3"/>
    <w:rsid w:val="00134893"/>
    <w:rsid w:val="0013656D"/>
    <w:rsid w:val="00142FBE"/>
    <w:rsid w:val="00143999"/>
    <w:rsid w:val="001441DD"/>
    <w:rsid w:val="00145C1A"/>
    <w:rsid w:val="001465C1"/>
    <w:rsid w:val="00146715"/>
    <w:rsid w:val="00146DC3"/>
    <w:rsid w:val="00147633"/>
    <w:rsid w:val="00151ED6"/>
    <w:rsid w:val="00153611"/>
    <w:rsid w:val="0016000B"/>
    <w:rsid w:val="00160337"/>
    <w:rsid w:val="00160B62"/>
    <w:rsid w:val="001637FC"/>
    <w:rsid w:val="00164ACE"/>
    <w:rsid w:val="00166040"/>
    <w:rsid w:val="00166A50"/>
    <w:rsid w:val="00166FBF"/>
    <w:rsid w:val="00171E69"/>
    <w:rsid w:val="0017247F"/>
    <w:rsid w:val="001738AE"/>
    <w:rsid w:val="00174466"/>
    <w:rsid w:val="001805A0"/>
    <w:rsid w:val="0018071C"/>
    <w:rsid w:val="0018082A"/>
    <w:rsid w:val="0018286D"/>
    <w:rsid w:val="00182F43"/>
    <w:rsid w:val="00183573"/>
    <w:rsid w:val="001849FE"/>
    <w:rsid w:val="00185E0E"/>
    <w:rsid w:val="001879B0"/>
    <w:rsid w:val="00190115"/>
    <w:rsid w:val="001910A3"/>
    <w:rsid w:val="00191B87"/>
    <w:rsid w:val="001925FF"/>
    <w:rsid w:val="001926CA"/>
    <w:rsid w:val="00192EA7"/>
    <w:rsid w:val="00193690"/>
    <w:rsid w:val="00194028"/>
    <w:rsid w:val="00195D89"/>
    <w:rsid w:val="001A21F0"/>
    <w:rsid w:val="001A2DAE"/>
    <w:rsid w:val="001B0B8C"/>
    <w:rsid w:val="001B2B7D"/>
    <w:rsid w:val="001B36BE"/>
    <w:rsid w:val="001B5366"/>
    <w:rsid w:val="001B7680"/>
    <w:rsid w:val="001B7F99"/>
    <w:rsid w:val="001C1B03"/>
    <w:rsid w:val="001C1EEA"/>
    <w:rsid w:val="001C41E2"/>
    <w:rsid w:val="001C48DC"/>
    <w:rsid w:val="001C4CE5"/>
    <w:rsid w:val="001C5C87"/>
    <w:rsid w:val="001C6D52"/>
    <w:rsid w:val="001C7A45"/>
    <w:rsid w:val="001C7DC8"/>
    <w:rsid w:val="001D098F"/>
    <w:rsid w:val="001D1759"/>
    <w:rsid w:val="001D25B1"/>
    <w:rsid w:val="001D4962"/>
    <w:rsid w:val="001D503E"/>
    <w:rsid w:val="001D5138"/>
    <w:rsid w:val="001E14B7"/>
    <w:rsid w:val="001E2F49"/>
    <w:rsid w:val="001E32FC"/>
    <w:rsid w:val="001E496F"/>
    <w:rsid w:val="001F3215"/>
    <w:rsid w:val="001F4478"/>
    <w:rsid w:val="001F4B61"/>
    <w:rsid w:val="001F527C"/>
    <w:rsid w:val="001F7CBA"/>
    <w:rsid w:val="00200861"/>
    <w:rsid w:val="00203B76"/>
    <w:rsid w:val="0020433D"/>
    <w:rsid w:val="002044CE"/>
    <w:rsid w:val="00204E31"/>
    <w:rsid w:val="00205635"/>
    <w:rsid w:val="00207039"/>
    <w:rsid w:val="002077CF"/>
    <w:rsid w:val="00214609"/>
    <w:rsid w:val="00214CA3"/>
    <w:rsid w:val="00216AA5"/>
    <w:rsid w:val="00217F61"/>
    <w:rsid w:val="00221022"/>
    <w:rsid w:val="002212D4"/>
    <w:rsid w:val="00221753"/>
    <w:rsid w:val="002218E3"/>
    <w:rsid w:val="00222156"/>
    <w:rsid w:val="002238A0"/>
    <w:rsid w:val="00223952"/>
    <w:rsid w:val="00223F94"/>
    <w:rsid w:val="00224CEB"/>
    <w:rsid w:val="00230798"/>
    <w:rsid w:val="00230BF7"/>
    <w:rsid w:val="00231106"/>
    <w:rsid w:val="00231B93"/>
    <w:rsid w:val="00232B8E"/>
    <w:rsid w:val="002355F7"/>
    <w:rsid w:val="00240C8A"/>
    <w:rsid w:val="002466B3"/>
    <w:rsid w:val="00246E8B"/>
    <w:rsid w:val="0025031A"/>
    <w:rsid w:val="00250D1D"/>
    <w:rsid w:val="00250DF3"/>
    <w:rsid w:val="00253142"/>
    <w:rsid w:val="00253E1A"/>
    <w:rsid w:val="00254E73"/>
    <w:rsid w:val="0025503F"/>
    <w:rsid w:val="0025678F"/>
    <w:rsid w:val="00256CB3"/>
    <w:rsid w:val="00261F49"/>
    <w:rsid w:val="0026335D"/>
    <w:rsid w:val="0026382B"/>
    <w:rsid w:val="00264EFD"/>
    <w:rsid w:val="00265FCC"/>
    <w:rsid w:val="00266390"/>
    <w:rsid w:val="002665A9"/>
    <w:rsid w:val="002671DC"/>
    <w:rsid w:val="00267FB5"/>
    <w:rsid w:val="0027063E"/>
    <w:rsid w:val="00270686"/>
    <w:rsid w:val="002711E0"/>
    <w:rsid w:val="002731AB"/>
    <w:rsid w:val="002747AA"/>
    <w:rsid w:val="002761DA"/>
    <w:rsid w:val="002769E5"/>
    <w:rsid w:val="002769FF"/>
    <w:rsid w:val="00277C19"/>
    <w:rsid w:val="0028007B"/>
    <w:rsid w:val="0028031D"/>
    <w:rsid w:val="002838CC"/>
    <w:rsid w:val="0028404F"/>
    <w:rsid w:val="002867C1"/>
    <w:rsid w:val="00286C5B"/>
    <w:rsid w:val="002870FD"/>
    <w:rsid w:val="002878C3"/>
    <w:rsid w:val="00290EE5"/>
    <w:rsid w:val="002934DF"/>
    <w:rsid w:val="00294BBE"/>
    <w:rsid w:val="002A2887"/>
    <w:rsid w:val="002A4E96"/>
    <w:rsid w:val="002A5ADB"/>
    <w:rsid w:val="002A6CFD"/>
    <w:rsid w:val="002A759E"/>
    <w:rsid w:val="002B212D"/>
    <w:rsid w:val="002B2725"/>
    <w:rsid w:val="002B3139"/>
    <w:rsid w:val="002B6657"/>
    <w:rsid w:val="002C0643"/>
    <w:rsid w:val="002C2480"/>
    <w:rsid w:val="002C3428"/>
    <w:rsid w:val="002C4355"/>
    <w:rsid w:val="002C4F8F"/>
    <w:rsid w:val="002C64B2"/>
    <w:rsid w:val="002C65E7"/>
    <w:rsid w:val="002D1F33"/>
    <w:rsid w:val="002D3078"/>
    <w:rsid w:val="002D34EB"/>
    <w:rsid w:val="002D38B8"/>
    <w:rsid w:val="002D4524"/>
    <w:rsid w:val="002E0F77"/>
    <w:rsid w:val="002E21FD"/>
    <w:rsid w:val="002E266A"/>
    <w:rsid w:val="002E3CE7"/>
    <w:rsid w:val="002E6AC0"/>
    <w:rsid w:val="002E6D1B"/>
    <w:rsid w:val="002E6F63"/>
    <w:rsid w:val="002F0701"/>
    <w:rsid w:val="002F1851"/>
    <w:rsid w:val="002F212D"/>
    <w:rsid w:val="002F25EF"/>
    <w:rsid w:val="002F33E9"/>
    <w:rsid w:val="002F4179"/>
    <w:rsid w:val="002F45A7"/>
    <w:rsid w:val="002F536A"/>
    <w:rsid w:val="002F5AD4"/>
    <w:rsid w:val="002F7E89"/>
    <w:rsid w:val="00301840"/>
    <w:rsid w:val="00302063"/>
    <w:rsid w:val="003021B2"/>
    <w:rsid w:val="0030371B"/>
    <w:rsid w:val="003057AF"/>
    <w:rsid w:val="00306C12"/>
    <w:rsid w:val="0030792A"/>
    <w:rsid w:val="0031047D"/>
    <w:rsid w:val="003111BA"/>
    <w:rsid w:val="00311B04"/>
    <w:rsid w:val="00312302"/>
    <w:rsid w:val="00313071"/>
    <w:rsid w:val="0031363F"/>
    <w:rsid w:val="003171B3"/>
    <w:rsid w:val="00317A85"/>
    <w:rsid w:val="00320718"/>
    <w:rsid w:val="00320A91"/>
    <w:rsid w:val="00322725"/>
    <w:rsid w:val="00323ABD"/>
    <w:rsid w:val="00326C8D"/>
    <w:rsid w:val="0033205F"/>
    <w:rsid w:val="00340C39"/>
    <w:rsid w:val="00341475"/>
    <w:rsid w:val="0034176B"/>
    <w:rsid w:val="003422AD"/>
    <w:rsid w:val="003429A4"/>
    <w:rsid w:val="00342AD0"/>
    <w:rsid w:val="00342B64"/>
    <w:rsid w:val="00343593"/>
    <w:rsid w:val="00343D6A"/>
    <w:rsid w:val="00345E2E"/>
    <w:rsid w:val="00351AC7"/>
    <w:rsid w:val="00351B7B"/>
    <w:rsid w:val="003545BA"/>
    <w:rsid w:val="0035609C"/>
    <w:rsid w:val="00357D63"/>
    <w:rsid w:val="00361206"/>
    <w:rsid w:val="00361A58"/>
    <w:rsid w:val="003634A2"/>
    <w:rsid w:val="00363BFE"/>
    <w:rsid w:val="0036633A"/>
    <w:rsid w:val="003664FB"/>
    <w:rsid w:val="00367AE6"/>
    <w:rsid w:val="00370453"/>
    <w:rsid w:val="00372E37"/>
    <w:rsid w:val="003747A8"/>
    <w:rsid w:val="00374940"/>
    <w:rsid w:val="00374BA0"/>
    <w:rsid w:val="00376B02"/>
    <w:rsid w:val="00380296"/>
    <w:rsid w:val="00380B74"/>
    <w:rsid w:val="003820E9"/>
    <w:rsid w:val="00382F13"/>
    <w:rsid w:val="0038548A"/>
    <w:rsid w:val="003857E1"/>
    <w:rsid w:val="00385B1D"/>
    <w:rsid w:val="003908C0"/>
    <w:rsid w:val="00394019"/>
    <w:rsid w:val="00394D36"/>
    <w:rsid w:val="00396057"/>
    <w:rsid w:val="003966B6"/>
    <w:rsid w:val="003A0EED"/>
    <w:rsid w:val="003A27D4"/>
    <w:rsid w:val="003A29D8"/>
    <w:rsid w:val="003A61A3"/>
    <w:rsid w:val="003A7FB3"/>
    <w:rsid w:val="003B00AE"/>
    <w:rsid w:val="003B1222"/>
    <w:rsid w:val="003B2EE7"/>
    <w:rsid w:val="003B3858"/>
    <w:rsid w:val="003B552C"/>
    <w:rsid w:val="003B5A7B"/>
    <w:rsid w:val="003B5C9A"/>
    <w:rsid w:val="003B5EA7"/>
    <w:rsid w:val="003C34DA"/>
    <w:rsid w:val="003C36D2"/>
    <w:rsid w:val="003C3FBD"/>
    <w:rsid w:val="003C58FA"/>
    <w:rsid w:val="003C6771"/>
    <w:rsid w:val="003C78BC"/>
    <w:rsid w:val="003C7904"/>
    <w:rsid w:val="003D04CD"/>
    <w:rsid w:val="003D269A"/>
    <w:rsid w:val="003D394B"/>
    <w:rsid w:val="003D3FFE"/>
    <w:rsid w:val="003E08DA"/>
    <w:rsid w:val="003E163A"/>
    <w:rsid w:val="003E2630"/>
    <w:rsid w:val="003E2813"/>
    <w:rsid w:val="003F1272"/>
    <w:rsid w:val="003F1DA7"/>
    <w:rsid w:val="003F1DB6"/>
    <w:rsid w:val="003F244F"/>
    <w:rsid w:val="003F428C"/>
    <w:rsid w:val="003F4B6F"/>
    <w:rsid w:val="003F78A8"/>
    <w:rsid w:val="004013CD"/>
    <w:rsid w:val="00403A59"/>
    <w:rsid w:val="00404D72"/>
    <w:rsid w:val="00405898"/>
    <w:rsid w:val="00405BA8"/>
    <w:rsid w:val="00407AAE"/>
    <w:rsid w:val="00410DDB"/>
    <w:rsid w:val="004141D2"/>
    <w:rsid w:val="004141E2"/>
    <w:rsid w:val="00414B37"/>
    <w:rsid w:val="00415681"/>
    <w:rsid w:val="0041745E"/>
    <w:rsid w:val="00420EFB"/>
    <w:rsid w:val="00422015"/>
    <w:rsid w:val="0042584E"/>
    <w:rsid w:val="00426068"/>
    <w:rsid w:val="004267B1"/>
    <w:rsid w:val="00427E75"/>
    <w:rsid w:val="00430AF8"/>
    <w:rsid w:val="0043192B"/>
    <w:rsid w:val="00431AFB"/>
    <w:rsid w:val="004321F5"/>
    <w:rsid w:val="00433108"/>
    <w:rsid w:val="0043347C"/>
    <w:rsid w:val="00437B99"/>
    <w:rsid w:val="004401CC"/>
    <w:rsid w:val="00451995"/>
    <w:rsid w:val="00452DCB"/>
    <w:rsid w:val="004555E6"/>
    <w:rsid w:val="00456297"/>
    <w:rsid w:val="00461F7A"/>
    <w:rsid w:val="0046278C"/>
    <w:rsid w:val="00463320"/>
    <w:rsid w:val="004651ED"/>
    <w:rsid w:val="00467DB9"/>
    <w:rsid w:val="00470DF4"/>
    <w:rsid w:val="00470EF3"/>
    <w:rsid w:val="004725FF"/>
    <w:rsid w:val="00473D4D"/>
    <w:rsid w:val="004746F8"/>
    <w:rsid w:val="00481582"/>
    <w:rsid w:val="00481BA7"/>
    <w:rsid w:val="0048237E"/>
    <w:rsid w:val="00484600"/>
    <w:rsid w:val="00484F11"/>
    <w:rsid w:val="00484FC6"/>
    <w:rsid w:val="004851CD"/>
    <w:rsid w:val="00485862"/>
    <w:rsid w:val="0048593C"/>
    <w:rsid w:val="00485C86"/>
    <w:rsid w:val="004869A1"/>
    <w:rsid w:val="00487A55"/>
    <w:rsid w:val="00487AFB"/>
    <w:rsid w:val="00490B06"/>
    <w:rsid w:val="00496A8A"/>
    <w:rsid w:val="00497037"/>
    <w:rsid w:val="004A1570"/>
    <w:rsid w:val="004A1727"/>
    <w:rsid w:val="004A1E02"/>
    <w:rsid w:val="004A216F"/>
    <w:rsid w:val="004A25D4"/>
    <w:rsid w:val="004A2F57"/>
    <w:rsid w:val="004A3139"/>
    <w:rsid w:val="004A5BD1"/>
    <w:rsid w:val="004A641B"/>
    <w:rsid w:val="004A793C"/>
    <w:rsid w:val="004A7C28"/>
    <w:rsid w:val="004B4709"/>
    <w:rsid w:val="004B6E46"/>
    <w:rsid w:val="004B74A6"/>
    <w:rsid w:val="004C0345"/>
    <w:rsid w:val="004C0657"/>
    <w:rsid w:val="004C2099"/>
    <w:rsid w:val="004C411F"/>
    <w:rsid w:val="004C573B"/>
    <w:rsid w:val="004C5C89"/>
    <w:rsid w:val="004D001D"/>
    <w:rsid w:val="004D32FA"/>
    <w:rsid w:val="004D4420"/>
    <w:rsid w:val="004D54EB"/>
    <w:rsid w:val="004D6188"/>
    <w:rsid w:val="004D6C42"/>
    <w:rsid w:val="004D7048"/>
    <w:rsid w:val="004D7227"/>
    <w:rsid w:val="004E00C3"/>
    <w:rsid w:val="004E0BE7"/>
    <w:rsid w:val="004E54AF"/>
    <w:rsid w:val="004E63AC"/>
    <w:rsid w:val="004E6536"/>
    <w:rsid w:val="004E73B6"/>
    <w:rsid w:val="004F1119"/>
    <w:rsid w:val="004F1A41"/>
    <w:rsid w:val="004F219A"/>
    <w:rsid w:val="004F2573"/>
    <w:rsid w:val="004F349E"/>
    <w:rsid w:val="004F71ED"/>
    <w:rsid w:val="0050031F"/>
    <w:rsid w:val="00500542"/>
    <w:rsid w:val="00500804"/>
    <w:rsid w:val="005013B0"/>
    <w:rsid w:val="00501AC6"/>
    <w:rsid w:val="00503717"/>
    <w:rsid w:val="0050636E"/>
    <w:rsid w:val="00506890"/>
    <w:rsid w:val="0050728B"/>
    <w:rsid w:val="00511BBD"/>
    <w:rsid w:val="005137FA"/>
    <w:rsid w:val="00513A98"/>
    <w:rsid w:val="00514583"/>
    <w:rsid w:val="0051769E"/>
    <w:rsid w:val="0052147A"/>
    <w:rsid w:val="00523DCB"/>
    <w:rsid w:val="00525ED9"/>
    <w:rsid w:val="005300BD"/>
    <w:rsid w:val="00530FCD"/>
    <w:rsid w:val="0053394E"/>
    <w:rsid w:val="00534CFA"/>
    <w:rsid w:val="00534E65"/>
    <w:rsid w:val="00535F56"/>
    <w:rsid w:val="00536FFB"/>
    <w:rsid w:val="005429AA"/>
    <w:rsid w:val="00547780"/>
    <w:rsid w:val="0055067F"/>
    <w:rsid w:val="005518B6"/>
    <w:rsid w:val="005546A8"/>
    <w:rsid w:val="00556DD0"/>
    <w:rsid w:val="005602A2"/>
    <w:rsid w:val="00561AEA"/>
    <w:rsid w:val="00562651"/>
    <w:rsid w:val="00564950"/>
    <w:rsid w:val="00564AAB"/>
    <w:rsid w:val="00565B3A"/>
    <w:rsid w:val="00567187"/>
    <w:rsid w:val="00567626"/>
    <w:rsid w:val="005704A7"/>
    <w:rsid w:val="0057178E"/>
    <w:rsid w:val="00573208"/>
    <w:rsid w:val="00576533"/>
    <w:rsid w:val="005814C0"/>
    <w:rsid w:val="0058160D"/>
    <w:rsid w:val="00582329"/>
    <w:rsid w:val="0058385F"/>
    <w:rsid w:val="00583A5A"/>
    <w:rsid w:val="00583A91"/>
    <w:rsid w:val="00583DD6"/>
    <w:rsid w:val="00586FF1"/>
    <w:rsid w:val="0059083D"/>
    <w:rsid w:val="005942B5"/>
    <w:rsid w:val="00594A27"/>
    <w:rsid w:val="005A23E4"/>
    <w:rsid w:val="005A2DAE"/>
    <w:rsid w:val="005A540E"/>
    <w:rsid w:val="005A5CCC"/>
    <w:rsid w:val="005A7A67"/>
    <w:rsid w:val="005B06DC"/>
    <w:rsid w:val="005B1138"/>
    <w:rsid w:val="005B1E4E"/>
    <w:rsid w:val="005B4D1B"/>
    <w:rsid w:val="005B6605"/>
    <w:rsid w:val="005B6619"/>
    <w:rsid w:val="005C3322"/>
    <w:rsid w:val="005C702E"/>
    <w:rsid w:val="005C7C52"/>
    <w:rsid w:val="005D0E6D"/>
    <w:rsid w:val="005D3150"/>
    <w:rsid w:val="005D3DA8"/>
    <w:rsid w:val="005D4DBD"/>
    <w:rsid w:val="005D642A"/>
    <w:rsid w:val="005D65D6"/>
    <w:rsid w:val="005D6681"/>
    <w:rsid w:val="005E01C5"/>
    <w:rsid w:val="005E0402"/>
    <w:rsid w:val="005E1355"/>
    <w:rsid w:val="005E1498"/>
    <w:rsid w:val="005E29CF"/>
    <w:rsid w:val="005E3A12"/>
    <w:rsid w:val="005E4ECC"/>
    <w:rsid w:val="005E698A"/>
    <w:rsid w:val="005E7FA4"/>
    <w:rsid w:val="005F0554"/>
    <w:rsid w:val="005F0985"/>
    <w:rsid w:val="005F16AE"/>
    <w:rsid w:val="005F2272"/>
    <w:rsid w:val="005F2B79"/>
    <w:rsid w:val="005F4413"/>
    <w:rsid w:val="005F51AB"/>
    <w:rsid w:val="005F5F05"/>
    <w:rsid w:val="005F7224"/>
    <w:rsid w:val="005F729E"/>
    <w:rsid w:val="0060425E"/>
    <w:rsid w:val="006106CC"/>
    <w:rsid w:val="006117D6"/>
    <w:rsid w:val="00612752"/>
    <w:rsid w:val="0061306A"/>
    <w:rsid w:val="00613177"/>
    <w:rsid w:val="00614B49"/>
    <w:rsid w:val="00616097"/>
    <w:rsid w:val="00617CA8"/>
    <w:rsid w:val="00621179"/>
    <w:rsid w:val="00622140"/>
    <w:rsid w:val="0062364A"/>
    <w:rsid w:val="00624F60"/>
    <w:rsid w:val="00625F38"/>
    <w:rsid w:val="00626D92"/>
    <w:rsid w:val="00632AF7"/>
    <w:rsid w:val="00632F2F"/>
    <w:rsid w:val="00633CEF"/>
    <w:rsid w:val="00634F36"/>
    <w:rsid w:val="00635059"/>
    <w:rsid w:val="0063530F"/>
    <w:rsid w:val="00636A23"/>
    <w:rsid w:val="00641CC3"/>
    <w:rsid w:val="006433EF"/>
    <w:rsid w:val="00644745"/>
    <w:rsid w:val="00644E82"/>
    <w:rsid w:val="00645425"/>
    <w:rsid w:val="006457F0"/>
    <w:rsid w:val="006461C2"/>
    <w:rsid w:val="006466B4"/>
    <w:rsid w:val="00651927"/>
    <w:rsid w:val="006519EE"/>
    <w:rsid w:val="00651B79"/>
    <w:rsid w:val="006526B8"/>
    <w:rsid w:val="00654497"/>
    <w:rsid w:val="00655206"/>
    <w:rsid w:val="006611D3"/>
    <w:rsid w:val="00663B15"/>
    <w:rsid w:val="00665AC1"/>
    <w:rsid w:val="00667037"/>
    <w:rsid w:val="006700D7"/>
    <w:rsid w:val="006713AC"/>
    <w:rsid w:val="006717FB"/>
    <w:rsid w:val="00673FCC"/>
    <w:rsid w:val="006746F3"/>
    <w:rsid w:val="00677DA3"/>
    <w:rsid w:val="00677F42"/>
    <w:rsid w:val="00680766"/>
    <w:rsid w:val="006812F1"/>
    <w:rsid w:val="00682354"/>
    <w:rsid w:val="006826CF"/>
    <w:rsid w:val="00684081"/>
    <w:rsid w:val="00686F83"/>
    <w:rsid w:val="00687824"/>
    <w:rsid w:val="00687F55"/>
    <w:rsid w:val="00691EB3"/>
    <w:rsid w:val="00692ACB"/>
    <w:rsid w:val="00694844"/>
    <w:rsid w:val="00695273"/>
    <w:rsid w:val="006A6ED7"/>
    <w:rsid w:val="006B05B3"/>
    <w:rsid w:val="006B1358"/>
    <w:rsid w:val="006B3758"/>
    <w:rsid w:val="006B51BD"/>
    <w:rsid w:val="006B535F"/>
    <w:rsid w:val="006B64E8"/>
    <w:rsid w:val="006B6DC1"/>
    <w:rsid w:val="006C2061"/>
    <w:rsid w:val="006C455F"/>
    <w:rsid w:val="006C68AA"/>
    <w:rsid w:val="006D1059"/>
    <w:rsid w:val="006D1F53"/>
    <w:rsid w:val="006D3A1C"/>
    <w:rsid w:val="006D4A44"/>
    <w:rsid w:val="006D4B80"/>
    <w:rsid w:val="006E1E9F"/>
    <w:rsid w:val="006E238C"/>
    <w:rsid w:val="006E4BF2"/>
    <w:rsid w:val="006E5C26"/>
    <w:rsid w:val="006E5C35"/>
    <w:rsid w:val="006E6266"/>
    <w:rsid w:val="006E6A52"/>
    <w:rsid w:val="006E7382"/>
    <w:rsid w:val="006F30D0"/>
    <w:rsid w:val="006F44FB"/>
    <w:rsid w:val="006F7321"/>
    <w:rsid w:val="00701021"/>
    <w:rsid w:val="00701C67"/>
    <w:rsid w:val="00704AD4"/>
    <w:rsid w:val="00704B86"/>
    <w:rsid w:val="0070762C"/>
    <w:rsid w:val="0071084F"/>
    <w:rsid w:val="00710DA0"/>
    <w:rsid w:val="0071380D"/>
    <w:rsid w:val="00713A9D"/>
    <w:rsid w:val="0071487C"/>
    <w:rsid w:val="00717470"/>
    <w:rsid w:val="00720BEC"/>
    <w:rsid w:val="0072120C"/>
    <w:rsid w:val="00722FC3"/>
    <w:rsid w:val="00725D0A"/>
    <w:rsid w:val="007265AF"/>
    <w:rsid w:val="007272C2"/>
    <w:rsid w:val="00727D5B"/>
    <w:rsid w:val="00732253"/>
    <w:rsid w:val="00735144"/>
    <w:rsid w:val="00735CD0"/>
    <w:rsid w:val="0074098D"/>
    <w:rsid w:val="007410FC"/>
    <w:rsid w:val="00741866"/>
    <w:rsid w:val="00741FE2"/>
    <w:rsid w:val="00742646"/>
    <w:rsid w:val="00742EA8"/>
    <w:rsid w:val="00744173"/>
    <w:rsid w:val="00746A85"/>
    <w:rsid w:val="007525BE"/>
    <w:rsid w:val="0075276A"/>
    <w:rsid w:val="00756E52"/>
    <w:rsid w:val="00757C7B"/>
    <w:rsid w:val="007605A5"/>
    <w:rsid w:val="00761289"/>
    <w:rsid w:val="007655C8"/>
    <w:rsid w:val="00766491"/>
    <w:rsid w:val="00766EF5"/>
    <w:rsid w:val="00770925"/>
    <w:rsid w:val="00770FF7"/>
    <w:rsid w:val="00775839"/>
    <w:rsid w:val="00777644"/>
    <w:rsid w:val="00780A1A"/>
    <w:rsid w:val="007810CA"/>
    <w:rsid w:val="00781417"/>
    <w:rsid w:val="00781E85"/>
    <w:rsid w:val="00783125"/>
    <w:rsid w:val="007866A3"/>
    <w:rsid w:val="00786B29"/>
    <w:rsid w:val="00787ECF"/>
    <w:rsid w:val="00790E27"/>
    <w:rsid w:val="0079262A"/>
    <w:rsid w:val="007933E5"/>
    <w:rsid w:val="00793AC7"/>
    <w:rsid w:val="00794E70"/>
    <w:rsid w:val="007967E2"/>
    <w:rsid w:val="00796A8B"/>
    <w:rsid w:val="00797B48"/>
    <w:rsid w:val="007A0202"/>
    <w:rsid w:val="007A1361"/>
    <w:rsid w:val="007A33DE"/>
    <w:rsid w:val="007A4171"/>
    <w:rsid w:val="007A4D4C"/>
    <w:rsid w:val="007A4E66"/>
    <w:rsid w:val="007A6521"/>
    <w:rsid w:val="007A67D7"/>
    <w:rsid w:val="007B073C"/>
    <w:rsid w:val="007B17AE"/>
    <w:rsid w:val="007B5B9B"/>
    <w:rsid w:val="007B60AD"/>
    <w:rsid w:val="007B6176"/>
    <w:rsid w:val="007C31A0"/>
    <w:rsid w:val="007C349C"/>
    <w:rsid w:val="007C4BA0"/>
    <w:rsid w:val="007C6695"/>
    <w:rsid w:val="007C6B75"/>
    <w:rsid w:val="007C7775"/>
    <w:rsid w:val="007D1239"/>
    <w:rsid w:val="007D3137"/>
    <w:rsid w:val="007D3223"/>
    <w:rsid w:val="007D35CD"/>
    <w:rsid w:val="007D3ED2"/>
    <w:rsid w:val="007D467F"/>
    <w:rsid w:val="007D4F76"/>
    <w:rsid w:val="007D642D"/>
    <w:rsid w:val="007D6A4C"/>
    <w:rsid w:val="007D6AD3"/>
    <w:rsid w:val="007D715B"/>
    <w:rsid w:val="007E00F2"/>
    <w:rsid w:val="007E199C"/>
    <w:rsid w:val="007E648E"/>
    <w:rsid w:val="007E6841"/>
    <w:rsid w:val="007E6CAC"/>
    <w:rsid w:val="007F1AAB"/>
    <w:rsid w:val="007F1EEF"/>
    <w:rsid w:val="007F369E"/>
    <w:rsid w:val="007F4F77"/>
    <w:rsid w:val="007F6BD7"/>
    <w:rsid w:val="00800488"/>
    <w:rsid w:val="0080152D"/>
    <w:rsid w:val="008024C4"/>
    <w:rsid w:val="008042B6"/>
    <w:rsid w:val="0080469C"/>
    <w:rsid w:val="008063FC"/>
    <w:rsid w:val="00811AF8"/>
    <w:rsid w:val="008125F9"/>
    <w:rsid w:val="00812712"/>
    <w:rsid w:val="0081313A"/>
    <w:rsid w:val="00813593"/>
    <w:rsid w:val="00813D5A"/>
    <w:rsid w:val="00813DDC"/>
    <w:rsid w:val="00814C65"/>
    <w:rsid w:val="00814F14"/>
    <w:rsid w:val="0082000F"/>
    <w:rsid w:val="008211DD"/>
    <w:rsid w:val="0082162F"/>
    <w:rsid w:val="0082189A"/>
    <w:rsid w:val="00826032"/>
    <w:rsid w:val="00827F4A"/>
    <w:rsid w:val="0083156E"/>
    <w:rsid w:val="0083159B"/>
    <w:rsid w:val="00832F43"/>
    <w:rsid w:val="00833FB6"/>
    <w:rsid w:val="00835C2B"/>
    <w:rsid w:val="00837C4F"/>
    <w:rsid w:val="008405AC"/>
    <w:rsid w:val="00846883"/>
    <w:rsid w:val="00846ADA"/>
    <w:rsid w:val="00851676"/>
    <w:rsid w:val="00851874"/>
    <w:rsid w:val="00853C2D"/>
    <w:rsid w:val="00860379"/>
    <w:rsid w:val="00861E9F"/>
    <w:rsid w:val="00862A91"/>
    <w:rsid w:val="008631B8"/>
    <w:rsid w:val="00863864"/>
    <w:rsid w:val="008638AA"/>
    <w:rsid w:val="00865DA5"/>
    <w:rsid w:val="00866078"/>
    <w:rsid w:val="0086610D"/>
    <w:rsid w:val="00866290"/>
    <w:rsid w:val="00870ED7"/>
    <w:rsid w:val="008719B7"/>
    <w:rsid w:val="00871F9D"/>
    <w:rsid w:val="00874E67"/>
    <w:rsid w:val="008757B1"/>
    <w:rsid w:val="00875D7B"/>
    <w:rsid w:val="008763C5"/>
    <w:rsid w:val="00876F70"/>
    <w:rsid w:val="0088037B"/>
    <w:rsid w:val="0088096D"/>
    <w:rsid w:val="00880F6F"/>
    <w:rsid w:val="00881E5A"/>
    <w:rsid w:val="008820C6"/>
    <w:rsid w:val="00882262"/>
    <w:rsid w:val="00882ECD"/>
    <w:rsid w:val="0088568E"/>
    <w:rsid w:val="0089071E"/>
    <w:rsid w:val="0089092A"/>
    <w:rsid w:val="0089126E"/>
    <w:rsid w:val="008914D1"/>
    <w:rsid w:val="00892331"/>
    <w:rsid w:val="00894FB8"/>
    <w:rsid w:val="00895BC5"/>
    <w:rsid w:val="008A11B7"/>
    <w:rsid w:val="008A34BF"/>
    <w:rsid w:val="008A654F"/>
    <w:rsid w:val="008A67AB"/>
    <w:rsid w:val="008A72A2"/>
    <w:rsid w:val="008B02CD"/>
    <w:rsid w:val="008B0A7F"/>
    <w:rsid w:val="008B138F"/>
    <w:rsid w:val="008B2440"/>
    <w:rsid w:val="008B2FA2"/>
    <w:rsid w:val="008B43DF"/>
    <w:rsid w:val="008B4BED"/>
    <w:rsid w:val="008B5D58"/>
    <w:rsid w:val="008B773F"/>
    <w:rsid w:val="008B78CB"/>
    <w:rsid w:val="008C069B"/>
    <w:rsid w:val="008C2329"/>
    <w:rsid w:val="008C6153"/>
    <w:rsid w:val="008C68F5"/>
    <w:rsid w:val="008D0062"/>
    <w:rsid w:val="008D1597"/>
    <w:rsid w:val="008D1D6F"/>
    <w:rsid w:val="008D545E"/>
    <w:rsid w:val="008D62C9"/>
    <w:rsid w:val="008D6DA1"/>
    <w:rsid w:val="008D7C2D"/>
    <w:rsid w:val="008E3585"/>
    <w:rsid w:val="008E485A"/>
    <w:rsid w:val="008E48CF"/>
    <w:rsid w:val="008E7383"/>
    <w:rsid w:val="008E76F3"/>
    <w:rsid w:val="008E7B1E"/>
    <w:rsid w:val="008F4880"/>
    <w:rsid w:val="008F49B0"/>
    <w:rsid w:val="008F6622"/>
    <w:rsid w:val="008F6D7B"/>
    <w:rsid w:val="00900DF2"/>
    <w:rsid w:val="009015B2"/>
    <w:rsid w:val="00902687"/>
    <w:rsid w:val="00902927"/>
    <w:rsid w:val="00903E20"/>
    <w:rsid w:val="00905E40"/>
    <w:rsid w:val="0090683C"/>
    <w:rsid w:val="009104F8"/>
    <w:rsid w:val="00910A4E"/>
    <w:rsid w:val="00910BF9"/>
    <w:rsid w:val="00911BFA"/>
    <w:rsid w:val="009129D3"/>
    <w:rsid w:val="009133E1"/>
    <w:rsid w:val="00913B8B"/>
    <w:rsid w:val="0091569F"/>
    <w:rsid w:val="00916A7B"/>
    <w:rsid w:val="00921B8A"/>
    <w:rsid w:val="00922B77"/>
    <w:rsid w:val="009235A5"/>
    <w:rsid w:val="00923AAD"/>
    <w:rsid w:val="009247E1"/>
    <w:rsid w:val="00932541"/>
    <w:rsid w:val="00932D49"/>
    <w:rsid w:val="00933149"/>
    <w:rsid w:val="0093372A"/>
    <w:rsid w:val="009339EA"/>
    <w:rsid w:val="0093640C"/>
    <w:rsid w:val="0094140B"/>
    <w:rsid w:val="009414C7"/>
    <w:rsid w:val="0094177A"/>
    <w:rsid w:val="009423D9"/>
    <w:rsid w:val="00942A77"/>
    <w:rsid w:val="0094470B"/>
    <w:rsid w:val="0094472E"/>
    <w:rsid w:val="00945053"/>
    <w:rsid w:val="00945C90"/>
    <w:rsid w:val="00946058"/>
    <w:rsid w:val="00946C09"/>
    <w:rsid w:val="0095052F"/>
    <w:rsid w:val="0095249E"/>
    <w:rsid w:val="009527AD"/>
    <w:rsid w:val="00952E38"/>
    <w:rsid w:val="00955558"/>
    <w:rsid w:val="009556D5"/>
    <w:rsid w:val="00957CEC"/>
    <w:rsid w:val="00957FFA"/>
    <w:rsid w:val="00961BA5"/>
    <w:rsid w:val="00962F57"/>
    <w:rsid w:val="009648A0"/>
    <w:rsid w:val="00964CD5"/>
    <w:rsid w:val="00965170"/>
    <w:rsid w:val="00967383"/>
    <w:rsid w:val="009676FF"/>
    <w:rsid w:val="009701D8"/>
    <w:rsid w:val="009705D0"/>
    <w:rsid w:val="009735C3"/>
    <w:rsid w:val="00973743"/>
    <w:rsid w:val="00973C68"/>
    <w:rsid w:val="00973F20"/>
    <w:rsid w:val="009747FD"/>
    <w:rsid w:val="00977244"/>
    <w:rsid w:val="009774BB"/>
    <w:rsid w:val="00977632"/>
    <w:rsid w:val="00984208"/>
    <w:rsid w:val="00984415"/>
    <w:rsid w:val="00991DD4"/>
    <w:rsid w:val="0099212E"/>
    <w:rsid w:val="00992177"/>
    <w:rsid w:val="00992855"/>
    <w:rsid w:val="009958A3"/>
    <w:rsid w:val="00996328"/>
    <w:rsid w:val="00996686"/>
    <w:rsid w:val="00996A93"/>
    <w:rsid w:val="00997553"/>
    <w:rsid w:val="009975F1"/>
    <w:rsid w:val="0099770C"/>
    <w:rsid w:val="009A7C13"/>
    <w:rsid w:val="009A7EE9"/>
    <w:rsid w:val="009B235D"/>
    <w:rsid w:val="009B296B"/>
    <w:rsid w:val="009C09C9"/>
    <w:rsid w:val="009C0A63"/>
    <w:rsid w:val="009C136D"/>
    <w:rsid w:val="009C146E"/>
    <w:rsid w:val="009C36EA"/>
    <w:rsid w:val="009C4846"/>
    <w:rsid w:val="009C5B79"/>
    <w:rsid w:val="009C6EA2"/>
    <w:rsid w:val="009C6EE3"/>
    <w:rsid w:val="009D1F0C"/>
    <w:rsid w:val="009D204C"/>
    <w:rsid w:val="009D5F43"/>
    <w:rsid w:val="009D6709"/>
    <w:rsid w:val="009E20A9"/>
    <w:rsid w:val="009E2B5E"/>
    <w:rsid w:val="009E32F2"/>
    <w:rsid w:val="009E4B65"/>
    <w:rsid w:val="009E5C6B"/>
    <w:rsid w:val="009F2606"/>
    <w:rsid w:val="009F315D"/>
    <w:rsid w:val="009F579E"/>
    <w:rsid w:val="009F740B"/>
    <w:rsid w:val="009F7B1C"/>
    <w:rsid w:val="00A00638"/>
    <w:rsid w:val="00A00AF3"/>
    <w:rsid w:val="00A010C1"/>
    <w:rsid w:val="00A01896"/>
    <w:rsid w:val="00A020D6"/>
    <w:rsid w:val="00A02940"/>
    <w:rsid w:val="00A0377B"/>
    <w:rsid w:val="00A04C34"/>
    <w:rsid w:val="00A057F8"/>
    <w:rsid w:val="00A065A7"/>
    <w:rsid w:val="00A1693E"/>
    <w:rsid w:val="00A17B38"/>
    <w:rsid w:val="00A20441"/>
    <w:rsid w:val="00A21C9F"/>
    <w:rsid w:val="00A2358C"/>
    <w:rsid w:val="00A36076"/>
    <w:rsid w:val="00A4222D"/>
    <w:rsid w:val="00A426E5"/>
    <w:rsid w:val="00A43C69"/>
    <w:rsid w:val="00A44A36"/>
    <w:rsid w:val="00A45483"/>
    <w:rsid w:val="00A5092A"/>
    <w:rsid w:val="00A5270C"/>
    <w:rsid w:val="00A52D74"/>
    <w:rsid w:val="00A52F55"/>
    <w:rsid w:val="00A532B1"/>
    <w:rsid w:val="00A546A2"/>
    <w:rsid w:val="00A563BA"/>
    <w:rsid w:val="00A56471"/>
    <w:rsid w:val="00A56FE9"/>
    <w:rsid w:val="00A572FD"/>
    <w:rsid w:val="00A60DDB"/>
    <w:rsid w:val="00A61A80"/>
    <w:rsid w:val="00A64029"/>
    <w:rsid w:val="00A65810"/>
    <w:rsid w:val="00A6788E"/>
    <w:rsid w:val="00A7008B"/>
    <w:rsid w:val="00A70A00"/>
    <w:rsid w:val="00A71607"/>
    <w:rsid w:val="00A73136"/>
    <w:rsid w:val="00A738ED"/>
    <w:rsid w:val="00A75536"/>
    <w:rsid w:val="00A7588D"/>
    <w:rsid w:val="00A77E7C"/>
    <w:rsid w:val="00A80699"/>
    <w:rsid w:val="00A81E19"/>
    <w:rsid w:val="00A82813"/>
    <w:rsid w:val="00A833C6"/>
    <w:rsid w:val="00A85C40"/>
    <w:rsid w:val="00A861F8"/>
    <w:rsid w:val="00A901E4"/>
    <w:rsid w:val="00A90ED7"/>
    <w:rsid w:val="00A9207D"/>
    <w:rsid w:val="00A94B9D"/>
    <w:rsid w:val="00A97CBC"/>
    <w:rsid w:val="00AA0F05"/>
    <w:rsid w:val="00AA1B93"/>
    <w:rsid w:val="00AA406E"/>
    <w:rsid w:val="00AA4221"/>
    <w:rsid w:val="00AA45F9"/>
    <w:rsid w:val="00AA7123"/>
    <w:rsid w:val="00AB24C1"/>
    <w:rsid w:val="00AB2956"/>
    <w:rsid w:val="00AB3244"/>
    <w:rsid w:val="00AB5CCA"/>
    <w:rsid w:val="00AB7057"/>
    <w:rsid w:val="00AB7997"/>
    <w:rsid w:val="00AC021F"/>
    <w:rsid w:val="00AC2FA0"/>
    <w:rsid w:val="00AC3200"/>
    <w:rsid w:val="00AC33D8"/>
    <w:rsid w:val="00AC502B"/>
    <w:rsid w:val="00AD1FEF"/>
    <w:rsid w:val="00AD2037"/>
    <w:rsid w:val="00AD31FA"/>
    <w:rsid w:val="00AD3385"/>
    <w:rsid w:val="00AD341E"/>
    <w:rsid w:val="00AD52D0"/>
    <w:rsid w:val="00AD56A2"/>
    <w:rsid w:val="00AD7F3A"/>
    <w:rsid w:val="00AE053D"/>
    <w:rsid w:val="00AE0935"/>
    <w:rsid w:val="00AE0CF7"/>
    <w:rsid w:val="00AE10FF"/>
    <w:rsid w:val="00AE1B7B"/>
    <w:rsid w:val="00AE1CFB"/>
    <w:rsid w:val="00AE2C9E"/>
    <w:rsid w:val="00AE39C8"/>
    <w:rsid w:val="00AE42E9"/>
    <w:rsid w:val="00AE600B"/>
    <w:rsid w:val="00AF0683"/>
    <w:rsid w:val="00AF13CA"/>
    <w:rsid w:val="00AF2176"/>
    <w:rsid w:val="00AF30A6"/>
    <w:rsid w:val="00AF4244"/>
    <w:rsid w:val="00AF47F7"/>
    <w:rsid w:val="00AF5090"/>
    <w:rsid w:val="00AF5A9D"/>
    <w:rsid w:val="00AF7070"/>
    <w:rsid w:val="00AF7C18"/>
    <w:rsid w:val="00AF7D16"/>
    <w:rsid w:val="00B001A0"/>
    <w:rsid w:val="00B00B35"/>
    <w:rsid w:val="00B02ADA"/>
    <w:rsid w:val="00B030A3"/>
    <w:rsid w:val="00B0329A"/>
    <w:rsid w:val="00B061C0"/>
    <w:rsid w:val="00B06CD3"/>
    <w:rsid w:val="00B1185A"/>
    <w:rsid w:val="00B138DA"/>
    <w:rsid w:val="00B151BC"/>
    <w:rsid w:val="00B17F56"/>
    <w:rsid w:val="00B207D4"/>
    <w:rsid w:val="00B20A9B"/>
    <w:rsid w:val="00B222A3"/>
    <w:rsid w:val="00B2324F"/>
    <w:rsid w:val="00B23FBE"/>
    <w:rsid w:val="00B24649"/>
    <w:rsid w:val="00B264B7"/>
    <w:rsid w:val="00B26E93"/>
    <w:rsid w:val="00B27EFD"/>
    <w:rsid w:val="00B301BF"/>
    <w:rsid w:val="00B319AD"/>
    <w:rsid w:val="00B3457C"/>
    <w:rsid w:val="00B34C9F"/>
    <w:rsid w:val="00B376E4"/>
    <w:rsid w:val="00B4153D"/>
    <w:rsid w:val="00B4313E"/>
    <w:rsid w:val="00B4698E"/>
    <w:rsid w:val="00B5067A"/>
    <w:rsid w:val="00B516EC"/>
    <w:rsid w:val="00B5229E"/>
    <w:rsid w:val="00B522D3"/>
    <w:rsid w:val="00B5250D"/>
    <w:rsid w:val="00B52A17"/>
    <w:rsid w:val="00B53412"/>
    <w:rsid w:val="00B53E2C"/>
    <w:rsid w:val="00B55C2B"/>
    <w:rsid w:val="00B602BD"/>
    <w:rsid w:val="00B615DE"/>
    <w:rsid w:val="00B61BDD"/>
    <w:rsid w:val="00B62681"/>
    <w:rsid w:val="00B63EC0"/>
    <w:rsid w:val="00B657DE"/>
    <w:rsid w:val="00B676F1"/>
    <w:rsid w:val="00B7198A"/>
    <w:rsid w:val="00B734A2"/>
    <w:rsid w:val="00B73DD3"/>
    <w:rsid w:val="00B73F49"/>
    <w:rsid w:val="00B74BA2"/>
    <w:rsid w:val="00B77108"/>
    <w:rsid w:val="00B823C6"/>
    <w:rsid w:val="00B82892"/>
    <w:rsid w:val="00B83CF5"/>
    <w:rsid w:val="00B841D4"/>
    <w:rsid w:val="00B86C0F"/>
    <w:rsid w:val="00B94E30"/>
    <w:rsid w:val="00B950C5"/>
    <w:rsid w:val="00B952C4"/>
    <w:rsid w:val="00B95DA0"/>
    <w:rsid w:val="00BA3426"/>
    <w:rsid w:val="00BA4808"/>
    <w:rsid w:val="00BA51AD"/>
    <w:rsid w:val="00BA68C3"/>
    <w:rsid w:val="00BA6950"/>
    <w:rsid w:val="00BB110E"/>
    <w:rsid w:val="00BB2CBB"/>
    <w:rsid w:val="00BB36C5"/>
    <w:rsid w:val="00BB3717"/>
    <w:rsid w:val="00BB38A4"/>
    <w:rsid w:val="00BC2174"/>
    <w:rsid w:val="00BC39B3"/>
    <w:rsid w:val="00BC466F"/>
    <w:rsid w:val="00BC5298"/>
    <w:rsid w:val="00BC57C8"/>
    <w:rsid w:val="00BC5D50"/>
    <w:rsid w:val="00BC5DB6"/>
    <w:rsid w:val="00BC7B13"/>
    <w:rsid w:val="00BD278A"/>
    <w:rsid w:val="00BD2EA9"/>
    <w:rsid w:val="00BD46A5"/>
    <w:rsid w:val="00BD5FAB"/>
    <w:rsid w:val="00BD6836"/>
    <w:rsid w:val="00BD6AD8"/>
    <w:rsid w:val="00BD6AE2"/>
    <w:rsid w:val="00BD726E"/>
    <w:rsid w:val="00BE02C8"/>
    <w:rsid w:val="00BE156B"/>
    <w:rsid w:val="00BE1A3A"/>
    <w:rsid w:val="00BE2F2A"/>
    <w:rsid w:val="00BE3403"/>
    <w:rsid w:val="00BE36E3"/>
    <w:rsid w:val="00BE49E8"/>
    <w:rsid w:val="00BE6BFC"/>
    <w:rsid w:val="00BF0789"/>
    <w:rsid w:val="00BF0CDA"/>
    <w:rsid w:val="00BF11E6"/>
    <w:rsid w:val="00BF4290"/>
    <w:rsid w:val="00BF524C"/>
    <w:rsid w:val="00BF55B6"/>
    <w:rsid w:val="00BF605B"/>
    <w:rsid w:val="00C0086A"/>
    <w:rsid w:val="00C01698"/>
    <w:rsid w:val="00C02150"/>
    <w:rsid w:val="00C0390A"/>
    <w:rsid w:val="00C052DA"/>
    <w:rsid w:val="00C05CC4"/>
    <w:rsid w:val="00C06EEB"/>
    <w:rsid w:val="00C103A5"/>
    <w:rsid w:val="00C1060C"/>
    <w:rsid w:val="00C14E24"/>
    <w:rsid w:val="00C177B1"/>
    <w:rsid w:val="00C20C41"/>
    <w:rsid w:val="00C22084"/>
    <w:rsid w:val="00C22A1D"/>
    <w:rsid w:val="00C23223"/>
    <w:rsid w:val="00C23A1E"/>
    <w:rsid w:val="00C2775F"/>
    <w:rsid w:val="00C27F9F"/>
    <w:rsid w:val="00C30A67"/>
    <w:rsid w:val="00C32D74"/>
    <w:rsid w:val="00C36B77"/>
    <w:rsid w:val="00C36ED4"/>
    <w:rsid w:val="00C415F0"/>
    <w:rsid w:val="00C50BE7"/>
    <w:rsid w:val="00C5114A"/>
    <w:rsid w:val="00C518C9"/>
    <w:rsid w:val="00C54F44"/>
    <w:rsid w:val="00C568EF"/>
    <w:rsid w:val="00C57675"/>
    <w:rsid w:val="00C62000"/>
    <w:rsid w:val="00C62077"/>
    <w:rsid w:val="00C621C1"/>
    <w:rsid w:val="00C63805"/>
    <w:rsid w:val="00C63FBD"/>
    <w:rsid w:val="00C654CF"/>
    <w:rsid w:val="00C67931"/>
    <w:rsid w:val="00C702DA"/>
    <w:rsid w:val="00C71E5D"/>
    <w:rsid w:val="00C7378F"/>
    <w:rsid w:val="00C755EC"/>
    <w:rsid w:val="00C758F8"/>
    <w:rsid w:val="00C75DAC"/>
    <w:rsid w:val="00C808D0"/>
    <w:rsid w:val="00C80B13"/>
    <w:rsid w:val="00C80C1E"/>
    <w:rsid w:val="00C8108F"/>
    <w:rsid w:val="00C8167C"/>
    <w:rsid w:val="00C824AE"/>
    <w:rsid w:val="00C82590"/>
    <w:rsid w:val="00C84007"/>
    <w:rsid w:val="00C840F6"/>
    <w:rsid w:val="00C84841"/>
    <w:rsid w:val="00C85B56"/>
    <w:rsid w:val="00C87A8D"/>
    <w:rsid w:val="00C87B25"/>
    <w:rsid w:val="00C9208F"/>
    <w:rsid w:val="00C94DBA"/>
    <w:rsid w:val="00C95BC4"/>
    <w:rsid w:val="00C96452"/>
    <w:rsid w:val="00C96A82"/>
    <w:rsid w:val="00C976E8"/>
    <w:rsid w:val="00CA3ED2"/>
    <w:rsid w:val="00CA41EC"/>
    <w:rsid w:val="00CA5891"/>
    <w:rsid w:val="00CB03B6"/>
    <w:rsid w:val="00CB102E"/>
    <w:rsid w:val="00CB1C11"/>
    <w:rsid w:val="00CB2EA7"/>
    <w:rsid w:val="00CB3F63"/>
    <w:rsid w:val="00CB462F"/>
    <w:rsid w:val="00CC0624"/>
    <w:rsid w:val="00CC0702"/>
    <w:rsid w:val="00CC0DB5"/>
    <w:rsid w:val="00CC3002"/>
    <w:rsid w:val="00CC5130"/>
    <w:rsid w:val="00CC763D"/>
    <w:rsid w:val="00CC7753"/>
    <w:rsid w:val="00CD1F6E"/>
    <w:rsid w:val="00CD1FC9"/>
    <w:rsid w:val="00CD32E0"/>
    <w:rsid w:val="00CD35C8"/>
    <w:rsid w:val="00CD4BE8"/>
    <w:rsid w:val="00CD6758"/>
    <w:rsid w:val="00CE362D"/>
    <w:rsid w:val="00CE455D"/>
    <w:rsid w:val="00CE7BAC"/>
    <w:rsid w:val="00CF0741"/>
    <w:rsid w:val="00CF0CEF"/>
    <w:rsid w:val="00CF23E9"/>
    <w:rsid w:val="00CF28A2"/>
    <w:rsid w:val="00CF2F14"/>
    <w:rsid w:val="00CF4566"/>
    <w:rsid w:val="00D00DB5"/>
    <w:rsid w:val="00D01A29"/>
    <w:rsid w:val="00D02161"/>
    <w:rsid w:val="00D02897"/>
    <w:rsid w:val="00D041DE"/>
    <w:rsid w:val="00D043FF"/>
    <w:rsid w:val="00D05B32"/>
    <w:rsid w:val="00D07CC9"/>
    <w:rsid w:val="00D10441"/>
    <w:rsid w:val="00D124A3"/>
    <w:rsid w:val="00D136ED"/>
    <w:rsid w:val="00D14985"/>
    <w:rsid w:val="00D1599C"/>
    <w:rsid w:val="00D17856"/>
    <w:rsid w:val="00D1793C"/>
    <w:rsid w:val="00D208A7"/>
    <w:rsid w:val="00D23A82"/>
    <w:rsid w:val="00D25AFC"/>
    <w:rsid w:val="00D25C74"/>
    <w:rsid w:val="00D2679E"/>
    <w:rsid w:val="00D2797E"/>
    <w:rsid w:val="00D31159"/>
    <w:rsid w:val="00D335FF"/>
    <w:rsid w:val="00D34ED6"/>
    <w:rsid w:val="00D37D0D"/>
    <w:rsid w:val="00D41913"/>
    <w:rsid w:val="00D4225C"/>
    <w:rsid w:val="00D42E8F"/>
    <w:rsid w:val="00D43BCC"/>
    <w:rsid w:val="00D453CB"/>
    <w:rsid w:val="00D45817"/>
    <w:rsid w:val="00D45F7D"/>
    <w:rsid w:val="00D51A76"/>
    <w:rsid w:val="00D51CB3"/>
    <w:rsid w:val="00D5259E"/>
    <w:rsid w:val="00D53FA5"/>
    <w:rsid w:val="00D54F3D"/>
    <w:rsid w:val="00D56E62"/>
    <w:rsid w:val="00D61B09"/>
    <w:rsid w:val="00D622DC"/>
    <w:rsid w:val="00D62A4D"/>
    <w:rsid w:val="00D630C2"/>
    <w:rsid w:val="00D64FA3"/>
    <w:rsid w:val="00D703E2"/>
    <w:rsid w:val="00D7078F"/>
    <w:rsid w:val="00D73A57"/>
    <w:rsid w:val="00D73D72"/>
    <w:rsid w:val="00D7459A"/>
    <w:rsid w:val="00D748DB"/>
    <w:rsid w:val="00D770CD"/>
    <w:rsid w:val="00D82F15"/>
    <w:rsid w:val="00D831DD"/>
    <w:rsid w:val="00D85CA7"/>
    <w:rsid w:val="00D85FDB"/>
    <w:rsid w:val="00D86BDB"/>
    <w:rsid w:val="00D879C0"/>
    <w:rsid w:val="00D90DFA"/>
    <w:rsid w:val="00D90F1B"/>
    <w:rsid w:val="00D95987"/>
    <w:rsid w:val="00D9647A"/>
    <w:rsid w:val="00D97EFC"/>
    <w:rsid w:val="00DA23F8"/>
    <w:rsid w:val="00DA448A"/>
    <w:rsid w:val="00DA4C51"/>
    <w:rsid w:val="00DA5080"/>
    <w:rsid w:val="00DB11F3"/>
    <w:rsid w:val="00DB277F"/>
    <w:rsid w:val="00DB27B8"/>
    <w:rsid w:val="00DB3024"/>
    <w:rsid w:val="00DB3366"/>
    <w:rsid w:val="00DB347A"/>
    <w:rsid w:val="00DB417A"/>
    <w:rsid w:val="00DB4B97"/>
    <w:rsid w:val="00DB55B9"/>
    <w:rsid w:val="00DB62A2"/>
    <w:rsid w:val="00DC0331"/>
    <w:rsid w:val="00DC045C"/>
    <w:rsid w:val="00DC14C5"/>
    <w:rsid w:val="00DC407A"/>
    <w:rsid w:val="00DC5330"/>
    <w:rsid w:val="00DD0E53"/>
    <w:rsid w:val="00DD22A0"/>
    <w:rsid w:val="00DD267E"/>
    <w:rsid w:val="00DD6DFA"/>
    <w:rsid w:val="00DE1A90"/>
    <w:rsid w:val="00DE4595"/>
    <w:rsid w:val="00DE4A7D"/>
    <w:rsid w:val="00DE50D9"/>
    <w:rsid w:val="00DE5D7C"/>
    <w:rsid w:val="00DE73A6"/>
    <w:rsid w:val="00DE7DFC"/>
    <w:rsid w:val="00DF2AEF"/>
    <w:rsid w:val="00DF31D8"/>
    <w:rsid w:val="00DF3B89"/>
    <w:rsid w:val="00DF4113"/>
    <w:rsid w:val="00DF7494"/>
    <w:rsid w:val="00E005AF"/>
    <w:rsid w:val="00E014F7"/>
    <w:rsid w:val="00E02BC8"/>
    <w:rsid w:val="00E043C6"/>
    <w:rsid w:val="00E04AF9"/>
    <w:rsid w:val="00E04D53"/>
    <w:rsid w:val="00E04DBA"/>
    <w:rsid w:val="00E05910"/>
    <w:rsid w:val="00E05DFD"/>
    <w:rsid w:val="00E079A1"/>
    <w:rsid w:val="00E101D8"/>
    <w:rsid w:val="00E13F2B"/>
    <w:rsid w:val="00E143D8"/>
    <w:rsid w:val="00E17228"/>
    <w:rsid w:val="00E17746"/>
    <w:rsid w:val="00E17EA2"/>
    <w:rsid w:val="00E202E6"/>
    <w:rsid w:val="00E20578"/>
    <w:rsid w:val="00E20EA2"/>
    <w:rsid w:val="00E229D7"/>
    <w:rsid w:val="00E22DB0"/>
    <w:rsid w:val="00E24ACC"/>
    <w:rsid w:val="00E2538C"/>
    <w:rsid w:val="00E261D4"/>
    <w:rsid w:val="00E31730"/>
    <w:rsid w:val="00E32C0F"/>
    <w:rsid w:val="00E33C3A"/>
    <w:rsid w:val="00E35603"/>
    <w:rsid w:val="00E37108"/>
    <w:rsid w:val="00E3786D"/>
    <w:rsid w:val="00E4084E"/>
    <w:rsid w:val="00E424FB"/>
    <w:rsid w:val="00E4297F"/>
    <w:rsid w:val="00E429CB"/>
    <w:rsid w:val="00E479FF"/>
    <w:rsid w:val="00E500CC"/>
    <w:rsid w:val="00E54D2C"/>
    <w:rsid w:val="00E574B4"/>
    <w:rsid w:val="00E6113B"/>
    <w:rsid w:val="00E6122E"/>
    <w:rsid w:val="00E659E0"/>
    <w:rsid w:val="00E6688B"/>
    <w:rsid w:val="00E67080"/>
    <w:rsid w:val="00E70296"/>
    <w:rsid w:val="00E71045"/>
    <w:rsid w:val="00E7168F"/>
    <w:rsid w:val="00E71BC2"/>
    <w:rsid w:val="00E71DB6"/>
    <w:rsid w:val="00E71EF0"/>
    <w:rsid w:val="00E74171"/>
    <w:rsid w:val="00E75C06"/>
    <w:rsid w:val="00E80341"/>
    <w:rsid w:val="00E8386C"/>
    <w:rsid w:val="00E87851"/>
    <w:rsid w:val="00E901AE"/>
    <w:rsid w:val="00E948D7"/>
    <w:rsid w:val="00E97C3C"/>
    <w:rsid w:val="00EA065B"/>
    <w:rsid w:val="00EA128C"/>
    <w:rsid w:val="00EA2477"/>
    <w:rsid w:val="00EA49B4"/>
    <w:rsid w:val="00EA6386"/>
    <w:rsid w:val="00EA7CDF"/>
    <w:rsid w:val="00EB1AF6"/>
    <w:rsid w:val="00EB349E"/>
    <w:rsid w:val="00EB3AF9"/>
    <w:rsid w:val="00EB4831"/>
    <w:rsid w:val="00EB5BD9"/>
    <w:rsid w:val="00EC1841"/>
    <w:rsid w:val="00EC243F"/>
    <w:rsid w:val="00EC387C"/>
    <w:rsid w:val="00EC5289"/>
    <w:rsid w:val="00EC5AA4"/>
    <w:rsid w:val="00EC61D7"/>
    <w:rsid w:val="00EC686B"/>
    <w:rsid w:val="00ED286C"/>
    <w:rsid w:val="00ED2F77"/>
    <w:rsid w:val="00ED4AA4"/>
    <w:rsid w:val="00ED5C2F"/>
    <w:rsid w:val="00ED7475"/>
    <w:rsid w:val="00ED7498"/>
    <w:rsid w:val="00ED7D6C"/>
    <w:rsid w:val="00EE0D0D"/>
    <w:rsid w:val="00EE6487"/>
    <w:rsid w:val="00EE6A4D"/>
    <w:rsid w:val="00EF35C3"/>
    <w:rsid w:val="00EF67E1"/>
    <w:rsid w:val="00EF6A34"/>
    <w:rsid w:val="00EF6B10"/>
    <w:rsid w:val="00EF75E3"/>
    <w:rsid w:val="00F0255E"/>
    <w:rsid w:val="00F026C0"/>
    <w:rsid w:val="00F03A85"/>
    <w:rsid w:val="00F04460"/>
    <w:rsid w:val="00F0671D"/>
    <w:rsid w:val="00F0677C"/>
    <w:rsid w:val="00F06814"/>
    <w:rsid w:val="00F12143"/>
    <w:rsid w:val="00F13E46"/>
    <w:rsid w:val="00F16A49"/>
    <w:rsid w:val="00F16AF6"/>
    <w:rsid w:val="00F20251"/>
    <w:rsid w:val="00F2136E"/>
    <w:rsid w:val="00F22F47"/>
    <w:rsid w:val="00F263D0"/>
    <w:rsid w:val="00F33D84"/>
    <w:rsid w:val="00F350A0"/>
    <w:rsid w:val="00F35649"/>
    <w:rsid w:val="00F36A1B"/>
    <w:rsid w:val="00F3773C"/>
    <w:rsid w:val="00F37F00"/>
    <w:rsid w:val="00F40413"/>
    <w:rsid w:val="00F41D70"/>
    <w:rsid w:val="00F423EA"/>
    <w:rsid w:val="00F433C9"/>
    <w:rsid w:val="00F453C0"/>
    <w:rsid w:val="00F46D92"/>
    <w:rsid w:val="00F47D77"/>
    <w:rsid w:val="00F53293"/>
    <w:rsid w:val="00F5481D"/>
    <w:rsid w:val="00F562D8"/>
    <w:rsid w:val="00F5639A"/>
    <w:rsid w:val="00F57E7C"/>
    <w:rsid w:val="00F609B0"/>
    <w:rsid w:val="00F65334"/>
    <w:rsid w:val="00F661D0"/>
    <w:rsid w:val="00F700A4"/>
    <w:rsid w:val="00F700CD"/>
    <w:rsid w:val="00F72963"/>
    <w:rsid w:val="00F74609"/>
    <w:rsid w:val="00F75367"/>
    <w:rsid w:val="00F846E5"/>
    <w:rsid w:val="00F8646F"/>
    <w:rsid w:val="00F86651"/>
    <w:rsid w:val="00F87C01"/>
    <w:rsid w:val="00F909B5"/>
    <w:rsid w:val="00F9209A"/>
    <w:rsid w:val="00F950FC"/>
    <w:rsid w:val="00FA0837"/>
    <w:rsid w:val="00FA1546"/>
    <w:rsid w:val="00FA1F46"/>
    <w:rsid w:val="00FA3347"/>
    <w:rsid w:val="00FA475C"/>
    <w:rsid w:val="00FA6A43"/>
    <w:rsid w:val="00FA751B"/>
    <w:rsid w:val="00FA789D"/>
    <w:rsid w:val="00FB026A"/>
    <w:rsid w:val="00FB09AF"/>
    <w:rsid w:val="00FB1694"/>
    <w:rsid w:val="00FB385C"/>
    <w:rsid w:val="00FB490C"/>
    <w:rsid w:val="00FB5426"/>
    <w:rsid w:val="00FB6805"/>
    <w:rsid w:val="00FB797E"/>
    <w:rsid w:val="00FC0407"/>
    <w:rsid w:val="00FC3482"/>
    <w:rsid w:val="00FC4612"/>
    <w:rsid w:val="00FC6E25"/>
    <w:rsid w:val="00FC7D4F"/>
    <w:rsid w:val="00FD15D4"/>
    <w:rsid w:val="00FD3292"/>
    <w:rsid w:val="00FD3DD2"/>
    <w:rsid w:val="00FD5D97"/>
    <w:rsid w:val="00FE1F0B"/>
    <w:rsid w:val="00FE5069"/>
    <w:rsid w:val="00FE57F0"/>
    <w:rsid w:val="00FE6270"/>
    <w:rsid w:val="00FE6429"/>
    <w:rsid w:val="00FF0F66"/>
    <w:rsid w:val="00FF2BD2"/>
    <w:rsid w:val="00FF2EBA"/>
    <w:rsid w:val="00FF42AE"/>
    <w:rsid w:val="00FF4E6E"/>
    <w:rsid w:val="00FF4FDD"/>
    <w:rsid w:val="00FF5AE3"/>
    <w:rsid w:val="00FF6092"/>
    <w:rsid w:val="00FF6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79950B-6128-4738-B6EB-E99B50FD4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C77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46A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E648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5D3D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0D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0D1C"/>
  </w:style>
  <w:style w:type="paragraph" w:styleId="Footer">
    <w:name w:val="footer"/>
    <w:basedOn w:val="Normal"/>
    <w:link w:val="FooterChar"/>
    <w:uiPriority w:val="99"/>
    <w:unhideWhenUsed/>
    <w:rsid w:val="000A0D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0D1C"/>
  </w:style>
  <w:style w:type="paragraph" w:styleId="Subtitle">
    <w:name w:val="Subtitle"/>
    <w:basedOn w:val="Normal"/>
    <w:next w:val="Normal"/>
    <w:link w:val="SubtitleChar"/>
    <w:uiPriority w:val="11"/>
    <w:qFormat/>
    <w:rsid w:val="000A0D1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A0D1C"/>
    <w:rPr>
      <w:rFonts w:eastAsiaTheme="minorEastAsia"/>
      <w:color w:val="5A5A5A" w:themeColor="text1" w:themeTint="A5"/>
      <w:spacing w:val="15"/>
    </w:rPr>
  </w:style>
  <w:style w:type="paragraph" w:styleId="ListParagraph">
    <w:name w:val="List Paragraph"/>
    <w:basedOn w:val="Normal"/>
    <w:uiPriority w:val="34"/>
    <w:qFormat/>
    <w:rsid w:val="0070762C"/>
    <w:pPr>
      <w:ind w:left="720"/>
      <w:contextualSpacing/>
    </w:pPr>
  </w:style>
  <w:style w:type="character" w:styleId="Hyperlink">
    <w:name w:val="Hyperlink"/>
    <w:basedOn w:val="DefaultParagraphFont"/>
    <w:uiPriority w:val="99"/>
    <w:unhideWhenUsed/>
    <w:rsid w:val="007933E5"/>
    <w:rPr>
      <w:color w:val="0563C1" w:themeColor="hyperlink"/>
      <w:u w:val="single"/>
    </w:rPr>
  </w:style>
  <w:style w:type="paragraph" w:styleId="BalloonText">
    <w:name w:val="Balloon Text"/>
    <w:basedOn w:val="Normal"/>
    <w:link w:val="BalloonTextChar"/>
    <w:uiPriority w:val="99"/>
    <w:semiHidden/>
    <w:unhideWhenUsed/>
    <w:rsid w:val="00DA4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C51"/>
    <w:rPr>
      <w:rFonts w:ascii="Segoe UI" w:hAnsi="Segoe UI" w:cs="Segoe UI"/>
      <w:sz w:val="18"/>
      <w:szCs w:val="18"/>
    </w:rPr>
  </w:style>
  <w:style w:type="paragraph" w:styleId="FootnoteText">
    <w:name w:val="footnote text"/>
    <w:basedOn w:val="Normal"/>
    <w:link w:val="FootnoteTextChar"/>
    <w:uiPriority w:val="99"/>
    <w:unhideWhenUsed/>
    <w:rsid w:val="00DB347A"/>
    <w:pPr>
      <w:spacing w:after="0" w:line="240" w:lineRule="auto"/>
    </w:pPr>
    <w:rPr>
      <w:sz w:val="20"/>
      <w:szCs w:val="20"/>
    </w:rPr>
  </w:style>
  <w:style w:type="character" w:customStyle="1" w:styleId="FootnoteTextChar">
    <w:name w:val="Footnote Text Char"/>
    <w:basedOn w:val="DefaultParagraphFont"/>
    <w:link w:val="FootnoteText"/>
    <w:uiPriority w:val="99"/>
    <w:rsid w:val="00DB347A"/>
    <w:rPr>
      <w:sz w:val="20"/>
      <w:szCs w:val="20"/>
    </w:rPr>
  </w:style>
  <w:style w:type="character" w:styleId="FootnoteReference">
    <w:name w:val="footnote reference"/>
    <w:basedOn w:val="DefaultParagraphFont"/>
    <w:uiPriority w:val="99"/>
    <w:semiHidden/>
    <w:unhideWhenUsed/>
    <w:rsid w:val="00DB347A"/>
    <w:rPr>
      <w:vertAlign w:val="superscript"/>
    </w:rPr>
  </w:style>
  <w:style w:type="table" w:styleId="TableGrid">
    <w:name w:val="Table Grid"/>
    <w:basedOn w:val="TableNormal"/>
    <w:uiPriority w:val="39"/>
    <w:rsid w:val="00DB3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1A2DAE"/>
    <w:pPr>
      <w:spacing w:after="0" w:line="240" w:lineRule="auto"/>
    </w:pPr>
    <w:rPr>
      <w:sz w:val="20"/>
      <w:szCs w:val="20"/>
    </w:rPr>
  </w:style>
  <w:style w:type="character" w:customStyle="1" w:styleId="EndnoteTextChar">
    <w:name w:val="Endnote Text Char"/>
    <w:basedOn w:val="DefaultParagraphFont"/>
    <w:link w:val="EndnoteText"/>
    <w:uiPriority w:val="99"/>
    <w:rsid w:val="001A2DAE"/>
    <w:rPr>
      <w:sz w:val="20"/>
      <w:szCs w:val="20"/>
    </w:rPr>
  </w:style>
  <w:style w:type="character" w:styleId="EndnoteReference">
    <w:name w:val="endnote reference"/>
    <w:basedOn w:val="DefaultParagraphFont"/>
    <w:uiPriority w:val="99"/>
    <w:semiHidden/>
    <w:unhideWhenUsed/>
    <w:rsid w:val="001A2DAE"/>
    <w:rPr>
      <w:vertAlign w:val="superscript"/>
    </w:rPr>
  </w:style>
  <w:style w:type="paragraph" w:styleId="BodyTextIndent">
    <w:name w:val="Body Text Indent"/>
    <w:basedOn w:val="Normal"/>
    <w:link w:val="BodyTextIndentChar"/>
    <w:uiPriority w:val="99"/>
    <w:unhideWhenUsed/>
    <w:rsid w:val="001A2DAE"/>
    <w:pPr>
      <w:spacing w:after="120"/>
      <w:ind w:left="283"/>
    </w:pPr>
  </w:style>
  <w:style w:type="character" w:customStyle="1" w:styleId="BodyTextIndentChar">
    <w:name w:val="Body Text Indent Char"/>
    <w:basedOn w:val="DefaultParagraphFont"/>
    <w:link w:val="BodyTextIndent"/>
    <w:uiPriority w:val="99"/>
    <w:rsid w:val="001A2DAE"/>
  </w:style>
  <w:style w:type="character" w:styleId="HTMLCite">
    <w:name w:val="HTML Cite"/>
    <w:basedOn w:val="DefaultParagraphFont"/>
    <w:uiPriority w:val="99"/>
    <w:semiHidden/>
    <w:unhideWhenUsed/>
    <w:rsid w:val="00576533"/>
    <w:rPr>
      <w:i/>
      <w:iCs/>
    </w:rPr>
  </w:style>
  <w:style w:type="character" w:styleId="FollowedHyperlink">
    <w:name w:val="FollowedHyperlink"/>
    <w:basedOn w:val="DefaultParagraphFont"/>
    <w:uiPriority w:val="99"/>
    <w:semiHidden/>
    <w:unhideWhenUsed/>
    <w:rsid w:val="00576533"/>
    <w:rPr>
      <w:color w:val="954F72" w:themeColor="followedHyperlink"/>
      <w:u w:val="single"/>
    </w:rPr>
  </w:style>
  <w:style w:type="character" w:styleId="Emphasis">
    <w:name w:val="Emphasis"/>
    <w:basedOn w:val="DefaultParagraphFont"/>
    <w:uiPriority w:val="20"/>
    <w:qFormat/>
    <w:rsid w:val="00470DF4"/>
    <w:rPr>
      <w:i/>
      <w:iCs/>
    </w:rPr>
  </w:style>
  <w:style w:type="character" w:customStyle="1" w:styleId="mw-cite-backlink">
    <w:name w:val="mw-cite-backlink"/>
    <w:basedOn w:val="DefaultParagraphFont"/>
    <w:rsid w:val="00916A7B"/>
  </w:style>
  <w:style w:type="character" w:customStyle="1" w:styleId="reference-text">
    <w:name w:val="reference-text"/>
    <w:basedOn w:val="DefaultParagraphFont"/>
    <w:rsid w:val="00916A7B"/>
  </w:style>
  <w:style w:type="character" w:customStyle="1" w:styleId="Heading3Char">
    <w:name w:val="Heading 3 Char"/>
    <w:basedOn w:val="DefaultParagraphFont"/>
    <w:link w:val="Heading3"/>
    <w:uiPriority w:val="9"/>
    <w:rsid w:val="00EE6487"/>
    <w:rPr>
      <w:rFonts w:ascii="Times New Roman" w:eastAsia="Times New Roman" w:hAnsi="Times New Roman" w:cs="Times New Roman"/>
      <w:b/>
      <w:bCs/>
      <w:sz w:val="27"/>
      <w:szCs w:val="27"/>
      <w:lang w:eastAsia="en-GB"/>
    </w:rPr>
  </w:style>
  <w:style w:type="character" w:customStyle="1" w:styleId="e24kjd">
    <w:name w:val="e24kjd"/>
    <w:basedOn w:val="DefaultParagraphFont"/>
    <w:rsid w:val="00EE6487"/>
  </w:style>
  <w:style w:type="character" w:customStyle="1" w:styleId="eipwbe">
    <w:name w:val="eipwbe"/>
    <w:basedOn w:val="DefaultParagraphFont"/>
    <w:rsid w:val="00894FB8"/>
  </w:style>
  <w:style w:type="character" w:customStyle="1" w:styleId="sfzihb">
    <w:name w:val="sfzihb"/>
    <w:basedOn w:val="DefaultParagraphFont"/>
    <w:rsid w:val="0042584E"/>
  </w:style>
  <w:style w:type="character" w:customStyle="1" w:styleId="st">
    <w:name w:val="st"/>
    <w:basedOn w:val="DefaultParagraphFont"/>
    <w:rsid w:val="0042584E"/>
  </w:style>
  <w:style w:type="character" w:customStyle="1" w:styleId="f">
    <w:name w:val="f"/>
    <w:basedOn w:val="DefaultParagraphFont"/>
    <w:rsid w:val="0042584E"/>
  </w:style>
  <w:style w:type="character" w:customStyle="1" w:styleId="Heading1Char">
    <w:name w:val="Heading 1 Char"/>
    <w:basedOn w:val="DefaultParagraphFont"/>
    <w:link w:val="Heading1"/>
    <w:uiPriority w:val="9"/>
    <w:rsid w:val="007C7775"/>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E803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746A85"/>
    <w:rPr>
      <w:rFonts w:asciiTheme="majorHAnsi" w:eastAsiaTheme="majorEastAsia" w:hAnsiTheme="majorHAnsi" w:cstheme="majorBidi"/>
      <w:color w:val="2E74B5" w:themeColor="accent1" w:themeShade="BF"/>
      <w:sz w:val="26"/>
      <w:szCs w:val="26"/>
    </w:rPr>
  </w:style>
  <w:style w:type="character" w:customStyle="1" w:styleId="hvr">
    <w:name w:val="hvr"/>
    <w:basedOn w:val="DefaultParagraphFont"/>
    <w:rsid w:val="00746A85"/>
  </w:style>
  <w:style w:type="character" w:customStyle="1" w:styleId="s1">
    <w:name w:val="s1"/>
    <w:basedOn w:val="DefaultParagraphFont"/>
    <w:rsid w:val="00B4698E"/>
  </w:style>
  <w:style w:type="paragraph" w:customStyle="1" w:styleId="p1">
    <w:name w:val="p1"/>
    <w:basedOn w:val="Normal"/>
    <w:rsid w:val="00B469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32AF7"/>
    <w:rPr>
      <w:b/>
      <w:bCs/>
    </w:rPr>
  </w:style>
  <w:style w:type="character" w:customStyle="1" w:styleId="kx21rb">
    <w:name w:val="kx21rb"/>
    <w:basedOn w:val="DefaultParagraphFont"/>
    <w:rsid w:val="00861E9F"/>
  </w:style>
  <w:style w:type="character" w:customStyle="1" w:styleId="bylinename">
    <w:name w:val="byline__name"/>
    <w:basedOn w:val="DefaultParagraphFont"/>
    <w:rsid w:val="005300BD"/>
  </w:style>
  <w:style w:type="character" w:customStyle="1" w:styleId="bylinetitle">
    <w:name w:val="byline__title"/>
    <w:basedOn w:val="DefaultParagraphFont"/>
    <w:rsid w:val="005300BD"/>
  </w:style>
  <w:style w:type="character" w:customStyle="1" w:styleId="noprint">
    <w:name w:val="noprint"/>
    <w:basedOn w:val="DefaultParagraphFont"/>
    <w:rsid w:val="0072120C"/>
  </w:style>
  <w:style w:type="character" w:customStyle="1" w:styleId="flagicon">
    <w:name w:val="flagicon"/>
    <w:basedOn w:val="DefaultParagraphFont"/>
    <w:rsid w:val="0072120C"/>
  </w:style>
  <w:style w:type="character" w:customStyle="1" w:styleId="url">
    <w:name w:val="url"/>
    <w:basedOn w:val="DefaultParagraphFont"/>
    <w:rsid w:val="0072120C"/>
  </w:style>
  <w:style w:type="character" w:customStyle="1" w:styleId="Heading4Char">
    <w:name w:val="Heading 4 Char"/>
    <w:basedOn w:val="DefaultParagraphFont"/>
    <w:link w:val="Heading4"/>
    <w:uiPriority w:val="9"/>
    <w:semiHidden/>
    <w:rsid w:val="005D3DA8"/>
    <w:rPr>
      <w:rFonts w:asciiTheme="majorHAnsi" w:eastAsiaTheme="majorEastAsia" w:hAnsiTheme="majorHAnsi" w:cstheme="majorBidi"/>
      <w:i/>
      <w:iCs/>
      <w:color w:val="2E74B5" w:themeColor="accent1" w:themeShade="BF"/>
    </w:rPr>
  </w:style>
  <w:style w:type="paragraph" w:styleId="BodyText3">
    <w:name w:val="Body Text 3"/>
    <w:basedOn w:val="Normal"/>
    <w:link w:val="BodyText3Char"/>
    <w:uiPriority w:val="99"/>
    <w:unhideWhenUsed/>
    <w:rsid w:val="0075276A"/>
    <w:pPr>
      <w:spacing w:after="120"/>
    </w:pPr>
    <w:rPr>
      <w:sz w:val="16"/>
      <w:szCs w:val="16"/>
    </w:rPr>
  </w:style>
  <w:style w:type="character" w:customStyle="1" w:styleId="BodyText3Char">
    <w:name w:val="Body Text 3 Char"/>
    <w:basedOn w:val="DefaultParagraphFont"/>
    <w:link w:val="BodyText3"/>
    <w:uiPriority w:val="99"/>
    <w:rsid w:val="0075276A"/>
    <w:rPr>
      <w:sz w:val="16"/>
      <w:szCs w:val="16"/>
    </w:rPr>
  </w:style>
  <w:style w:type="character" w:customStyle="1" w:styleId="hgkelc">
    <w:name w:val="hgkelc"/>
    <w:basedOn w:val="DefaultParagraphFont"/>
    <w:rsid w:val="00573208"/>
  </w:style>
  <w:style w:type="paragraph" w:styleId="z-BottomofForm">
    <w:name w:val="HTML Bottom of Form"/>
    <w:basedOn w:val="Normal"/>
    <w:next w:val="Normal"/>
    <w:link w:val="z-BottomofFormChar"/>
    <w:hidden/>
    <w:uiPriority w:val="99"/>
    <w:semiHidden/>
    <w:unhideWhenUsed/>
    <w:rsid w:val="008E7B1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8E7B1E"/>
    <w:rPr>
      <w:rFonts w:ascii="Arial" w:eastAsia="Times New Roman" w:hAnsi="Arial" w:cs="Arial"/>
      <w:vanish/>
      <w:sz w:val="16"/>
      <w:szCs w:val="16"/>
      <w:lang w:eastAsia="en-GB"/>
    </w:rPr>
  </w:style>
  <w:style w:type="paragraph" w:customStyle="1" w:styleId="selectionshareable">
    <w:name w:val="selectionshareable"/>
    <w:basedOn w:val="Normal"/>
    <w:rsid w:val="004C03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3sz4">
    <w:name w:val="j3sz4"/>
    <w:basedOn w:val="DefaultParagraphFont"/>
    <w:rsid w:val="004C0345"/>
  </w:style>
  <w:style w:type="character" w:customStyle="1" w:styleId="gbiqub">
    <w:name w:val="gbiqub"/>
    <w:basedOn w:val="DefaultParagraphFont"/>
    <w:rsid w:val="004C0345"/>
  </w:style>
  <w:style w:type="character" w:customStyle="1" w:styleId="ipa">
    <w:name w:val="ipa"/>
    <w:basedOn w:val="DefaultParagraphFont"/>
    <w:rsid w:val="006B1358"/>
  </w:style>
  <w:style w:type="character" w:customStyle="1" w:styleId="metadata">
    <w:name w:val="metadata"/>
    <w:basedOn w:val="DefaultParagraphFont"/>
    <w:rsid w:val="003C3F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7392">
      <w:bodyDiv w:val="1"/>
      <w:marLeft w:val="0"/>
      <w:marRight w:val="0"/>
      <w:marTop w:val="0"/>
      <w:marBottom w:val="0"/>
      <w:divBdr>
        <w:top w:val="none" w:sz="0" w:space="0" w:color="auto"/>
        <w:left w:val="none" w:sz="0" w:space="0" w:color="auto"/>
        <w:bottom w:val="none" w:sz="0" w:space="0" w:color="auto"/>
        <w:right w:val="none" w:sz="0" w:space="0" w:color="auto"/>
      </w:divBdr>
      <w:divsChild>
        <w:div w:id="1539658044">
          <w:marLeft w:val="0"/>
          <w:marRight w:val="0"/>
          <w:marTop w:val="0"/>
          <w:marBottom w:val="0"/>
          <w:divBdr>
            <w:top w:val="none" w:sz="0" w:space="0" w:color="auto"/>
            <w:left w:val="none" w:sz="0" w:space="0" w:color="auto"/>
            <w:bottom w:val="none" w:sz="0" w:space="0" w:color="auto"/>
            <w:right w:val="none" w:sz="0" w:space="0" w:color="auto"/>
          </w:divBdr>
        </w:div>
        <w:div w:id="1649938009">
          <w:marLeft w:val="0"/>
          <w:marRight w:val="0"/>
          <w:marTop w:val="0"/>
          <w:marBottom w:val="0"/>
          <w:divBdr>
            <w:top w:val="none" w:sz="0" w:space="0" w:color="auto"/>
            <w:left w:val="none" w:sz="0" w:space="0" w:color="auto"/>
            <w:bottom w:val="none" w:sz="0" w:space="0" w:color="auto"/>
            <w:right w:val="none" w:sz="0" w:space="0" w:color="auto"/>
          </w:divBdr>
          <w:divsChild>
            <w:div w:id="135811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3043">
      <w:bodyDiv w:val="1"/>
      <w:marLeft w:val="0"/>
      <w:marRight w:val="0"/>
      <w:marTop w:val="0"/>
      <w:marBottom w:val="0"/>
      <w:divBdr>
        <w:top w:val="none" w:sz="0" w:space="0" w:color="auto"/>
        <w:left w:val="none" w:sz="0" w:space="0" w:color="auto"/>
        <w:bottom w:val="none" w:sz="0" w:space="0" w:color="auto"/>
        <w:right w:val="none" w:sz="0" w:space="0" w:color="auto"/>
      </w:divBdr>
      <w:divsChild>
        <w:div w:id="285239890">
          <w:marLeft w:val="0"/>
          <w:marRight w:val="0"/>
          <w:marTop w:val="0"/>
          <w:marBottom w:val="0"/>
          <w:divBdr>
            <w:top w:val="none" w:sz="0" w:space="0" w:color="auto"/>
            <w:left w:val="none" w:sz="0" w:space="0" w:color="auto"/>
            <w:bottom w:val="none" w:sz="0" w:space="0" w:color="auto"/>
            <w:right w:val="none" w:sz="0" w:space="0" w:color="auto"/>
          </w:divBdr>
        </w:div>
        <w:div w:id="319190191">
          <w:marLeft w:val="0"/>
          <w:marRight w:val="0"/>
          <w:marTop w:val="0"/>
          <w:marBottom w:val="0"/>
          <w:divBdr>
            <w:top w:val="none" w:sz="0" w:space="0" w:color="auto"/>
            <w:left w:val="none" w:sz="0" w:space="0" w:color="auto"/>
            <w:bottom w:val="none" w:sz="0" w:space="0" w:color="auto"/>
            <w:right w:val="none" w:sz="0" w:space="0" w:color="auto"/>
          </w:divBdr>
        </w:div>
        <w:div w:id="411197210">
          <w:marLeft w:val="0"/>
          <w:marRight w:val="0"/>
          <w:marTop w:val="0"/>
          <w:marBottom w:val="0"/>
          <w:divBdr>
            <w:top w:val="none" w:sz="0" w:space="0" w:color="auto"/>
            <w:left w:val="none" w:sz="0" w:space="0" w:color="auto"/>
            <w:bottom w:val="none" w:sz="0" w:space="0" w:color="auto"/>
            <w:right w:val="none" w:sz="0" w:space="0" w:color="auto"/>
          </w:divBdr>
          <w:divsChild>
            <w:div w:id="108090769">
              <w:marLeft w:val="0"/>
              <w:marRight w:val="0"/>
              <w:marTop w:val="0"/>
              <w:marBottom w:val="0"/>
              <w:divBdr>
                <w:top w:val="none" w:sz="0" w:space="0" w:color="auto"/>
                <w:left w:val="none" w:sz="0" w:space="0" w:color="auto"/>
                <w:bottom w:val="none" w:sz="0" w:space="0" w:color="auto"/>
                <w:right w:val="none" w:sz="0" w:space="0" w:color="auto"/>
              </w:divBdr>
            </w:div>
            <w:div w:id="1452092676">
              <w:marLeft w:val="0"/>
              <w:marRight w:val="0"/>
              <w:marTop w:val="0"/>
              <w:marBottom w:val="0"/>
              <w:divBdr>
                <w:top w:val="none" w:sz="0" w:space="0" w:color="auto"/>
                <w:left w:val="none" w:sz="0" w:space="0" w:color="auto"/>
                <w:bottom w:val="none" w:sz="0" w:space="0" w:color="auto"/>
                <w:right w:val="none" w:sz="0" w:space="0" w:color="auto"/>
              </w:divBdr>
              <w:divsChild>
                <w:div w:id="1027216357">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44721250">
      <w:bodyDiv w:val="1"/>
      <w:marLeft w:val="0"/>
      <w:marRight w:val="0"/>
      <w:marTop w:val="0"/>
      <w:marBottom w:val="0"/>
      <w:divBdr>
        <w:top w:val="none" w:sz="0" w:space="0" w:color="auto"/>
        <w:left w:val="none" w:sz="0" w:space="0" w:color="auto"/>
        <w:bottom w:val="none" w:sz="0" w:space="0" w:color="auto"/>
        <w:right w:val="none" w:sz="0" w:space="0" w:color="auto"/>
      </w:divBdr>
      <w:divsChild>
        <w:div w:id="272827065">
          <w:marLeft w:val="0"/>
          <w:marRight w:val="0"/>
          <w:marTop w:val="0"/>
          <w:marBottom w:val="0"/>
          <w:divBdr>
            <w:top w:val="none" w:sz="0" w:space="0" w:color="auto"/>
            <w:left w:val="none" w:sz="0" w:space="0" w:color="auto"/>
            <w:bottom w:val="none" w:sz="0" w:space="0" w:color="auto"/>
            <w:right w:val="none" w:sz="0" w:space="0" w:color="auto"/>
          </w:divBdr>
        </w:div>
      </w:divsChild>
    </w:div>
    <w:div w:id="90592492">
      <w:bodyDiv w:val="1"/>
      <w:marLeft w:val="0"/>
      <w:marRight w:val="0"/>
      <w:marTop w:val="0"/>
      <w:marBottom w:val="0"/>
      <w:divBdr>
        <w:top w:val="none" w:sz="0" w:space="0" w:color="auto"/>
        <w:left w:val="none" w:sz="0" w:space="0" w:color="auto"/>
        <w:bottom w:val="none" w:sz="0" w:space="0" w:color="auto"/>
        <w:right w:val="none" w:sz="0" w:space="0" w:color="auto"/>
      </w:divBdr>
      <w:divsChild>
        <w:div w:id="2056155357">
          <w:marLeft w:val="0"/>
          <w:marRight w:val="0"/>
          <w:marTop w:val="0"/>
          <w:marBottom w:val="0"/>
          <w:divBdr>
            <w:top w:val="none" w:sz="0" w:space="0" w:color="auto"/>
            <w:left w:val="none" w:sz="0" w:space="0" w:color="auto"/>
            <w:bottom w:val="none" w:sz="0" w:space="0" w:color="auto"/>
            <w:right w:val="none" w:sz="0" w:space="0" w:color="auto"/>
          </w:divBdr>
          <w:divsChild>
            <w:div w:id="1754087167">
              <w:marLeft w:val="0"/>
              <w:marRight w:val="90"/>
              <w:marTop w:val="0"/>
              <w:marBottom w:val="0"/>
              <w:divBdr>
                <w:top w:val="none" w:sz="0" w:space="0" w:color="auto"/>
                <w:left w:val="none" w:sz="0" w:space="0" w:color="auto"/>
                <w:bottom w:val="none" w:sz="0" w:space="0" w:color="auto"/>
                <w:right w:val="none" w:sz="0" w:space="0" w:color="auto"/>
              </w:divBdr>
            </w:div>
            <w:div w:id="16486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5001">
      <w:bodyDiv w:val="1"/>
      <w:marLeft w:val="0"/>
      <w:marRight w:val="0"/>
      <w:marTop w:val="0"/>
      <w:marBottom w:val="0"/>
      <w:divBdr>
        <w:top w:val="none" w:sz="0" w:space="0" w:color="auto"/>
        <w:left w:val="none" w:sz="0" w:space="0" w:color="auto"/>
        <w:bottom w:val="none" w:sz="0" w:space="0" w:color="auto"/>
        <w:right w:val="none" w:sz="0" w:space="0" w:color="auto"/>
      </w:divBdr>
      <w:divsChild>
        <w:div w:id="1302274017">
          <w:marLeft w:val="0"/>
          <w:marRight w:val="0"/>
          <w:marTop w:val="0"/>
          <w:marBottom w:val="0"/>
          <w:divBdr>
            <w:top w:val="none" w:sz="0" w:space="0" w:color="auto"/>
            <w:left w:val="none" w:sz="0" w:space="0" w:color="auto"/>
            <w:bottom w:val="none" w:sz="0" w:space="0" w:color="auto"/>
            <w:right w:val="none" w:sz="0" w:space="0" w:color="auto"/>
          </w:divBdr>
        </w:div>
        <w:div w:id="2079090852">
          <w:marLeft w:val="0"/>
          <w:marRight w:val="0"/>
          <w:marTop w:val="0"/>
          <w:marBottom w:val="0"/>
          <w:divBdr>
            <w:top w:val="none" w:sz="0" w:space="0" w:color="auto"/>
            <w:left w:val="none" w:sz="0" w:space="0" w:color="auto"/>
            <w:bottom w:val="none" w:sz="0" w:space="0" w:color="auto"/>
            <w:right w:val="none" w:sz="0" w:space="0" w:color="auto"/>
          </w:divBdr>
        </w:div>
      </w:divsChild>
    </w:div>
    <w:div w:id="160127480">
      <w:bodyDiv w:val="1"/>
      <w:marLeft w:val="0"/>
      <w:marRight w:val="0"/>
      <w:marTop w:val="0"/>
      <w:marBottom w:val="0"/>
      <w:divBdr>
        <w:top w:val="none" w:sz="0" w:space="0" w:color="auto"/>
        <w:left w:val="none" w:sz="0" w:space="0" w:color="auto"/>
        <w:bottom w:val="none" w:sz="0" w:space="0" w:color="auto"/>
        <w:right w:val="none" w:sz="0" w:space="0" w:color="auto"/>
      </w:divBdr>
    </w:div>
    <w:div w:id="173111020">
      <w:bodyDiv w:val="1"/>
      <w:marLeft w:val="0"/>
      <w:marRight w:val="0"/>
      <w:marTop w:val="0"/>
      <w:marBottom w:val="0"/>
      <w:divBdr>
        <w:top w:val="none" w:sz="0" w:space="0" w:color="auto"/>
        <w:left w:val="none" w:sz="0" w:space="0" w:color="auto"/>
        <w:bottom w:val="none" w:sz="0" w:space="0" w:color="auto"/>
        <w:right w:val="none" w:sz="0" w:space="0" w:color="auto"/>
      </w:divBdr>
      <w:divsChild>
        <w:div w:id="225921440">
          <w:marLeft w:val="0"/>
          <w:marRight w:val="0"/>
          <w:marTop w:val="0"/>
          <w:marBottom w:val="0"/>
          <w:divBdr>
            <w:top w:val="none" w:sz="0" w:space="0" w:color="auto"/>
            <w:left w:val="none" w:sz="0" w:space="0" w:color="auto"/>
            <w:bottom w:val="none" w:sz="0" w:space="0" w:color="auto"/>
            <w:right w:val="none" w:sz="0" w:space="0" w:color="auto"/>
          </w:divBdr>
        </w:div>
      </w:divsChild>
    </w:div>
    <w:div w:id="243271643">
      <w:bodyDiv w:val="1"/>
      <w:marLeft w:val="0"/>
      <w:marRight w:val="0"/>
      <w:marTop w:val="0"/>
      <w:marBottom w:val="0"/>
      <w:divBdr>
        <w:top w:val="none" w:sz="0" w:space="0" w:color="auto"/>
        <w:left w:val="none" w:sz="0" w:space="0" w:color="auto"/>
        <w:bottom w:val="none" w:sz="0" w:space="0" w:color="auto"/>
        <w:right w:val="none" w:sz="0" w:space="0" w:color="auto"/>
      </w:divBdr>
      <w:divsChild>
        <w:div w:id="886721059">
          <w:marLeft w:val="0"/>
          <w:marRight w:val="0"/>
          <w:marTop w:val="0"/>
          <w:marBottom w:val="0"/>
          <w:divBdr>
            <w:top w:val="none" w:sz="0" w:space="0" w:color="auto"/>
            <w:left w:val="none" w:sz="0" w:space="0" w:color="auto"/>
            <w:bottom w:val="none" w:sz="0" w:space="0" w:color="auto"/>
            <w:right w:val="none" w:sz="0" w:space="0" w:color="auto"/>
          </w:divBdr>
        </w:div>
        <w:div w:id="1184515884">
          <w:marLeft w:val="0"/>
          <w:marRight w:val="0"/>
          <w:marTop w:val="0"/>
          <w:marBottom w:val="0"/>
          <w:divBdr>
            <w:top w:val="none" w:sz="0" w:space="0" w:color="auto"/>
            <w:left w:val="none" w:sz="0" w:space="0" w:color="auto"/>
            <w:bottom w:val="none" w:sz="0" w:space="0" w:color="auto"/>
            <w:right w:val="none" w:sz="0" w:space="0" w:color="auto"/>
          </w:divBdr>
        </w:div>
      </w:divsChild>
    </w:div>
    <w:div w:id="247423104">
      <w:bodyDiv w:val="1"/>
      <w:marLeft w:val="0"/>
      <w:marRight w:val="0"/>
      <w:marTop w:val="0"/>
      <w:marBottom w:val="0"/>
      <w:divBdr>
        <w:top w:val="none" w:sz="0" w:space="0" w:color="auto"/>
        <w:left w:val="none" w:sz="0" w:space="0" w:color="auto"/>
        <w:bottom w:val="none" w:sz="0" w:space="0" w:color="auto"/>
        <w:right w:val="none" w:sz="0" w:space="0" w:color="auto"/>
      </w:divBdr>
      <w:divsChild>
        <w:div w:id="727534800">
          <w:marLeft w:val="0"/>
          <w:marRight w:val="0"/>
          <w:marTop w:val="0"/>
          <w:marBottom w:val="0"/>
          <w:divBdr>
            <w:top w:val="none" w:sz="0" w:space="0" w:color="auto"/>
            <w:left w:val="none" w:sz="0" w:space="0" w:color="auto"/>
            <w:bottom w:val="none" w:sz="0" w:space="0" w:color="auto"/>
            <w:right w:val="none" w:sz="0" w:space="0" w:color="auto"/>
          </w:divBdr>
        </w:div>
        <w:div w:id="1870071131">
          <w:marLeft w:val="0"/>
          <w:marRight w:val="0"/>
          <w:marTop w:val="0"/>
          <w:marBottom w:val="0"/>
          <w:divBdr>
            <w:top w:val="none" w:sz="0" w:space="0" w:color="auto"/>
            <w:left w:val="none" w:sz="0" w:space="0" w:color="auto"/>
            <w:bottom w:val="none" w:sz="0" w:space="0" w:color="auto"/>
            <w:right w:val="none" w:sz="0" w:space="0" w:color="auto"/>
          </w:divBdr>
        </w:div>
      </w:divsChild>
    </w:div>
    <w:div w:id="378551341">
      <w:bodyDiv w:val="1"/>
      <w:marLeft w:val="0"/>
      <w:marRight w:val="0"/>
      <w:marTop w:val="0"/>
      <w:marBottom w:val="0"/>
      <w:divBdr>
        <w:top w:val="none" w:sz="0" w:space="0" w:color="auto"/>
        <w:left w:val="none" w:sz="0" w:space="0" w:color="auto"/>
        <w:bottom w:val="none" w:sz="0" w:space="0" w:color="auto"/>
        <w:right w:val="none" w:sz="0" w:space="0" w:color="auto"/>
      </w:divBdr>
      <w:divsChild>
        <w:div w:id="1146820440">
          <w:marLeft w:val="0"/>
          <w:marRight w:val="0"/>
          <w:marTop w:val="0"/>
          <w:marBottom w:val="0"/>
          <w:divBdr>
            <w:top w:val="none" w:sz="0" w:space="0" w:color="auto"/>
            <w:left w:val="none" w:sz="0" w:space="0" w:color="auto"/>
            <w:bottom w:val="none" w:sz="0" w:space="0" w:color="auto"/>
            <w:right w:val="none" w:sz="0" w:space="0" w:color="auto"/>
          </w:divBdr>
        </w:div>
        <w:div w:id="542908048">
          <w:marLeft w:val="0"/>
          <w:marRight w:val="0"/>
          <w:marTop w:val="0"/>
          <w:marBottom w:val="0"/>
          <w:divBdr>
            <w:top w:val="none" w:sz="0" w:space="0" w:color="auto"/>
            <w:left w:val="none" w:sz="0" w:space="0" w:color="auto"/>
            <w:bottom w:val="none" w:sz="0" w:space="0" w:color="auto"/>
            <w:right w:val="none" w:sz="0" w:space="0" w:color="auto"/>
          </w:divBdr>
        </w:div>
      </w:divsChild>
    </w:div>
    <w:div w:id="449592356">
      <w:bodyDiv w:val="1"/>
      <w:marLeft w:val="0"/>
      <w:marRight w:val="0"/>
      <w:marTop w:val="0"/>
      <w:marBottom w:val="0"/>
      <w:divBdr>
        <w:top w:val="none" w:sz="0" w:space="0" w:color="auto"/>
        <w:left w:val="none" w:sz="0" w:space="0" w:color="auto"/>
        <w:bottom w:val="none" w:sz="0" w:space="0" w:color="auto"/>
        <w:right w:val="none" w:sz="0" w:space="0" w:color="auto"/>
      </w:divBdr>
      <w:divsChild>
        <w:div w:id="966200461">
          <w:marLeft w:val="0"/>
          <w:marRight w:val="0"/>
          <w:marTop w:val="0"/>
          <w:marBottom w:val="0"/>
          <w:divBdr>
            <w:top w:val="none" w:sz="0" w:space="0" w:color="auto"/>
            <w:left w:val="none" w:sz="0" w:space="0" w:color="auto"/>
            <w:bottom w:val="none" w:sz="0" w:space="0" w:color="auto"/>
            <w:right w:val="none" w:sz="0" w:space="0" w:color="auto"/>
          </w:divBdr>
          <w:divsChild>
            <w:div w:id="149626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8394">
      <w:bodyDiv w:val="1"/>
      <w:marLeft w:val="0"/>
      <w:marRight w:val="0"/>
      <w:marTop w:val="0"/>
      <w:marBottom w:val="0"/>
      <w:divBdr>
        <w:top w:val="none" w:sz="0" w:space="0" w:color="auto"/>
        <w:left w:val="none" w:sz="0" w:space="0" w:color="auto"/>
        <w:bottom w:val="none" w:sz="0" w:space="0" w:color="auto"/>
        <w:right w:val="none" w:sz="0" w:space="0" w:color="auto"/>
      </w:divBdr>
      <w:divsChild>
        <w:div w:id="506872809">
          <w:marLeft w:val="0"/>
          <w:marRight w:val="0"/>
          <w:marTop w:val="0"/>
          <w:marBottom w:val="0"/>
          <w:divBdr>
            <w:top w:val="none" w:sz="0" w:space="0" w:color="auto"/>
            <w:left w:val="none" w:sz="0" w:space="0" w:color="auto"/>
            <w:bottom w:val="none" w:sz="0" w:space="0" w:color="auto"/>
            <w:right w:val="none" w:sz="0" w:space="0" w:color="auto"/>
          </w:divBdr>
        </w:div>
        <w:div w:id="623192465">
          <w:marLeft w:val="0"/>
          <w:marRight w:val="0"/>
          <w:marTop w:val="0"/>
          <w:marBottom w:val="0"/>
          <w:divBdr>
            <w:top w:val="none" w:sz="0" w:space="0" w:color="auto"/>
            <w:left w:val="none" w:sz="0" w:space="0" w:color="auto"/>
            <w:bottom w:val="none" w:sz="0" w:space="0" w:color="auto"/>
            <w:right w:val="none" w:sz="0" w:space="0" w:color="auto"/>
          </w:divBdr>
          <w:divsChild>
            <w:div w:id="1154488903">
              <w:marLeft w:val="0"/>
              <w:marRight w:val="0"/>
              <w:marTop w:val="0"/>
              <w:marBottom w:val="0"/>
              <w:divBdr>
                <w:top w:val="none" w:sz="0" w:space="0" w:color="auto"/>
                <w:left w:val="none" w:sz="0" w:space="0" w:color="auto"/>
                <w:bottom w:val="none" w:sz="0" w:space="0" w:color="auto"/>
                <w:right w:val="none" w:sz="0" w:space="0" w:color="auto"/>
              </w:divBdr>
              <w:divsChild>
                <w:div w:id="793524780">
                  <w:marLeft w:val="45"/>
                  <w:marRight w:val="45"/>
                  <w:marTop w:val="15"/>
                  <w:marBottom w:val="0"/>
                  <w:divBdr>
                    <w:top w:val="none" w:sz="0" w:space="0" w:color="auto"/>
                    <w:left w:val="none" w:sz="0" w:space="0" w:color="auto"/>
                    <w:bottom w:val="none" w:sz="0" w:space="0" w:color="auto"/>
                    <w:right w:val="none" w:sz="0" w:space="0" w:color="auto"/>
                  </w:divBdr>
                </w:div>
              </w:divsChild>
            </w:div>
            <w:div w:id="1348825137">
              <w:marLeft w:val="0"/>
              <w:marRight w:val="0"/>
              <w:marTop w:val="0"/>
              <w:marBottom w:val="0"/>
              <w:divBdr>
                <w:top w:val="none" w:sz="0" w:space="0" w:color="auto"/>
                <w:left w:val="none" w:sz="0" w:space="0" w:color="auto"/>
                <w:bottom w:val="none" w:sz="0" w:space="0" w:color="auto"/>
                <w:right w:val="none" w:sz="0" w:space="0" w:color="auto"/>
              </w:divBdr>
            </w:div>
          </w:divsChild>
        </w:div>
        <w:div w:id="1004942984">
          <w:marLeft w:val="0"/>
          <w:marRight w:val="0"/>
          <w:marTop w:val="0"/>
          <w:marBottom w:val="0"/>
          <w:divBdr>
            <w:top w:val="none" w:sz="0" w:space="0" w:color="auto"/>
            <w:left w:val="none" w:sz="0" w:space="0" w:color="auto"/>
            <w:bottom w:val="none" w:sz="0" w:space="0" w:color="auto"/>
            <w:right w:val="none" w:sz="0" w:space="0" w:color="auto"/>
          </w:divBdr>
        </w:div>
      </w:divsChild>
    </w:div>
    <w:div w:id="505437354">
      <w:bodyDiv w:val="1"/>
      <w:marLeft w:val="0"/>
      <w:marRight w:val="0"/>
      <w:marTop w:val="0"/>
      <w:marBottom w:val="0"/>
      <w:divBdr>
        <w:top w:val="none" w:sz="0" w:space="0" w:color="auto"/>
        <w:left w:val="none" w:sz="0" w:space="0" w:color="auto"/>
        <w:bottom w:val="none" w:sz="0" w:space="0" w:color="auto"/>
        <w:right w:val="none" w:sz="0" w:space="0" w:color="auto"/>
      </w:divBdr>
    </w:div>
    <w:div w:id="514080034">
      <w:bodyDiv w:val="1"/>
      <w:marLeft w:val="0"/>
      <w:marRight w:val="0"/>
      <w:marTop w:val="0"/>
      <w:marBottom w:val="0"/>
      <w:divBdr>
        <w:top w:val="none" w:sz="0" w:space="0" w:color="auto"/>
        <w:left w:val="none" w:sz="0" w:space="0" w:color="auto"/>
        <w:bottom w:val="none" w:sz="0" w:space="0" w:color="auto"/>
        <w:right w:val="none" w:sz="0" w:space="0" w:color="auto"/>
      </w:divBdr>
      <w:divsChild>
        <w:div w:id="1396271044">
          <w:marLeft w:val="0"/>
          <w:marRight w:val="0"/>
          <w:marTop w:val="0"/>
          <w:marBottom w:val="0"/>
          <w:divBdr>
            <w:top w:val="none" w:sz="0" w:space="0" w:color="auto"/>
            <w:left w:val="none" w:sz="0" w:space="0" w:color="auto"/>
            <w:bottom w:val="none" w:sz="0" w:space="0" w:color="auto"/>
            <w:right w:val="none" w:sz="0" w:space="0" w:color="auto"/>
          </w:divBdr>
        </w:div>
        <w:div w:id="1967851688">
          <w:marLeft w:val="0"/>
          <w:marRight w:val="0"/>
          <w:marTop w:val="0"/>
          <w:marBottom w:val="0"/>
          <w:divBdr>
            <w:top w:val="none" w:sz="0" w:space="0" w:color="auto"/>
            <w:left w:val="none" w:sz="0" w:space="0" w:color="auto"/>
            <w:bottom w:val="none" w:sz="0" w:space="0" w:color="auto"/>
            <w:right w:val="none" w:sz="0" w:space="0" w:color="auto"/>
          </w:divBdr>
        </w:div>
      </w:divsChild>
    </w:div>
    <w:div w:id="663625112">
      <w:bodyDiv w:val="1"/>
      <w:marLeft w:val="0"/>
      <w:marRight w:val="0"/>
      <w:marTop w:val="0"/>
      <w:marBottom w:val="0"/>
      <w:divBdr>
        <w:top w:val="none" w:sz="0" w:space="0" w:color="auto"/>
        <w:left w:val="none" w:sz="0" w:space="0" w:color="auto"/>
        <w:bottom w:val="none" w:sz="0" w:space="0" w:color="auto"/>
        <w:right w:val="none" w:sz="0" w:space="0" w:color="auto"/>
      </w:divBdr>
      <w:divsChild>
        <w:div w:id="158082315">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712265614">
      <w:bodyDiv w:val="1"/>
      <w:marLeft w:val="0"/>
      <w:marRight w:val="0"/>
      <w:marTop w:val="0"/>
      <w:marBottom w:val="0"/>
      <w:divBdr>
        <w:top w:val="none" w:sz="0" w:space="0" w:color="auto"/>
        <w:left w:val="none" w:sz="0" w:space="0" w:color="auto"/>
        <w:bottom w:val="none" w:sz="0" w:space="0" w:color="auto"/>
        <w:right w:val="none" w:sz="0" w:space="0" w:color="auto"/>
      </w:divBdr>
    </w:div>
    <w:div w:id="814224885">
      <w:bodyDiv w:val="1"/>
      <w:marLeft w:val="0"/>
      <w:marRight w:val="0"/>
      <w:marTop w:val="0"/>
      <w:marBottom w:val="0"/>
      <w:divBdr>
        <w:top w:val="none" w:sz="0" w:space="0" w:color="auto"/>
        <w:left w:val="none" w:sz="0" w:space="0" w:color="auto"/>
        <w:bottom w:val="none" w:sz="0" w:space="0" w:color="auto"/>
        <w:right w:val="none" w:sz="0" w:space="0" w:color="auto"/>
      </w:divBdr>
    </w:div>
    <w:div w:id="871259550">
      <w:bodyDiv w:val="1"/>
      <w:marLeft w:val="0"/>
      <w:marRight w:val="0"/>
      <w:marTop w:val="0"/>
      <w:marBottom w:val="0"/>
      <w:divBdr>
        <w:top w:val="none" w:sz="0" w:space="0" w:color="auto"/>
        <w:left w:val="none" w:sz="0" w:space="0" w:color="auto"/>
        <w:bottom w:val="none" w:sz="0" w:space="0" w:color="auto"/>
        <w:right w:val="none" w:sz="0" w:space="0" w:color="auto"/>
      </w:divBdr>
      <w:divsChild>
        <w:div w:id="202325065">
          <w:marLeft w:val="0"/>
          <w:marRight w:val="0"/>
          <w:marTop w:val="0"/>
          <w:marBottom w:val="0"/>
          <w:divBdr>
            <w:top w:val="none" w:sz="0" w:space="0" w:color="auto"/>
            <w:left w:val="none" w:sz="0" w:space="0" w:color="auto"/>
            <w:bottom w:val="none" w:sz="0" w:space="0" w:color="auto"/>
            <w:right w:val="none" w:sz="0" w:space="0" w:color="auto"/>
          </w:divBdr>
        </w:div>
        <w:div w:id="339967853">
          <w:marLeft w:val="0"/>
          <w:marRight w:val="0"/>
          <w:marTop w:val="0"/>
          <w:marBottom w:val="0"/>
          <w:divBdr>
            <w:top w:val="none" w:sz="0" w:space="0" w:color="auto"/>
            <w:left w:val="none" w:sz="0" w:space="0" w:color="auto"/>
            <w:bottom w:val="none" w:sz="0" w:space="0" w:color="auto"/>
            <w:right w:val="none" w:sz="0" w:space="0" w:color="auto"/>
          </w:divBdr>
          <w:divsChild>
            <w:div w:id="193478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19479">
      <w:bodyDiv w:val="1"/>
      <w:marLeft w:val="0"/>
      <w:marRight w:val="0"/>
      <w:marTop w:val="0"/>
      <w:marBottom w:val="0"/>
      <w:divBdr>
        <w:top w:val="none" w:sz="0" w:space="0" w:color="auto"/>
        <w:left w:val="none" w:sz="0" w:space="0" w:color="auto"/>
        <w:bottom w:val="none" w:sz="0" w:space="0" w:color="auto"/>
        <w:right w:val="none" w:sz="0" w:space="0" w:color="auto"/>
      </w:divBdr>
      <w:divsChild>
        <w:div w:id="84524898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940186837">
      <w:bodyDiv w:val="1"/>
      <w:marLeft w:val="0"/>
      <w:marRight w:val="0"/>
      <w:marTop w:val="0"/>
      <w:marBottom w:val="0"/>
      <w:divBdr>
        <w:top w:val="none" w:sz="0" w:space="0" w:color="auto"/>
        <w:left w:val="none" w:sz="0" w:space="0" w:color="auto"/>
        <w:bottom w:val="none" w:sz="0" w:space="0" w:color="auto"/>
        <w:right w:val="none" w:sz="0" w:space="0" w:color="auto"/>
      </w:divBdr>
      <w:divsChild>
        <w:div w:id="315497315">
          <w:marLeft w:val="0"/>
          <w:marRight w:val="0"/>
          <w:marTop w:val="0"/>
          <w:marBottom w:val="0"/>
          <w:divBdr>
            <w:top w:val="none" w:sz="0" w:space="0" w:color="auto"/>
            <w:left w:val="none" w:sz="0" w:space="0" w:color="auto"/>
            <w:bottom w:val="none" w:sz="0" w:space="0" w:color="auto"/>
            <w:right w:val="none" w:sz="0" w:space="0" w:color="auto"/>
          </w:divBdr>
        </w:div>
        <w:div w:id="1949434624">
          <w:marLeft w:val="0"/>
          <w:marRight w:val="0"/>
          <w:marTop w:val="0"/>
          <w:marBottom w:val="0"/>
          <w:divBdr>
            <w:top w:val="none" w:sz="0" w:space="0" w:color="auto"/>
            <w:left w:val="none" w:sz="0" w:space="0" w:color="auto"/>
            <w:bottom w:val="none" w:sz="0" w:space="0" w:color="auto"/>
            <w:right w:val="none" w:sz="0" w:space="0" w:color="auto"/>
          </w:divBdr>
        </w:div>
      </w:divsChild>
    </w:div>
    <w:div w:id="991714538">
      <w:bodyDiv w:val="1"/>
      <w:marLeft w:val="0"/>
      <w:marRight w:val="0"/>
      <w:marTop w:val="0"/>
      <w:marBottom w:val="0"/>
      <w:divBdr>
        <w:top w:val="none" w:sz="0" w:space="0" w:color="auto"/>
        <w:left w:val="none" w:sz="0" w:space="0" w:color="auto"/>
        <w:bottom w:val="none" w:sz="0" w:space="0" w:color="auto"/>
        <w:right w:val="none" w:sz="0" w:space="0" w:color="auto"/>
      </w:divBdr>
      <w:divsChild>
        <w:div w:id="1275286805">
          <w:marLeft w:val="567"/>
          <w:marRight w:val="0"/>
          <w:marTop w:val="0"/>
          <w:marBottom w:val="0"/>
          <w:divBdr>
            <w:top w:val="none" w:sz="0" w:space="0" w:color="auto"/>
            <w:left w:val="none" w:sz="0" w:space="0" w:color="auto"/>
            <w:bottom w:val="none" w:sz="0" w:space="0" w:color="auto"/>
            <w:right w:val="none" w:sz="0" w:space="0" w:color="auto"/>
          </w:divBdr>
        </w:div>
      </w:divsChild>
    </w:div>
    <w:div w:id="1024018386">
      <w:bodyDiv w:val="1"/>
      <w:marLeft w:val="0"/>
      <w:marRight w:val="0"/>
      <w:marTop w:val="0"/>
      <w:marBottom w:val="0"/>
      <w:divBdr>
        <w:top w:val="none" w:sz="0" w:space="0" w:color="auto"/>
        <w:left w:val="none" w:sz="0" w:space="0" w:color="auto"/>
        <w:bottom w:val="none" w:sz="0" w:space="0" w:color="auto"/>
        <w:right w:val="none" w:sz="0" w:space="0" w:color="auto"/>
      </w:divBdr>
      <w:divsChild>
        <w:div w:id="306714020">
          <w:marLeft w:val="0"/>
          <w:marRight w:val="0"/>
          <w:marTop w:val="0"/>
          <w:marBottom w:val="0"/>
          <w:divBdr>
            <w:top w:val="none" w:sz="0" w:space="0" w:color="auto"/>
            <w:left w:val="none" w:sz="0" w:space="0" w:color="auto"/>
            <w:bottom w:val="none" w:sz="0" w:space="0" w:color="auto"/>
            <w:right w:val="none" w:sz="0" w:space="0" w:color="auto"/>
          </w:divBdr>
        </w:div>
        <w:div w:id="1285385055">
          <w:marLeft w:val="0"/>
          <w:marRight w:val="0"/>
          <w:marTop w:val="0"/>
          <w:marBottom w:val="0"/>
          <w:divBdr>
            <w:top w:val="none" w:sz="0" w:space="0" w:color="auto"/>
            <w:left w:val="none" w:sz="0" w:space="0" w:color="auto"/>
            <w:bottom w:val="none" w:sz="0" w:space="0" w:color="auto"/>
            <w:right w:val="none" w:sz="0" w:space="0" w:color="auto"/>
          </w:divBdr>
        </w:div>
      </w:divsChild>
    </w:div>
    <w:div w:id="1052730174">
      <w:bodyDiv w:val="1"/>
      <w:marLeft w:val="0"/>
      <w:marRight w:val="0"/>
      <w:marTop w:val="0"/>
      <w:marBottom w:val="0"/>
      <w:divBdr>
        <w:top w:val="none" w:sz="0" w:space="0" w:color="auto"/>
        <w:left w:val="none" w:sz="0" w:space="0" w:color="auto"/>
        <w:bottom w:val="none" w:sz="0" w:space="0" w:color="auto"/>
        <w:right w:val="none" w:sz="0" w:space="0" w:color="auto"/>
      </w:divBdr>
    </w:div>
    <w:div w:id="1071537166">
      <w:bodyDiv w:val="1"/>
      <w:marLeft w:val="0"/>
      <w:marRight w:val="0"/>
      <w:marTop w:val="0"/>
      <w:marBottom w:val="0"/>
      <w:divBdr>
        <w:top w:val="none" w:sz="0" w:space="0" w:color="auto"/>
        <w:left w:val="none" w:sz="0" w:space="0" w:color="auto"/>
        <w:bottom w:val="none" w:sz="0" w:space="0" w:color="auto"/>
        <w:right w:val="none" w:sz="0" w:space="0" w:color="auto"/>
      </w:divBdr>
    </w:div>
    <w:div w:id="1167212717">
      <w:bodyDiv w:val="1"/>
      <w:marLeft w:val="0"/>
      <w:marRight w:val="0"/>
      <w:marTop w:val="0"/>
      <w:marBottom w:val="0"/>
      <w:divBdr>
        <w:top w:val="none" w:sz="0" w:space="0" w:color="auto"/>
        <w:left w:val="none" w:sz="0" w:space="0" w:color="auto"/>
        <w:bottom w:val="none" w:sz="0" w:space="0" w:color="auto"/>
        <w:right w:val="none" w:sz="0" w:space="0" w:color="auto"/>
      </w:divBdr>
      <w:divsChild>
        <w:div w:id="207691933">
          <w:marLeft w:val="0"/>
          <w:marRight w:val="0"/>
          <w:marTop w:val="0"/>
          <w:marBottom w:val="0"/>
          <w:divBdr>
            <w:top w:val="none" w:sz="0" w:space="0" w:color="auto"/>
            <w:left w:val="none" w:sz="0" w:space="0" w:color="auto"/>
            <w:bottom w:val="none" w:sz="0" w:space="0" w:color="auto"/>
            <w:right w:val="none" w:sz="0" w:space="0" w:color="auto"/>
          </w:divBdr>
        </w:div>
      </w:divsChild>
    </w:div>
    <w:div w:id="1231960608">
      <w:bodyDiv w:val="1"/>
      <w:marLeft w:val="0"/>
      <w:marRight w:val="0"/>
      <w:marTop w:val="0"/>
      <w:marBottom w:val="0"/>
      <w:divBdr>
        <w:top w:val="none" w:sz="0" w:space="0" w:color="auto"/>
        <w:left w:val="none" w:sz="0" w:space="0" w:color="auto"/>
        <w:bottom w:val="none" w:sz="0" w:space="0" w:color="auto"/>
        <w:right w:val="none" w:sz="0" w:space="0" w:color="auto"/>
      </w:divBdr>
      <w:divsChild>
        <w:div w:id="1420324826">
          <w:marLeft w:val="0"/>
          <w:marRight w:val="0"/>
          <w:marTop w:val="0"/>
          <w:marBottom w:val="0"/>
          <w:divBdr>
            <w:top w:val="none" w:sz="0" w:space="0" w:color="auto"/>
            <w:left w:val="none" w:sz="0" w:space="0" w:color="auto"/>
            <w:bottom w:val="none" w:sz="0" w:space="0" w:color="auto"/>
            <w:right w:val="none" w:sz="0" w:space="0" w:color="auto"/>
          </w:divBdr>
        </w:div>
        <w:div w:id="733501962">
          <w:marLeft w:val="0"/>
          <w:marRight w:val="0"/>
          <w:marTop w:val="0"/>
          <w:marBottom w:val="0"/>
          <w:divBdr>
            <w:top w:val="none" w:sz="0" w:space="0" w:color="auto"/>
            <w:left w:val="none" w:sz="0" w:space="0" w:color="auto"/>
            <w:bottom w:val="none" w:sz="0" w:space="0" w:color="auto"/>
            <w:right w:val="none" w:sz="0" w:space="0" w:color="auto"/>
          </w:divBdr>
        </w:div>
      </w:divsChild>
    </w:div>
    <w:div w:id="1403719203">
      <w:bodyDiv w:val="1"/>
      <w:marLeft w:val="0"/>
      <w:marRight w:val="0"/>
      <w:marTop w:val="0"/>
      <w:marBottom w:val="0"/>
      <w:divBdr>
        <w:top w:val="none" w:sz="0" w:space="0" w:color="auto"/>
        <w:left w:val="none" w:sz="0" w:space="0" w:color="auto"/>
        <w:bottom w:val="none" w:sz="0" w:space="0" w:color="auto"/>
        <w:right w:val="none" w:sz="0" w:space="0" w:color="auto"/>
      </w:divBdr>
      <w:divsChild>
        <w:div w:id="713774675">
          <w:marLeft w:val="0"/>
          <w:marRight w:val="0"/>
          <w:marTop w:val="0"/>
          <w:marBottom w:val="0"/>
          <w:divBdr>
            <w:top w:val="none" w:sz="0" w:space="0" w:color="auto"/>
            <w:left w:val="none" w:sz="0" w:space="0" w:color="auto"/>
            <w:bottom w:val="none" w:sz="0" w:space="0" w:color="auto"/>
            <w:right w:val="none" w:sz="0" w:space="0" w:color="auto"/>
          </w:divBdr>
        </w:div>
      </w:divsChild>
    </w:div>
    <w:div w:id="1433012870">
      <w:bodyDiv w:val="1"/>
      <w:marLeft w:val="0"/>
      <w:marRight w:val="0"/>
      <w:marTop w:val="0"/>
      <w:marBottom w:val="0"/>
      <w:divBdr>
        <w:top w:val="none" w:sz="0" w:space="0" w:color="auto"/>
        <w:left w:val="none" w:sz="0" w:space="0" w:color="auto"/>
        <w:bottom w:val="none" w:sz="0" w:space="0" w:color="auto"/>
        <w:right w:val="none" w:sz="0" w:space="0" w:color="auto"/>
      </w:divBdr>
      <w:divsChild>
        <w:div w:id="876159294">
          <w:marLeft w:val="0"/>
          <w:marRight w:val="0"/>
          <w:marTop w:val="0"/>
          <w:marBottom w:val="0"/>
          <w:divBdr>
            <w:top w:val="none" w:sz="0" w:space="0" w:color="auto"/>
            <w:left w:val="none" w:sz="0" w:space="0" w:color="auto"/>
            <w:bottom w:val="none" w:sz="0" w:space="0" w:color="auto"/>
            <w:right w:val="none" w:sz="0" w:space="0" w:color="auto"/>
          </w:divBdr>
        </w:div>
      </w:divsChild>
    </w:div>
    <w:div w:id="1521551826">
      <w:bodyDiv w:val="1"/>
      <w:marLeft w:val="0"/>
      <w:marRight w:val="0"/>
      <w:marTop w:val="0"/>
      <w:marBottom w:val="0"/>
      <w:divBdr>
        <w:top w:val="none" w:sz="0" w:space="0" w:color="auto"/>
        <w:left w:val="none" w:sz="0" w:space="0" w:color="auto"/>
        <w:bottom w:val="none" w:sz="0" w:space="0" w:color="auto"/>
        <w:right w:val="none" w:sz="0" w:space="0" w:color="auto"/>
      </w:divBdr>
    </w:div>
    <w:div w:id="1575704524">
      <w:bodyDiv w:val="1"/>
      <w:marLeft w:val="0"/>
      <w:marRight w:val="0"/>
      <w:marTop w:val="0"/>
      <w:marBottom w:val="0"/>
      <w:divBdr>
        <w:top w:val="none" w:sz="0" w:space="0" w:color="auto"/>
        <w:left w:val="none" w:sz="0" w:space="0" w:color="auto"/>
        <w:bottom w:val="none" w:sz="0" w:space="0" w:color="auto"/>
        <w:right w:val="none" w:sz="0" w:space="0" w:color="auto"/>
      </w:divBdr>
      <w:divsChild>
        <w:div w:id="726684900">
          <w:marLeft w:val="0"/>
          <w:marRight w:val="0"/>
          <w:marTop w:val="0"/>
          <w:marBottom w:val="0"/>
          <w:divBdr>
            <w:top w:val="none" w:sz="0" w:space="0" w:color="auto"/>
            <w:left w:val="none" w:sz="0" w:space="0" w:color="auto"/>
            <w:bottom w:val="none" w:sz="0" w:space="0" w:color="auto"/>
            <w:right w:val="none" w:sz="0" w:space="0" w:color="auto"/>
          </w:divBdr>
        </w:div>
      </w:divsChild>
    </w:div>
    <w:div w:id="1605645739">
      <w:bodyDiv w:val="1"/>
      <w:marLeft w:val="0"/>
      <w:marRight w:val="0"/>
      <w:marTop w:val="0"/>
      <w:marBottom w:val="0"/>
      <w:divBdr>
        <w:top w:val="none" w:sz="0" w:space="0" w:color="auto"/>
        <w:left w:val="none" w:sz="0" w:space="0" w:color="auto"/>
        <w:bottom w:val="none" w:sz="0" w:space="0" w:color="auto"/>
        <w:right w:val="none" w:sz="0" w:space="0" w:color="auto"/>
      </w:divBdr>
      <w:divsChild>
        <w:div w:id="2134784927">
          <w:marLeft w:val="0"/>
          <w:marRight w:val="0"/>
          <w:marTop w:val="0"/>
          <w:marBottom w:val="0"/>
          <w:divBdr>
            <w:top w:val="none" w:sz="0" w:space="0" w:color="auto"/>
            <w:left w:val="none" w:sz="0" w:space="0" w:color="auto"/>
            <w:bottom w:val="none" w:sz="0" w:space="0" w:color="auto"/>
            <w:right w:val="none" w:sz="0" w:space="0" w:color="auto"/>
          </w:divBdr>
          <w:divsChild>
            <w:div w:id="344527343">
              <w:marLeft w:val="0"/>
              <w:marRight w:val="0"/>
              <w:marTop w:val="0"/>
              <w:marBottom w:val="0"/>
              <w:divBdr>
                <w:top w:val="none" w:sz="0" w:space="0" w:color="auto"/>
                <w:left w:val="none" w:sz="0" w:space="0" w:color="auto"/>
                <w:bottom w:val="none" w:sz="0" w:space="0" w:color="auto"/>
                <w:right w:val="none" w:sz="0" w:space="0" w:color="auto"/>
              </w:divBdr>
              <w:divsChild>
                <w:div w:id="13097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538">
          <w:marLeft w:val="0"/>
          <w:marRight w:val="0"/>
          <w:marTop w:val="0"/>
          <w:marBottom w:val="0"/>
          <w:divBdr>
            <w:top w:val="none" w:sz="0" w:space="0" w:color="auto"/>
            <w:left w:val="none" w:sz="0" w:space="0" w:color="auto"/>
            <w:bottom w:val="none" w:sz="0" w:space="0" w:color="auto"/>
            <w:right w:val="none" w:sz="0" w:space="0" w:color="auto"/>
          </w:divBdr>
        </w:div>
      </w:divsChild>
    </w:div>
    <w:div w:id="1612976159">
      <w:bodyDiv w:val="1"/>
      <w:marLeft w:val="0"/>
      <w:marRight w:val="0"/>
      <w:marTop w:val="0"/>
      <w:marBottom w:val="0"/>
      <w:divBdr>
        <w:top w:val="none" w:sz="0" w:space="0" w:color="auto"/>
        <w:left w:val="none" w:sz="0" w:space="0" w:color="auto"/>
        <w:bottom w:val="none" w:sz="0" w:space="0" w:color="auto"/>
        <w:right w:val="none" w:sz="0" w:space="0" w:color="auto"/>
      </w:divBdr>
      <w:divsChild>
        <w:div w:id="546643282">
          <w:marLeft w:val="0"/>
          <w:marRight w:val="0"/>
          <w:marTop w:val="0"/>
          <w:marBottom w:val="0"/>
          <w:divBdr>
            <w:top w:val="none" w:sz="0" w:space="0" w:color="auto"/>
            <w:left w:val="none" w:sz="0" w:space="0" w:color="auto"/>
            <w:bottom w:val="none" w:sz="0" w:space="0" w:color="auto"/>
            <w:right w:val="none" w:sz="0" w:space="0" w:color="auto"/>
          </w:divBdr>
        </w:div>
      </w:divsChild>
    </w:div>
    <w:div w:id="1620405596">
      <w:bodyDiv w:val="1"/>
      <w:marLeft w:val="0"/>
      <w:marRight w:val="0"/>
      <w:marTop w:val="0"/>
      <w:marBottom w:val="0"/>
      <w:divBdr>
        <w:top w:val="none" w:sz="0" w:space="0" w:color="auto"/>
        <w:left w:val="none" w:sz="0" w:space="0" w:color="auto"/>
        <w:bottom w:val="none" w:sz="0" w:space="0" w:color="auto"/>
        <w:right w:val="none" w:sz="0" w:space="0" w:color="auto"/>
      </w:divBdr>
      <w:divsChild>
        <w:div w:id="221599378">
          <w:marLeft w:val="0"/>
          <w:marRight w:val="0"/>
          <w:marTop w:val="0"/>
          <w:marBottom w:val="0"/>
          <w:divBdr>
            <w:top w:val="none" w:sz="0" w:space="0" w:color="auto"/>
            <w:left w:val="none" w:sz="0" w:space="0" w:color="auto"/>
            <w:bottom w:val="none" w:sz="0" w:space="0" w:color="auto"/>
            <w:right w:val="none" w:sz="0" w:space="0" w:color="auto"/>
          </w:divBdr>
        </w:div>
        <w:div w:id="319697489">
          <w:marLeft w:val="0"/>
          <w:marRight w:val="0"/>
          <w:marTop w:val="0"/>
          <w:marBottom w:val="0"/>
          <w:divBdr>
            <w:top w:val="none" w:sz="0" w:space="0" w:color="auto"/>
            <w:left w:val="none" w:sz="0" w:space="0" w:color="auto"/>
            <w:bottom w:val="none" w:sz="0" w:space="0" w:color="auto"/>
            <w:right w:val="none" w:sz="0" w:space="0" w:color="auto"/>
          </w:divBdr>
          <w:divsChild>
            <w:div w:id="8738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96257">
      <w:bodyDiv w:val="1"/>
      <w:marLeft w:val="0"/>
      <w:marRight w:val="0"/>
      <w:marTop w:val="0"/>
      <w:marBottom w:val="0"/>
      <w:divBdr>
        <w:top w:val="none" w:sz="0" w:space="0" w:color="auto"/>
        <w:left w:val="none" w:sz="0" w:space="0" w:color="auto"/>
        <w:bottom w:val="none" w:sz="0" w:space="0" w:color="auto"/>
        <w:right w:val="none" w:sz="0" w:space="0" w:color="auto"/>
      </w:divBdr>
      <w:divsChild>
        <w:div w:id="1280724069">
          <w:marLeft w:val="0"/>
          <w:marRight w:val="0"/>
          <w:marTop w:val="0"/>
          <w:marBottom w:val="0"/>
          <w:divBdr>
            <w:top w:val="none" w:sz="0" w:space="0" w:color="auto"/>
            <w:left w:val="none" w:sz="0" w:space="0" w:color="auto"/>
            <w:bottom w:val="none" w:sz="0" w:space="0" w:color="auto"/>
            <w:right w:val="none" w:sz="0" w:space="0" w:color="auto"/>
          </w:divBdr>
        </w:div>
        <w:div w:id="367218618">
          <w:marLeft w:val="0"/>
          <w:marRight w:val="0"/>
          <w:marTop w:val="0"/>
          <w:marBottom w:val="0"/>
          <w:divBdr>
            <w:top w:val="none" w:sz="0" w:space="0" w:color="auto"/>
            <w:left w:val="none" w:sz="0" w:space="0" w:color="auto"/>
            <w:bottom w:val="none" w:sz="0" w:space="0" w:color="auto"/>
            <w:right w:val="none" w:sz="0" w:space="0" w:color="auto"/>
          </w:divBdr>
          <w:divsChild>
            <w:div w:id="1398093063">
              <w:marLeft w:val="0"/>
              <w:marRight w:val="0"/>
              <w:marTop w:val="0"/>
              <w:marBottom w:val="0"/>
              <w:divBdr>
                <w:top w:val="none" w:sz="0" w:space="0" w:color="auto"/>
                <w:left w:val="none" w:sz="0" w:space="0" w:color="auto"/>
                <w:bottom w:val="none" w:sz="0" w:space="0" w:color="auto"/>
                <w:right w:val="none" w:sz="0" w:space="0" w:color="auto"/>
              </w:divBdr>
            </w:div>
            <w:div w:id="1042097715">
              <w:marLeft w:val="0"/>
              <w:marRight w:val="0"/>
              <w:marTop w:val="0"/>
              <w:marBottom w:val="0"/>
              <w:divBdr>
                <w:top w:val="none" w:sz="0" w:space="0" w:color="auto"/>
                <w:left w:val="none" w:sz="0" w:space="0" w:color="auto"/>
                <w:bottom w:val="none" w:sz="0" w:space="0" w:color="auto"/>
                <w:right w:val="none" w:sz="0" w:space="0" w:color="auto"/>
              </w:divBdr>
              <w:divsChild>
                <w:div w:id="136062045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837114769">
          <w:marLeft w:val="0"/>
          <w:marRight w:val="0"/>
          <w:marTop w:val="0"/>
          <w:marBottom w:val="0"/>
          <w:divBdr>
            <w:top w:val="none" w:sz="0" w:space="0" w:color="auto"/>
            <w:left w:val="none" w:sz="0" w:space="0" w:color="auto"/>
            <w:bottom w:val="none" w:sz="0" w:space="0" w:color="auto"/>
            <w:right w:val="none" w:sz="0" w:space="0" w:color="auto"/>
          </w:divBdr>
        </w:div>
      </w:divsChild>
    </w:div>
    <w:div w:id="1701776791">
      <w:bodyDiv w:val="1"/>
      <w:marLeft w:val="0"/>
      <w:marRight w:val="0"/>
      <w:marTop w:val="0"/>
      <w:marBottom w:val="0"/>
      <w:divBdr>
        <w:top w:val="none" w:sz="0" w:space="0" w:color="auto"/>
        <w:left w:val="none" w:sz="0" w:space="0" w:color="auto"/>
        <w:bottom w:val="none" w:sz="0" w:space="0" w:color="auto"/>
        <w:right w:val="none" w:sz="0" w:space="0" w:color="auto"/>
      </w:divBdr>
      <w:divsChild>
        <w:div w:id="449321171">
          <w:marLeft w:val="0"/>
          <w:marRight w:val="0"/>
          <w:marTop w:val="0"/>
          <w:marBottom w:val="0"/>
          <w:divBdr>
            <w:top w:val="none" w:sz="0" w:space="0" w:color="auto"/>
            <w:left w:val="none" w:sz="0" w:space="0" w:color="auto"/>
            <w:bottom w:val="none" w:sz="0" w:space="0" w:color="auto"/>
            <w:right w:val="none" w:sz="0" w:space="0" w:color="auto"/>
          </w:divBdr>
        </w:div>
      </w:divsChild>
    </w:div>
    <w:div w:id="1751807653">
      <w:bodyDiv w:val="1"/>
      <w:marLeft w:val="0"/>
      <w:marRight w:val="0"/>
      <w:marTop w:val="0"/>
      <w:marBottom w:val="0"/>
      <w:divBdr>
        <w:top w:val="none" w:sz="0" w:space="0" w:color="auto"/>
        <w:left w:val="none" w:sz="0" w:space="0" w:color="auto"/>
        <w:bottom w:val="none" w:sz="0" w:space="0" w:color="auto"/>
        <w:right w:val="none" w:sz="0" w:space="0" w:color="auto"/>
      </w:divBdr>
      <w:divsChild>
        <w:div w:id="357704032">
          <w:marLeft w:val="0"/>
          <w:marRight w:val="0"/>
          <w:marTop w:val="0"/>
          <w:marBottom w:val="0"/>
          <w:divBdr>
            <w:top w:val="none" w:sz="0" w:space="0" w:color="auto"/>
            <w:left w:val="none" w:sz="0" w:space="0" w:color="auto"/>
            <w:bottom w:val="none" w:sz="0" w:space="0" w:color="auto"/>
            <w:right w:val="none" w:sz="0" w:space="0" w:color="auto"/>
          </w:divBdr>
          <w:divsChild>
            <w:div w:id="1044595180">
              <w:marLeft w:val="0"/>
              <w:marRight w:val="0"/>
              <w:marTop w:val="0"/>
              <w:marBottom w:val="0"/>
              <w:divBdr>
                <w:top w:val="none" w:sz="0" w:space="0" w:color="auto"/>
                <w:left w:val="none" w:sz="0" w:space="0" w:color="auto"/>
                <w:bottom w:val="none" w:sz="0" w:space="0" w:color="auto"/>
                <w:right w:val="none" w:sz="0" w:space="0" w:color="auto"/>
              </w:divBdr>
            </w:div>
          </w:divsChild>
        </w:div>
        <w:div w:id="1239097697">
          <w:marLeft w:val="0"/>
          <w:marRight w:val="0"/>
          <w:marTop w:val="0"/>
          <w:marBottom w:val="0"/>
          <w:divBdr>
            <w:top w:val="none" w:sz="0" w:space="0" w:color="auto"/>
            <w:left w:val="none" w:sz="0" w:space="0" w:color="auto"/>
            <w:bottom w:val="none" w:sz="0" w:space="0" w:color="auto"/>
            <w:right w:val="none" w:sz="0" w:space="0" w:color="auto"/>
          </w:divBdr>
        </w:div>
      </w:divsChild>
    </w:div>
    <w:div w:id="1774469093">
      <w:bodyDiv w:val="1"/>
      <w:marLeft w:val="0"/>
      <w:marRight w:val="0"/>
      <w:marTop w:val="0"/>
      <w:marBottom w:val="0"/>
      <w:divBdr>
        <w:top w:val="none" w:sz="0" w:space="0" w:color="auto"/>
        <w:left w:val="none" w:sz="0" w:space="0" w:color="auto"/>
        <w:bottom w:val="none" w:sz="0" w:space="0" w:color="auto"/>
        <w:right w:val="none" w:sz="0" w:space="0" w:color="auto"/>
      </w:divBdr>
      <w:divsChild>
        <w:div w:id="285812619">
          <w:marLeft w:val="0"/>
          <w:marRight w:val="0"/>
          <w:marTop w:val="0"/>
          <w:marBottom w:val="45"/>
          <w:divBdr>
            <w:top w:val="none" w:sz="0" w:space="0" w:color="auto"/>
            <w:left w:val="none" w:sz="0" w:space="0" w:color="auto"/>
            <w:bottom w:val="none" w:sz="0" w:space="0" w:color="auto"/>
            <w:right w:val="none" w:sz="0" w:space="0" w:color="auto"/>
          </w:divBdr>
        </w:div>
        <w:div w:id="1069577560">
          <w:marLeft w:val="0"/>
          <w:marRight w:val="0"/>
          <w:marTop w:val="0"/>
          <w:marBottom w:val="0"/>
          <w:divBdr>
            <w:top w:val="none" w:sz="0" w:space="0" w:color="auto"/>
            <w:left w:val="none" w:sz="0" w:space="0" w:color="auto"/>
            <w:bottom w:val="none" w:sz="0" w:space="0" w:color="auto"/>
            <w:right w:val="none" w:sz="0" w:space="0" w:color="auto"/>
          </w:divBdr>
        </w:div>
      </w:divsChild>
    </w:div>
    <w:div w:id="1823698278">
      <w:bodyDiv w:val="1"/>
      <w:marLeft w:val="0"/>
      <w:marRight w:val="0"/>
      <w:marTop w:val="0"/>
      <w:marBottom w:val="0"/>
      <w:divBdr>
        <w:top w:val="none" w:sz="0" w:space="0" w:color="auto"/>
        <w:left w:val="none" w:sz="0" w:space="0" w:color="auto"/>
        <w:bottom w:val="none" w:sz="0" w:space="0" w:color="auto"/>
        <w:right w:val="none" w:sz="0" w:space="0" w:color="auto"/>
      </w:divBdr>
      <w:divsChild>
        <w:div w:id="906109155">
          <w:marLeft w:val="0"/>
          <w:marRight w:val="0"/>
          <w:marTop w:val="0"/>
          <w:marBottom w:val="0"/>
          <w:divBdr>
            <w:top w:val="none" w:sz="0" w:space="0" w:color="auto"/>
            <w:left w:val="none" w:sz="0" w:space="0" w:color="auto"/>
            <w:bottom w:val="none" w:sz="0" w:space="0" w:color="auto"/>
            <w:right w:val="none" w:sz="0" w:space="0" w:color="auto"/>
          </w:divBdr>
          <w:divsChild>
            <w:div w:id="1090196669">
              <w:marLeft w:val="0"/>
              <w:marRight w:val="0"/>
              <w:marTop w:val="0"/>
              <w:marBottom w:val="75"/>
              <w:divBdr>
                <w:top w:val="none" w:sz="0" w:space="0" w:color="auto"/>
                <w:left w:val="none" w:sz="0" w:space="0" w:color="auto"/>
                <w:bottom w:val="none" w:sz="0" w:space="0" w:color="auto"/>
                <w:right w:val="none" w:sz="0" w:space="0" w:color="auto"/>
              </w:divBdr>
            </w:div>
          </w:divsChild>
        </w:div>
        <w:div w:id="1259633256">
          <w:marLeft w:val="0"/>
          <w:marRight w:val="0"/>
          <w:marTop w:val="0"/>
          <w:marBottom w:val="0"/>
          <w:divBdr>
            <w:top w:val="none" w:sz="0" w:space="0" w:color="auto"/>
            <w:left w:val="none" w:sz="0" w:space="0" w:color="auto"/>
            <w:bottom w:val="none" w:sz="0" w:space="0" w:color="auto"/>
            <w:right w:val="none" w:sz="0" w:space="0" w:color="auto"/>
          </w:divBdr>
          <w:divsChild>
            <w:div w:id="935794061">
              <w:marLeft w:val="0"/>
              <w:marRight w:val="0"/>
              <w:marTop w:val="0"/>
              <w:marBottom w:val="0"/>
              <w:divBdr>
                <w:top w:val="none" w:sz="0" w:space="0" w:color="auto"/>
                <w:left w:val="none" w:sz="0" w:space="0" w:color="auto"/>
                <w:bottom w:val="none" w:sz="0" w:space="0" w:color="auto"/>
                <w:right w:val="none" w:sz="0" w:space="0" w:color="auto"/>
              </w:divBdr>
            </w:div>
          </w:divsChild>
        </w:div>
        <w:div w:id="813595643">
          <w:marLeft w:val="0"/>
          <w:marRight w:val="0"/>
          <w:marTop w:val="0"/>
          <w:marBottom w:val="0"/>
          <w:divBdr>
            <w:top w:val="none" w:sz="0" w:space="0" w:color="auto"/>
            <w:left w:val="none" w:sz="0" w:space="0" w:color="auto"/>
            <w:bottom w:val="none" w:sz="0" w:space="0" w:color="auto"/>
            <w:right w:val="none" w:sz="0" w:space="0" w:color="auto"/>
          </w:divBdr>
          <w:divsChild>
            <w:div w:id="170821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31345">
      <w:bodyDiv w:val="1"/>
      <w:marLeft w:val="0"/>
      <w:marRight w:val="0"/>
      <w:marTop w:val="0"/>
      <w:marBottom w:val="0"/>
      <w:divBdr>
        <w:top w:val="none" w:sz="0" w:space="0" w:color="auto"/>
        <w:left w:val="none" w:sz="0" w:space="0" w:color="auto"/>
        <w:bottom w:val="none" w:sz="0" w:space="0" w:color="auto"/>
        <w:right w:val="none" w:sz="0" w:space="0" w:color="auto"/>
      </w:divBdr>
      <w:divsChild>
        <w:div w:id="2137143327">
          <w:marLeft w:val="0"/>
          <w:marRight w:val="0"/>
          <w:marTop w:val="0"/>
          <w:marBottom w:val="0"/>
          <w:divBdr>
            <w:top w:val="none" w:sz="0" w:space="0" w:color="auto"/>
            <w:left w:val="none" w:sz="0" w:space="0" w:color="auto"/>
            <w:bottom w:val="none" w:sz="0" w:space="0" w:color="auto"/>
            <w:right w:val="none" w:sz="0" w:space="0" w:color="auto"/>
          </w:divBdr>
        </w:div>
        <w:div w:id="157621260">
          <w:marLeft w:val="0"/>
          <w:marRight w:val="0"/>
          <w:marTop w:val="0"/>
          <w:marBottom w:val="0"/>
          <w:divBdr>
            <w:top w:val="none" w:sz="0" w:space="0" w:color="auto"/>
            <w:left w:val="none" w:sz="0" w:space="0" w:color="auto"/>
            <w:bottom w:val="none" w:sz="0" w:space="0" w:color="auto"/>
            <w:right w:val="none" w:sz="0" w:space="0" w:color="auto"/>
          </w:divBdr>
        </w:div>
      </w:divsChild>
    </w:div>
    <w:div w:id="2045399541">
      <w:bodyDiv w:val="1"/>
      <w:marLeft w:val="0"/>
      <w:marRight w:val="0"/>
      <w:marTop w:val="0"/>
      <w:marBottom w:val="0"/>
      <w:divBdr>
        <w:top w:val="none" w:sz="0" w:space="0" w:color="auto"/>
        <w:left w:val="none" w:sz="0" w:space="0" w:color="auto"/>
        <w:bottom w:val="none" w:sz="0" w:space="0" w:color="auto"/>
        <w:right w:val="none" w:sz="0" w:space="0" w:color="auto"/>
      </w:divBdr>
      <w:divsChild>
        <w:div w:id="2052417440">
          <w:marLeft w:val="0"/>
          <w:marRight w:val="0"/>
          <w:marTop w:val="0"/>
          <w:marBottom w:val="0"/>
          <w:divBdr>
            <w:top w:val="none" w:sz="0" w:space="0" w:color="auto"/>
            <w:left w:val="none" w:sz="0" w:space="0" w:color="auto"/>
            <w:bottom w:val="none" w:sz="0" w:space="0" w:color="auto"/>
            <w:right w:val="none" w:sz="0" w:space="0" w:color="auto"/>
          </w:divBdr>
          <w:divsChild>
            <w:div w:id="2074573220">
              <w:marLeft w:val="0"/>
              <w:marRight w:val="0"/>
              <w:marTop w:val="0"/>
              <w:marBottom w:val="0"/>
              <w:divBdr>
                <w:top w:val="none" w:sz="0" w:space="0" w:color="auto"/>
                <w:left w:val="none" w:sz="0" w:space="0" w:color="auto"/>
                <w:bottom w:val="none" w:sz="0" w:space="0" w:color="auto"/>
                <w:right w:val="none" w:sz="0" w:space="0" w:color="auto"/>
              </w:divBdr>
            </w:div>
            <w:div w:id="923143684">
              <w:marLeft w:val="0"/>
              <w:marRight w:val="0"/>
              <w:marTop w:val="0"/>
              <w:marBottom w:val="0"/>
              <w:divBdr>
                <w:top w:val="none" w:sz="0" w:space="0" w:color="auto"/>
                <w:left w:val="none" w:sz="0" w:space="0" w:color="auto"/>
                <w:bottom w:val="none" w:sz="0" w:space="0" w:color="auto"/>
                <w:right w:val="none" w:sz="0" w:space="0" w:color="auto"/>
              </w:divBdr>
            </w:div>
            <w:div w:id="255983722">
              <w:marLeft w:val="0"/>
              <w:marRight w:val="0"/>
              <w:marTop w:val="0"/>
              <w:marBottom w:val="0"/>
              <w:divBdr>
                <w:top w:val="none" w:sz="0" w:space="0" w:color="auto"/>
                <w:left w:val="none" w:sz="0" w:space="0" w:color="auto"/>
                <w:bottom w:val="none" w:sz="0" w:space="0" w:color="auto"/>
                <w:right w:val="none" w:sz="0" w:space="0" w:color="auto"/>
              </w:divBdr>
              <w:divsChild>
                <w:div w:id="1288584200">
                  <w:marLeft w:val="0"/>
                  <w:marRight w:val="0"/>
                  <w:marTop w:val="0"/>
                  <w:marBottom w:val="120"/>
                  <w:divBdr>
                    <w:top w:val="none" w:sz="0" w:space="0" w:color="auto"/>
                    <w:left w:val="none" w:sz="0" w:space="0" w:color="auto"/>
                    <w:bottom w:val="none" w:sz="0" w:space="0" w:color="auto"/>
                    <w:right w:val="none" w:sz="0" w:space="0" w:color="auto"/>
                  </w:divBdr>
                  <w:divsChild>
                    <w:div w:id="1809667577">
                      <w:marLeft w:val="0"/>
                      <w:marRight w:val="0"/>
                      <w:marTop w:val="0"/>
                      <w:marBottom w:val="0"/>
                      <w:divBdr>
                        <w:top w:val="none" w:sz="0" w:space="0" w:color="auto"/>
                        <w:left w:val="none" w:sz="0" w:space="0" w:color="auto"/>
                        <w:bottom w:val="none" w:sz="0" w:space="0" w:color="auto"/>
                        <w:right w:val="none" w:sz="0" w:space="0" w:color="auto"/>
                      </w:divBdr>
                      <w:divsChild>
                        <w:div w:id="889922353">
                          <w:marLeft w:val="0"/>
                          <w:marRight w:val="0"/>
                          <w:marTop w:val="0"/>
                          <w:marBottom w:val="0"/>
                          <w:divBdr>
                            <w:top w:val="none" w:sz="0" w:space="0" w:color="auto"/>
                            <w:left w:val="none" w:sz="0" w:space="0" w:color="auto"/>
                            <w:bottom w:val="none" w:sz="0" w:space="0" w:color="auto"/>
                            <w:right w:val="none" w:sz="0" w:space="0" w:color="auto"/>
                          </w:divBdr>
                          <w:divsChild>
                            <w:div w:id="1247499853">
                              <w:marLeft w:val="0"/>
                              <w:marRight w:val="0"/>
                              <w:marTop w:val="0"/>
                              <w:marBottom w:val="0"/>
                              <w:divBdr>
                                <w:top w:val="none" w:sz="0" w:space="0" w:color="auto"/>
                                <w:left w:val="none" w:sz="0" w:space="0" w:color="auto"/>
                                <w:bottom w:val="none" w:sz="0" w:space="0" w:color="auto"/>
                                <w:right w:val="none" w:sz="0" w:space="0" w:color="auto"/>
                              </w:divBdr>
                            </w:div>
                            <w:div w:id="2071539783">
                              <w:marLeft w:val="0"/>
                              <w:marRight w:val="0"/>
                              <w:marTop w:val="0"/>
                              <w:marBottom w:val="0"/>
                              <w:divBdr>
                                <w:top w:val="none" w:sz="0" w:space="0" w:color="auto"/>
                                <w:left w:val="none" w:sz="0" w:space="0" w:color="auto"/>
                                <w:bottom w:val="none" w:sz="0" w:space="0" w:color="auto"/>
                                <w:right w:val="none" w:sz="0" w:space="0" w:color="auto"/>
                              </w:divBdr>
                            </w:div>
                          </w:divsChild>
                        </w:div>
                        <w:div w:id="707684597">
                          <w:marLeft w:val="0"/>
                          <w:marRight w:val="0"/>
                          <w:marTop w:val="0"/>
                          <w:marBottom w:val="0"/>
                          <w:divBdr>
                            <w:top w:val="none" w:sz="0" w:space="0" w:color="auto"/>
                            <w:left w:val="none" w:sz="0" w:space="0" w:color="auto"/>
                            <w:bottom w:val="none" w:sz="0" w:space="0" w:color="auto"/>
                            <w:right w:val="none" w:sz="0" w:space="0" w:color="auto"/>
                          </w:divBdr>
                          <w:divsChild>
                            <w:div w:id="841821033">
                              <w:marLeft w:val="0"/>
                              <w:marRight w:val="0"/>
                              <w:marTop w:val="0"/>
                              <w:marBottom w:val="0"/>
                              <w:divBdr>
                                <w:top w:val="none" w:sz="0" w:space="0" w:color="auto"/>
                                <w:left w:val="none" w:sz="0" w:space="0" w:color="auto"/>
                                <w:bottom w:val="none" w:sz="0" w:space="0" w:color="auto"/>
                                <w:right w:val="none" w:sz="0" w:space="0" w:color="auto"/>
                              </w:divBdr>
                            </w:div>
                            <w:div w:id="1800609345">
                              <w:marLeft w:val="0"/>
                              <w:marRight w:val="0"/>
                              <w:marTop w:val="0"/>
                              <w:marBottom w:val="0"/>
                              <w:divBdr>
                                <w:top w:val="none" w:sz="0" w:space="0" w:color="auto"/>
                                <w:left w:val="none" w:sz="0" w:space="0" w:color="auto"/>
                                <w:bottom w:val="none" w:sz="0" w:space="0" w:color="auto"/>
                                <w:right w:val="none" w:sz="0" w:space="0" w:color="auto"/>
                              </w:divBdr>
                            </w:div>
                          </w:divsChild>
                        </w:div>
                        <w:div w:id="494566622">
                          <w:marLeft w:val="0"/>
                          <w:marRight w:val="0"/>
                          <w:marTop w:val="0"/>
                          <w:marBottom w:val="0"/>
                          <w:divBdr>
                            <w:top w:val="none" w:sz="0" w:space="0" w:color="auto"/>
                            <w:left w:val="none" w:sz="0" w:space="0" w:color="auto"/>
                            <w:bottom w:val="none" w:sz="0" w:space="0" w:color="auto"/>
                            <w:right w:val="none" w:sz="0" w:space="0" w:color="auto"/>
                          </w:divBdr>
                          <w:divsChild>
                            <w:div w:id="738796000">
                              <w:marLeft w:val="0"/>
                              <w:marRight w:val="0"/>
                              <w:marTop w:val="0"/>
                              <w:marBottom w:val="0"/>
                              <w:divBdr>
                                <w:top w:val="none" w:sz="0" w:space="0" w:color="auto"/>
                                <w:left w:val="none" w:sz="0" w:space="0" w:color="auto"/>
                                <w:bottom w:val="none" w:sz="0" w:space="0" w:color="auto"/>
                                <w:right w:val="none" w:sz="0" w:space="0" w:color="auto"/>
                              </w:divBdr>
                            </w:div>
                            <w:div w:id="615793716">
                              <w:marLeft w:val="0"/>
                              <w:marRight w:val="0"/>
                              <w:marTop w:val="0"/>
                              <w:marBottom w:val="0"/>
                              <w:divBdr>
                                <w:top w:val="none" w:sz="0" w:space="0" w:color="auto"/>
                                <w:left w:val="none" w:sz="0" w:space="0" w:color="auto"/>
                                <w:bottom w:val="none" w:sz="0" w:space="0" w:color="auto"/>
                                <w:right w:val="none" w:sz="0" w:space="0" w:color="auto"/>
                              </w:divBdr>
                            </w:div>
                          </w:divsChild>
                        </w:div>
                        <w:div w:id="1500536958">
                          <w:marLeft w:val="0"/>
                          <w:marRight w:val="0"/>
                          <w:marTop w:val="0"/>
                          <w:marBottom w:val="0"/>
                          <w:divBdr>
                            <w:top w:val="none" w:sz="0" w:space="0" w:color="auto"/>
                            <w:left w:val="none" w:sz="0" w:space="0" w:color="auto"/>
                            <w:bottom w:val="none" w:sz="0" w:space="0" w:color="auto"/>
                            <w:right w:val="none" w:sz="0" w:space="0" w:color="auto"/>
                          </w:divBdr>
                          <w:divsChild>
                            <w:div w:id="42288781">
                              <w:marLeft w:val="0"/>
                              <w:marRight w:val="0"/>
                              <w:marTop w:val="0"/>
                              <w:marBottom w:val="0"/>
                              <w:divBdr>
                                <w:top w:val="none" w:sz="0" w:space="0" w:color="auto"/>
                                <w:left w:val="none" w:sz="0" w:space="0" w:color="auto"/>
                                <w:bottom w:val="none" w:sz="0" w:space="0" w:color="auto"/>
                                <w:right w:val="none" w:sz="0" w:space="0" w:color="auto"/>
                              </w:divBdr>
                            </w:div>
                            <w:div w:id="5195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51746">
              <w:marLeft w:val="0"/>
              <w:marRight w:val="0"/>
              <w:marTop w:val="0"/>
              <w:marBottom w:val="0"/>
              <w:divBdr>
                <w:top w:val="none" w:sz="0" w:space="0" w:color="auto"/>
                <w:left w:val="none" w:sz="0" w:space="0" w:color="auto"/>
                <w:bottom w:val="none" w:sz="0" w:space="0" w:color="auto"/>
                <w:right w:val="none" w:sz="0" w:space="0" w:color="auto"/>
              </w:divBdr>
            </w:div>
            <w:div w:id="1245530715">
              <w:marLeft w:val="0"/>
              <w:marRight w:val="0"/>
              <w:marTop w:val="0"/>
              <w:marBottom w:val="0"/>
              <w:divBdr>
                <w:top w:val="none" w:sz="0" w:space="0" w:color="auto"/>
                <w:left w:val="none" w:sz="0" w:space="0" w:color="auto"/>
                <w:bottom w:val="none" w:sz="0" w:space="0" w:color="auto"/>
                <w:right w:val="none" w:sz="0" w:space="0" w:color="auto"/>
              </w:divBdr>
            </w:div>
            <w:div w:id="822234981">
              <w:marLeft w:val="0"/>
              <w:marRight w:val="0"/>
              <w:marTop w:val="0"/>
              <w:marBottom w:val="0"/>
              <w:divBdr>
                <w:top w:val="none" w:sz="0" w:space="0" w:color="auto"/>
                <w:left w:val="none" w:sz="0" w:space="0" w:color="auto"/>
                <w:bottom w:val="none" w:sz="0" w:space="0" w:color="auto"/>
                <w:right w:val="none" w:sz="0" w:space="0" w:color="auto"/>
              </w:divBdr>
            </w:div>
            <w:div w:id="19780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6059">
      <w:bodyDiv w:val="1"/>
      <w:marLeft w:val="0"/>
      <w:marRight w:val="0"/>
      <w:marTop w:val="0"/>
      <w:marBottom w:val="0"/>
      <w:divBdr>
        <w:top w:val="none" w:sz="0" w:space="0" w:color="auto"/>
        <w:left w:val="none" w:sz="0" w:space="0" w:color="auto"/>
        <w:bottom w:val="none" w:sz="0" w:space="0" w:color="auto"/>
        <w:right w:val="none" w:sz="0" w:space="0" w:color="auto"/>
      </w:divBdr>
      <w:divsChild>
        <w:div w:id="334654715">
          <w:marLeft w:val="0"/>
          <w:marRight w:val="0"/>
          <w:marTop w:val="0"/>
          <w:marBottom w:val="0"/>
          <w:divBdr>
            <w:top w:val="none" w:sz="0" w:space="0" w:color="auto"/>
            <w:left w:val="none" w:sz="0" w:space="0" w:color="auto"/>
            <w:bottom w:val="none" w:sz="0" w:space="0" w:color="auto"/>
            <w:right w:val="none" w:sz="0" w:space="0" w:color="auto"/>
          </w:divBdr>
        </w:div>
        <w:div w:id="1385445941">
          <w:marLeft w:val="0"/>
          <w:marRight w:val="0"/>
          <w:marTop w:val="0"/>
          <w:marBottom w:val="0"/>
          <w:divBdr>
            <w:top w:val="none" w:sz="0" w:space="0" w:color="auto"/>
            <w:left w:val="none" w:sz="0" w:space="0" w:color="auto"/>
            <w:bottom w:val="none" w:sz="0" w:space="0" w:color="auto"/>
            <w:right w:val="none" w:sz="0" w:space="0" w:color="auto"/>
          </w:divBdr>
        </w:div>
      </w:divsChild>
    </w:div>
    <w:div w:id="2107456725">
      <w:bodyDiv w:val="1"/>
      <w:marLeft w:val="0"/>
      <w:marRight w:val="0"/>
      <w:marTop w:val="0"/>
      <w:marBottom w:val="0"/>
      <w:divBdr>
        <w:top w:val="none" w:sz="0" w:space="0" w:color="auto"/>
        <w:left w:val="none" w:sz="0" w:space="0" w:color="auto"/>
        <w:bottom w:val="none" w:sz="0" w:space="0" w:color="auto"/>
        <w:right w:val="none" w:sz="0" w:space="0" w:color="auto"/>
      </w:divBdr>
      <w:divsChild>
        <w:div w:id="712581619">
          <w:marLeft w:val="0"/>
          <w:marRight w:val="0"/>
          <w:marTop w:val="0"/>
          <w:marBottom w:val="0"/>
          <w:divBdr>
            <w:top w:val="none" w:sz="0" w:space="0" w:color="auto"/>
            <w:left w:val="none" w:sz="0" w:space="0" w:color="auto"/>
            <w:bottom w:val="none" w:sz="0" w:space="0" w:color="auto"/>
            <w:right w:val="none" w:sz="0" w:space="0" w:color="auto"/>
          </w:divBdr>
        </w:div>
        <w:div w:id="833648783">
          <w:marLeft w:val="0"/>
          <w:marRight w:val="0"/>
          <w:marTop w:val="0"/>
          <w:marBottom w:val="0"/>
          <w:divBdr>
            <w:top w:val="none" w:sz="0" w:space="0" w:color="auto"/>
            <w:left w:val="none" w:sz="0" w:space="0" w:color="auto"/>
            <w:bottom w:val="none" w:sz="0" w:space="0" w:color="auto"/>
            <w:right w:val="none" w:sz="0" w:space="0" w:color="auto"/>
          </w:divBdr>
        </w:div>
      </w:divsChild>
    </w:div>
    <w:div w:id="2119251559">
      <w:bodyDiv w:val="1"/>
      <w:marLeft w:val="0"/>
      <w:marRight w:val="0"/>
      <w:marTop w:val="0"/>
      <w:marBottom w:val="0"/>
      <w:divBdr>
        <w:top w:val="none" w:sz="0" w:space="0" w:color="auto"/>
        <w:left w:val="none" w:sz="0" w:space="0" w:color="auto"/>
        <w:bottom w:val="none" w:sz="0" w:space="0" w:color="auto"/>
        <w:right w:val="none" w:sz="0" w:space="0" w:color="auto"/>
      </w:divBdr>
      <w:divsChild>
        <w:div w:id="395595233">
          <w:marLeft w:val="0"/>
          <w:marRight w:val="0"/>
          <w:marTop w:val="0"/>
          <w:marBottom w:val="0"/>
          <w:divBdr>
            <w:top w:val="none" w:sz="0" w:space="0" w:color="auto"/>
            <w:left w:val="none" w:sz="0" w:space="0" w:color="auto"/>
            <w:bottom w:val="none" w:sz="0" w:space="0" w:color="auto"/>
            <w:right w:val="none" w:sz="0" w:space="0" w:color="auto"/>
          </w:divBdr>
        </w:div>
        <w:div w:id="1459299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yperlink" Target="https://en.wikipedia.org/wiki/International_Monetary_Fund" TargetMode="External"/><Relationship Id="rId26" Type="http://schemas.openxmlformats.org/officeDocument/2006/relationships/hyperlink" Target="https://en.wikipedia.org/wiki/Science-fiction" TargetMode="External"/><Relationship Id="rId39" Type="http://schemas.openxmlformats.org/officeDocument/2006/relationships/image" Target="media/image6.jpeg"/><Relationship Id="rId21" Type="http://schemas.openxmlformats.org/officeDocument/2006/relationships/hyperlink" Target="https://en.wikipedia.org/wiki/Government_debt" TargetMode="External"/><Relationship Id="rId34" Type="http://schemas.openxmlformats.org/officeDocument/2006/relationships/hyperlink" Target="https://www.google.co.uk/url?sa=i&amp;rct=j&amp;q=&amp;esrc=s&amp;source=images&amp;cd=&amp;cad=rja&amp;uact=8&amp;ved=2ahUKEwiUk-WQu4faAhXJ0RQKHebPDfoQjRx6BAgAEAU&amp;url=http://translatorthoughts.com/2014/05/working-as-a-translator-for-the-united-nations/&amp;psig=AOvVaw3R0i_kBTJ-ze6pDc2s8bEN&amp;ust=1521993200889423" TargetMode="External"/><Relationship Id="rId42" Type="http://schemas.openxmlformats.org/officeDocument/2006/relationships/hyperlink" Target="https://www.who.int/docs/default-source/primary-health/declaration/gcphc-declaration.pdf" TargetMode="External"/><Relationship Id="rId47" Type="http://schemas.openxmlformats.org/officeDocument/2006/relationships/hyperlink" Target="https://en.wikipedia.org/wiki/Northern_Ireland" TargetMode="External"/><Relationship Id="rId50" Type="http://schemas.openxmlformats.org/officeDocument/2006/relationships/hyperlink" Target="https://en.wikipedia.org/wiki/Gross_domestic_product"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ogle.co.uk/url?sa=i&amp;rct=j&amp;q=&amp;esrc=s&amp;source=images&amp;cd=&amp;cad=rja&amp;uact=8&amp;ved=2ahUKEwin7-Cuw5zcAhUBtBQKHf3ID-gQjRx6BAgBEAU&amp;url=http://freevectorlogo.net/united-nations-in-eps-format/5579&amp;psig=AOvVaw0tPuY599Ak1cLUGs4Aj6Bc&amp;ust=1531586693337179" TargetMode="External"/><Relationship Id="rId17" Type="http://schemas.openxmlformats.org/officeDocument/2006/relationships/hyperlink" Target="mailto:s.kesby339@btinternet.com" TargetMode="External"/><Relationship Id="rId25" Type="http://schemas.openxmlformats.org/officeDocument/2006/relationships/hyperlink" Target="https://en.wikipedia.org/wiki/Donald_P._Bellisario" TargetMode="External"/><Relationship Id="rId33" Type="http://schemas.openxmlformats.org/officeDocument/2006/relationships/hyperlink" Target="https://en.wikipedia.org/wiki/NHS_Test_and_Trace" TargetMode="External"/><Relationship Id="rId38" Type="http://schemas.openxmlformats.org/officeDocument/2006/relationships/hyperlink" Target="https://www.google.co.uk/url?sa=i&amp;url=https://www.una.org.uk/magazine/special-issue-2015/united-nations-working-us-all&amp;psig=AOvVaw37ZWyuFWU687KyGiXsnjHG&amp;ust=1597326829131000&amp;source=images&amp;cd=vfe&amp;ved=0CAIQjRxqFwoTCMC1s7nolesCFQAAAAAdAAAAABAD" TargetMode="External"/><Relationship Id="rId46" Type="http://schemas.openxmlformats.org/officeDocument/2006/relationships/hyperlink" Target="https://en.wikipedia.org/wiki/Wales" TargetMode="Externa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https://en.wikipedia.org/wiki/European_debt_crisis" TargetMode="External"/><Relationship Id="rId29" Type="http://schemas.openxmlformats.org/officeDocument/2006/relationships/hyperlink" Target="https://en.wikipedia.org/wiki/Sam_Beckett" TargetMode="External"/><Relationship Id="rId41" Type="http://schemas.microsoft.com/office/2007/relationships/hdphoto" Target="media/hdphoto3.wd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www.who.int/docs/default-source/primary-health/declaration/gcphc-declaration.pdf" TargetMode="External"/><Relationship Id="rId32" Type="http://schemas.openxmlformats.org/officeDocument/2006/relationships/hyperlink" Target="https://en.wikipedia.org/wiki/National_Institute_for_Health_Protection" TargetMode="External"/><Relationship Id="rId37" Type="http://schemas.openxmlformats.org/officeDocument/2006/relationships/image" Target="media/image5.jpeg"/><Relationship Id="rId40" Type="http://schemas.openxmlformats.org/officeDocument/2006/relationships/image" Target="media/image7.png"/><Relationship Id="rId45" Type="http://schemas.openxmlformats.org/officeDocument/2006/relationships/hyperlink" Target="https://en.wikipedia.org/wiki/Scotland"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en.wikipedia.org/wiki/Welfare_state_in_the_United_Kingdom" TargetMode="External"/><Relationship Id="rId28" Type="http://schemas.openxmlformats.org/officeDocument/2006/relationships/hyperlink" Target="https://en.wikipedia.org/wiki/Scott_Bakula" TargetMode="External"/><Relationship Id="rId36" Type="http://schemas.openxmlformats.org/officeDocument/2006/relationships/hyperlink" Target="https://en.wikipedia.org/wiki/File:WFUNA_logo_pos_2c_RGB.jpg" TargetMode="External"/><Relationship Id="rId49" Type="http://schemas.openxmlformats.org/officeDocument/2006/relationships/hyperlink" Target="https://en.wikipedia.org/wiki/Government_debt" TargetMode="External"/><Relationship Id="rId10" Type="http://schemas.openxmlformats.org/officeDocument/2006/relationships/image" Target="media/image2.png"/><Relationship Id="rId19" Type="http://schemas.openxmlformats.org/officeDocument/2006/relationships/hyperlink" Target="https://en.wikipedia.org/wiki/World_War_II" TargetMode="External"/><Relationship Id="rId31" Type="http://schemas.openxmlformats.org/officeDocument/2006/relationships/hyperlink" Target="https://en.wikipedia.org/wiki/Time_travel" TargetMode="External"/><Relationship Id="rId44" Type="http://schemas.openxmlformats.org/officeDocument/2006/relationships/hyperlink" Target="https://en.wikipedia.org/wiki/England" TargetMode="External"/><Relationship Id="rId52" Type="http://schemas.openxmlformats.org/officeDocument/2006/relationships/hyperlink" Target="https://www.kingsfund.org.uk/publications/social-care-older-people" TargetMode="External"/><Relationship Id="rId4" Type="http://schemas.openxmlformats.org/officeDocument/2006/relationships/settings" Target="settings.xml"/><Relationship Id="rId9" Type="http://schemas.openxmlformats.org/officeDocument/2006/relationships/hyperlink" Target="https://www.google.co.uk/url?sa=i&amp;rct=j&amp;q=&amp;esrc=s&amp;source=images&amp;cd=&amp;cad=rja&amp;uact=8&amp;ved=2ahUKEwin7-Cuw5zcAhUBtBQKHf3ID-gQjRx6BAgBEAU&amp;url=http://freevectorlogo.net/united-nations-in-eps-format/5579&amp;psig=AOvVaw0tPuY599Ak1cLUGs4Aj6Bc&amp;ust=1531586693337179" TargetMode="External"/><Relationship Id="rId14" Type="http://schemas.microsoft.com/office/2007/relationships/hdphoto" Target="media/hdphoto10.wdp"/><Relationship Id="rId22" Type="http://schemas.openxmlformats.org/officeDocument/2006/relationships/hyperlink" Target="https://en.wikipedia.org/wiki/Gross_domestic_product" TargetMode="External"/><Relationship Id="rId27" Type="http://schemas.openxmlformats.org/officeDocument/2006/relationships/hyperlink" Target="https://en.wikipedia.org/wiki/NBC" TargetMode="External"/><Relationship Id="rId30" Type="http://schemas.openxmlformats.org/officeDocument/2006/relationships/hyperlink" Target="https://en.wikipedia.org/wiki/Spacetime" TargetMode="External"/><Relationship Id="rId35" Type="http://schemas.openxmlformats.org/officeDocument/2006/relationships/image" Target="media/image4.jpeg"/><Relationship Id="rId43" Type="http://schemas.openxmlformats.org/officeDocument/2006/relationships/hyperlink" Target="https://en.wikipedia.org/wiki/National_Health_Service" TargetMode="External"/><Relationship Id="rId48" Type="http://schemas.openxmlformats.org/officeDocument/2006/relationships/hyperlink" Target="https://en.wikipedia.org/wiki/House_of_Lords" TargetMode="External"/><Relationship Id="rId8" Type="http://schemas.openxmlformats.org/officeDocument/2006/relationships/image" Target="media/image1.png"/><Relationship Id="rId51" Type="http://schemas.openxmlformats.org/officeDocument/2006/relationships/hyperlink" Target="https://en.wikipedia.org/wiki/Welfare_state_in_the_United_Kingdom" TargetMode="External"/><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8" Type="http://schemas.openxmlformats.org/officeDocument/2006/relationships/hyperlink" Target="https://wfuna.org/mission-possible/about-wfuna" TargetMode="External"/><Relationship Id="rId3" Type="http://schemas.openxmlformats.org/officeDocument/2006/relationships/hyperlink" Target="https://en.wikipedia.org/wiki/Extreme_poverty" TargetMode="External"/><Relationship Id="rId7" Type="http://schemas.openxmlformats.org/officeDocument/2006/relationships/hyperlink" Target="http://www.un.org" TargetMode="External"/><Relationship Id="rId12" Type="http://schemas.openxmlformats.org/officeDocument/2006/relationships/hyperlink" Target="https://en.wikipedia.org/wiki/United_Kingdom_government_austerity_programme" TargetMode="External"/><Relationship Id="rId2" Type="http://schemas.openxmlformats.org/officeDocument/2006/relationships/hyperlink" Target="https://yaleglobal.yale.edu/content/world-population-2020-overview" TargetMode="External"/><Relationship Id="rId1" Type="http://schemas.openxmlformats.org/officeDocument/2006/relationships/hyperlink" Target="https://www.worldometers.info/coronavirus/" TargetMode="External"/><Relationship Id="rId6" Type="http://schemas.openxmlformats.org/officeDocument/2006/relationships/hyperlink" Target="https://www.who.int/news-room/fact-sheets/detail/universal-health-coverage-(uhc)" TargetMode="External"/><Relationship Id="rId11" Type="http://schemas.openxmlformats.org/officeDocument/2006/relationships/hyperlink" Target="https://www.who.int/news-room/fact-sheets/detail/universal-health-coverage-(uhc)" TargetMode="External"/><Relationship Id="rId5" Type="http://schemas.openxmlformats.org/officeDocument/2006/relationships/hyperlink" Target="https://en.wikipedia.org/wiki/Financial_crisis_of_2007&#8211;2008" TargetMode="External"/><Relationship Id="rId10" Type="http://schemas.openxmlformats.org/officeDocument/2006/relationships/hyperlink" Target="https://www.who.int/news-room/fact-sheets/detail/universal-health-coverage-(uhc)" TargetMode="External"/><Relationship Id="rId4" Type="http://schemas.openxmlformats.org/officeDocument/2006/relationships/hyperlink" Target="https://en.wikipedia.org/wiki/Global_recession" TargetMode="External"/><Relationship Id="rId9" Type="http://schemas.openxmlformats.org/officeDocument/2006/relationships/hyperlink" Target="https://www.una.org.uk/file/13490/download?token=anJTqOq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National_Health_Service" TargetMode="External"/><Relationship Id="rId3" Type="http://schemas.openxmlformats.org/officeDocument/2006/relationships/hyperlink" Target="https://en.wikipedia.org/wiki/Steve_Baker_(politician)" TargetMode="External"/><Relationship Id="rId7" Type="http://schemas.openxmlformats.org/officeDocument/2006/relationships/hyperlink" Target="https://en.wikipedia.org/wiki/COVID-19" TargetMode="External"/><Relationship Id="rId2" Type="http://schemas.openxmlformats.org/officeDocument/2006/relationships/hyperlink" Target="https://www.ft.com/content/53fe06e2-dc98-11df-84f5-00144feabdc0" TargetMode="External"/><Relationship Id="rId1" Type="http://schemas.openxmlformats.org/officeDocument/2006/relationships/hyperlink" Target="https://www.worldometers.info/coronavirus/" TargetMode="External"/><Relationship Id="rId6" Type="http://schemas.openxmlformats.org/officeDocument/2006/relationships/hyperlink" Target="https://en.wikipedia.org/wiki/COVID-19_pandemic_in_the_United_Kingdom" TargetMode="External"/><Relationship Id="rId5" Type="http://schemas.openxmlformats.org/officeDocument/2006/relationships/hyperlink" Target="https://en.wikipedia.org/wiki/Emergency_powers" TargetMode="External"/><Relationship Id="rId10" Type="http://schemas.openxmlformats.org/officeDocument/2006/relationships/hyperlink" Target="https://www.ft.com/content/53fe06e2-dc98-11df-84f5-00144feabdc0" TargetMode="External"/><Relationship Id="rId4" Type="http://schemas.openxmlformats.org/officeDocument/2006/relationships/hyperlink" Target="https://en.wikipedia.org/wiki/Act_of_Parliament_(UK)" TargetMode="External"/><Relationship Id="rId9" Type="http://schemas.openxmlformats.org/officeDocument/2006/relationships/hyperlink" Target="https://en.wikipedia.org/wiki/Border_For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1040D-410F-481B-A993-51F54C890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17198</Words>
  <Characters>98035</Characters>
  <Application>Microsoft Office Word</Application>
  <DocSecurity>0</DocSecurity>
  <Lines>816</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Kesby</dc:creator>
  <cp:keywords/>
  <dc:description/>
  <cp:lastModifiedBy>Patricia Rogers</cp:lastModifiedBy>
  <cp:revision>2</cp:revision>
  <cp:lastPrinted>2020-10-19T16:40:00Z</cp:lastPrinted>
  <dcterms:created xsi:type="dcterms:W3CDTF">2021-01-27T15:22:00Z</dcterms:created>
  <dcterms:modified xsi:type="dcterms:W3CDTF">2021-01-27T15:22:00Z</dcterms:modified>
</cp:coreProperties>
</file>